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3D" w:rsidRPr="001C736D" w:rsidRDefault="00FA083D" w:rsidP="00500281">
      <w:pPr>
        <w:jc w:val="center"/>
        <w:rPr>
          <w:rFonts w:ascii="Times New Roman" w:eastAsia="方正小标宋简体" w:hAnsi="Times New Roman" w:cs="Times New Roman"/>
          <w:b/>
          <w:sz w:val="44"/>
          <w:szCs w:val="44"/>
        </w:rPr>
      </w:pPr>
      <w:r w:rsidRPr="001C736D">
        <w:rPr>
          <w:rFonts w:ascii="Times New Roman" w:eastAsia="方正小标宋简体" w:hAnsi="Times New Roman" w:cs="Times New Roman"/>
          <w:b/>
          <w:sz w:val="44"/>
          <w:szCs w:val="44"/>
        </w:rPr>
        <w:t>四川省多元化</w:t>
      </w:r>
      <w:r w:rsidR="00906652" w:rsidRPr="001C736D">
        <w:rPr>
          <w:rFonts w:ascii="Times New Roman" w:eastAsia="方正小标宋简体" w:hAnsi="Times New Roman" w:cs="Times New Roman"/>
          <w:b/>
          <w:sz w:val="44"/>
          <w:szCs w:val="44"/>
        </w:rPr>
        <w:t>解</w:t>
      </w:r>
      <w:r w:rsidR="000573DB" w:rsidRPr="001C736D">
        <w:rPr>
          <w:rFonts w:ascii="Times New Roman" w:eastAsia="方正小标宋简体" w:hAnsi="Times New Roman" w:cs="Times New Roman"/>
          <w:b/>
          <w:sz w:val="44"/>
          <w:szCs w:val="44"/>
        </w:rPr>
        <w:t>纠纷</w:t>
      </w:r>
      <w:r w:rsidR="00804058" w:rsidRPr="001C736D">
        <w:rPr>
          <w:rFonts w:ascii="Times New Roman" w:eastAsia="方正小标宋简体" w:hAnsi="Times New Roman" w:cs="Times New Roman"/>
          <w:b/>
          <w:sz w:val="44"/>
          <w:szCs w:val="44"/>
        </w:rPr>
        <w:t>促进</w:t>
      </w:r>
      <w:r w:rsidRPr="001C736D">
        <w:rPr>
          <w:rFonts w:ascii="Times New Roman" w:eastAsia="方正小标宋简体" w:hAnsi="Times New Roman" w:cs="Times New Roman"/>
          <w:b/>
          <w:sz w:val="44"/>
          <w:szCs w:val="44"/>
        </w:rPr>
        <w:t>条例</w:t>
      </w:r>
    </w:p>
    <w:p w:rsidR="00A753BF" w:rsidRPr="001C736D" w:rsidRDefault="008C02D7" w:rsidP="00A753BF">
      <w:pPr>
        <w:jc w:val="center"/>
        <w:rPr>
          <w:rFonts w:ascii="Times New Roman" w:eastAsia="方正楷体简体" w:hAnsi="Times New Roman" w:cs="Times New Roman"/>
          <w:b/>
          <w:bCs/>
          <w:sz w:val="28"/>
          <w:szCs w:val="28"/>
        </w:rPr>
      </w:pPr>
      <w:r w:rsidRPr="001C736D">
        <w:rPr>
          <w:rFonts w:ascii="Times New Roman" w:eastAsia="方正楷体简体" w:hAnsi="Times New Roman" w:cs="Times New Roman"/>
          <w:b/>
          <w:bCs/>
          <w:sz w:val="28"/>
          <w:szCs w:val="28"/>
        </w:rPr>
        <w:t>（</w:t>
      </w:r>
      <w:r w:rsidR="0092658D" w:rsidRPr="001C736D">
        <w:rPr>
          <w:rFonts w:ascii="Times New Roman" w:eastAsia="方正楷体简体" w:hAnsi="Times New Roman" w:cs="Times New Roman"/>
          <w:b/>
          <w:bCs/>
          <w:sz w:val="28"/>
          <w:szCs w:val="28"/>
        </w:rPr>
        <w:t>草案</w:t>
      </w:r>
      <w:r w:rsidRPr="001C736D">
        <w:rPr>
          <w:rFonts w:ascii="Times New Roman" w:eastAsia="方正楷体简体" w:hAnsi="Times New Roman" w:cs="Times New Roman"/>
          <w:b/>
          <w:bCs/>
          <w:sz w:val="28"/>
          <w:szCs w:val="28"/>
        </w:rPr>
        <w:t>）</w:t>
      </w:r>
    </w:p>
    <w:p w:rsidR="005D3AE7" w:rsidRPr="001C736D" w:rsidRDefault="005D3AE7" w:rsidP="00A753BF">
      <w:pPr>
        <w:jc w:val="center"/>
        <w:rPr>
          <w:rFonts w:ascii="Times New Roman" w:eastAsia="楷体" w:hAnsi="Times New Roman" w:cs="Times New Roman"/>
          <w:b/>
          <w:bCs/>
          <w:sz w:val="32"/>
          <w:szCs w:val="32"/>
        </w:rPr>
      </w:pPr>
    </w:p>
    <w:p w:rsidR="00A753BF" w:rsidRPr="001C736D" w:rsidRDefault="00A753BF" w:rsidP="00A753BF">
      <w:pPr>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目</w:t>
      </w:r>
      <w:r w:rsidRPr="001C736D">
        <w:rPr>
          <w:rFonts w:ascii="Times New Roman" w:eastAsia="方正黑体简体" w:hAnsi="Times New Roman" w:cs="Times New Roman"/>
          <w:b/>
          <w:bCs/>
          <w:sz w:val="32"/>
          <w:szCs w:val="32"/>
        </w:rPr>
        <w:t xml:space="preserve"> </w:t>
      </w:r>
      <w:r w:rsidR="005D3AE7" w:rsidRPr="001C736D">
        <w:rPr>
          <w:rFonts w:ascii="Times New Roman" w:eastAsia="方正黑体简体" w:hAnsi="Times New Roman" w:cs="Times New Roman"/>
          <w:b/>
          <w:bCs/>
          <w:sz w:val="32"/>
          <w:szCs w:val="32"/>
        </w:rPr>
        <w:t xml:space="preserve"> </w:t>
      </w:r>
      <w:r w:rsidRPr="001C736D">
        <w:rPr>
          <w:rFonts w:ascii="Times New Roman" w:eastAsia="方正黑体简体" w:hAnsi="Times New Roman" w:cs="Times New Roman"/>
          <w:b/>
          <w:bCs/>
          <w:sz w:val="32"/>
          <w:szCs w:val="32"/>
        </w:rPr>
        <w:t>录</w:t>
      </w:r>
    </w:p>
    <w:p w:rsidR="00A753BF" w:rsidRPr="001C736D" w:rsidRDefault="00A753BF" w:rsidP="001C736D">
      <w:pPr>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第一章</w:t>
      </w:r>
      <w:r w:rsidRPr="001C736D">
        <w:rPr>
          <w:rFonts w:ascii="Times New Roman" w:eastAsia="方正仿宋简体" w:hAnsi="Times New Roman" w:cs="Times New Roman"/>
          <w:b/>
          <w:bCs/>
          <w:sz w:val="32"/>
          <w:szCs w:val="32"/>
        </w:rPr>
        <w:t xml:space="preserve">  </w:t>
      </w:r>
      <w:r w:rsidRPr="001C736D">
        <w:rPr>
          <w:rFonts w:ascii="Times New Roman" w:eastAsia="方正仿宋简体" w:hAnsi="Times New Roman" w:cs="Times New Roman"/>
          <w:b/>
          <w:bCs/>
          <w:sz w:val="32"/>
          <w:szCs w:val="32"/>
        </w:rPr>
        <w:t>总则</w:t>
      </w:r>
    </w:p>
    <w:p w:rsidR="00404A6D" w:rsidRPr="001C736D" w:rsidRDefault="00404A6D" w:rsidP="001C736D">
      <w:pPr>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第二章</w:t>
      </w:r>
      <w:r w:rsidRPr="001C736D">
        <w:rPr>
          <w:rFonts w:ascii="Times New Roman" w:eastAsia="方正仿宋简体" w:hAnsi="Times New Roman" w:cs="Times New Roman"/>
          <w:b/>
          <w:bCs/>
          <w:sz w:val="32"/>
          <w:szCs w:val="32"/>
        </w:rPr>
        <w:t xml:space="preserve">  </w:t>
      </w:r>
      <w:r w:rsidR="002E10FB" w:rsidRPr="001C736D">
        <w:rPr>
          <w:rFonts w:ascii="Times New Roman" w:eastAsia="方正仿宋简体" w:hAnsi="Times New Roman" w:cs="Times New Roman"/>
          <w:b/>
          <w:bCs/>
          <w:sz w:val="32"/>
          <w:szCs w:val="32"/>
        </w:rPr>
        <w:t>职责</w:t>
      </w:r>
      <w:r w:rsidR="00AC4963" w:rsidRPr="001C736D">
        <w:rPr>
          <w:rFonts w:ascii="Times New Roman" w:eastAsia="方正仿宋简体" w:hAnsi="Times New Roman" w:cs="Times New Roman"/>
          <w:b/>
          <w:bCs/>
          <w:sz w:val="32"/>
          <w:szCs w:val="32"/>
        </w:rPr>
        <w:t>分工</w:t>
      </w:r>
    </w:p>
    <w:p w:rsidR="0038742A" w:rsidRPr="001C736D" w:rsidRDefault="00404A6D" w:rsidP="001C736D">
      <w:pPr>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第三</w:t>
      </w:r>
      <w:r w:rsidR="00240D53" w:rsidRPr="001C736D">
        <w:rPr>
          <w:rFonts w:ascii="Times New Roman" w:eastAsia="方正仿宋简体" w:hAnsi="Times New Roman" w:cs="Times New Roman"/>
          <w:b/>
          <w:bCs/>
          <w:sz w:val="32"/>
          <w:szCs w:val="32"/>
        </w:rPr>
        <w:t>章</w:t>
      </w:r>
      <w:r w:rsidR="00240D53" w:rsidRPr="001C736D">
        <w:rPr>
          <w:rFonts w:ascii="Times New Roman" w:eastAsia="方正仿宋简体" w:hAnsi="Times New Roman" w:cs="Times New Roman"/>
          <w:b/>
          <w:bCs/>
          <w:sz w:val="32"/>
          <w:szCs w:val="32"/>
        </w:rPr>
        <w:t xml:space="preserve">  </w:t>
      </w:r>
      <w:r w:rsidR="00AB4DB4" w:rsidRPr="001C736D">
        <w:rPr>
          <w:rFonts w:ascii="Times New Roman" w:eastAsia="方正仿宋简体" w:hAnsi="Times New Roman" w:cs="Times New Roman"/>
          <w:b/>
          <w:bCs/>
          <w:sz w:val="32"/>
          <w:szCs w:val="32"/>
        </w:rPr>
        <w:t>化解</w:t>
      </w:r>
      <w:r w:rsidR="0038742A" w:rsidRPr="001C736D">
        <w:rPr>
          <w:rFonts w:ascii="Times New Roman" w:eastAsia="方正仿宋简体" w:hAnsi="Times New Roman" w:cs="Times New Roman"/>
          <w:b/>
          <w:bCs/>
          <w:sz w:val="32"/>
          <w:szCs w:val="32"/>
        </w:rPr>
        <w:t>途径</w:t>
      </w:r>
    </w:p>
    <w:p w:rsidR="00240D53" w:rsidRPr="001C736D" w:rsidRDefault="0038742A" w:rsidP="001C736D">
      <w:pPr>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第四章</w:t>
      </w:r>
      <w:r w:rsidRPr="001C736D">
        <w:rPr>
          <w:rFonts w:ascii="Times New Roman" w:eastAsia="方正仿宋简体" w:hAnsi="Times New Roman" w:cs="Times New Roman"/>
          <w:b/>
          <w:bCs/>
          <w:sz w:val="32"/>
          <w:szCs w:val="32"/>
        </w:rPr>
        <w:t xml:space="preserve">  </w:t>
      </w:r>
      <w:r w:rsidRPr="001C736D">
        <w:rPr>
          <w:rFonts w:ascii="Times New Roman" w:eastAsia="方正仿宋简体" w:hAnsi="Times New Roman" w:cs="Times New Roman"/>
          <w:b/>
          <w:bCs/>
          <w:sz w:val="32"/>
          <w:szCs w:val="32"/>
        </w:rPr>
        <w:t>化解</w:t>
      </w:r>
      <w:r w:rsidR="00106D47" w:rsidRPr="001C736D">
        <w:rPr>
          <w:rFonts w:ascii="Times New Roman" w:eastAsia="方正仿宋简体" w:hAnsi="Times New Roman" w:cs="Times New Roman"/>
          <w:b/>
          <w:bCs/>
          <w:sz w:val="32"/>
          <w:szCs w:val="32"/>
        </w:rPr>
        <w:t>引导</w:t>
      </w:r>
    </w:p>
    <w:p w:rsidR="008F0B96" w:rsidRPr="001C736D" w:rsidRDefault="0038742A" w:rsidP="001C736D">
      <w:pPr>
        <w:tabs>
          <w:tab w:val="left" w:pos="5565"/>
        </w:tabs>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第五</w:t>
      </w:r>
      <w:r w:rsidR="00404A6D" w:rsidRPr="001C736D">
        <w:rPr>
          <w:rFonts w:ascii="Times New Roman" w:eastAsia="方正仿宋简体" w:hAnsi="Times New Roman" w:cs="Times New Roman"/>
          <w:b/>
          <w:bCs/>
          <w:sz w:val="32"/>
          <w:szCs w:val="32"/>
        </w:rPr>
        <w:t>章</w:t>
      </w:r>
      <w:r w:rsidR="00404A6D" w:rsidRPr="001C736D">
        <w:rPr>
          <w:rFonts w:ascii="Times New Roman" w:eastAsia="方正仿宋简体" w:hAnsi="Times New Roman" w:cs="Times New Roman"/>
          <w:b/>
          <w:bCs/>
          <w:sz w:val="32"/>
          <w:szCs w:val="32"/>
        </w:rPr>
        <w:t xml:space="preserve">  </w:t>
      </w:r>
      <w:r w:rsidR="009A719B" w:rsidRPr="001C736D">
        <w:rPr>
          <w:rFonts w:ascii="Times New Roman" w:eastAsia="方正仿宋简体" w:hAnsi="Times New Roman" w:cs="Times New Roman"/>
          <w:b/>
          <w:bCs/>
          <w:sz w:val="32"/>
          <w:szCs w:val="32"/>
        </w:rPr>
        <w:t>化解</w:t>
      </w:r>
      <w:r w:rsidR="00F56553" w:rsidRPr="001C736D">
        <w:rPr>
          <w:rFonts w:ascii="Times New Roman" w:eastAsia="方正仿宋简体" w:hAnsi="Times New Roman" w:cs="Times New Roman"/>
          <w:b/>
          <w:bCs/>
          <w:sz w:val="32"/>
          <w:szCs w:val="32"/>
        </w:rPr>
        <w:t>衔接</w:t>
      </w:r>
      <w:r w:rsidR="0047358C" w:rsidRPr="001C736D">
        <w:rPr>
          <w:rFonts w:ascii="Times New Roman" w:eastAsia="方正仿宋简体" w:hAnsi="Times New Roman" w:cs="Times New Roman"/>
          <w:b/>
          <w:bCs/>
          <w:sz w:val="32"/>
          <w:szCs w:val="32"/>
        </w:rPr>
        <w:tab/>
      </w:r>
    </w:p>
    <w:p w:rsidR="00A753BF" w:rsidRPr="001C736D" w:rsidRDefault="0038742A" w:rsidP="001C736D">
      <w:pPr>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第六</w:t>
      </w:r>
      <w:r w:rsidR="0059672A" w:rsidRPr="001C736D">
        <w:rPr>
          <w:rFonts w:ascii="Times New Roman" w:eastAsia="方正仿宋简体" w:hAnsi="Times New Roman" w:cs="Times New Roman"/>
          <w:b/>
          <w:bCs/>
          <w:sz w:val="32"/>
          <w:szCs w:val="32"/>
        </w:rPr>
        <w:t>章</w:t>
      </w:r>
      <w:r w:rsidR="0059672A" w:rsidRPr="001C736D">
        <w:rPr>
          <w:rFonts w:ascii="Times New Roman" w:eastAsia="方正仿宋简体" w:hAnsi="Times New Roman" w:cs="Times New Roman"/>
          <w:b/>
          <w:bCs/>
          <w:sz w:val="32"/>
          <w:szCs w:val="32"/>
        </w:rPr>
        <w:t xml:space="preserve">  </w:t>
      </w:r>
      <w:r w:rsidR="00A753BF" w:rsidRPr="001C736D">
        <w:rPr>
          <w:rFonts w:ascii="Times New Roman" w:eastAsia="方正仿宋简体" w:hAnsi="Times New Roman" w:cs="Times New Roman"/>
          <w:b/>
          <w:bCs/>
          <w:sz w:val="32"/>
          <w:szCs w:val="32"/>
        </w:rPr>
        <w:t>监督管理</w:t>
      </w:r>
      <w:bookmarkStart w:id="0" w:name="_GoBack"/>
      <w:bookmarkEnd w:id="0"/>
    </w:p>
    <w:p w:rsidR="00CF6B4A" w:rsidRPr="001C736D" w:rsidRDefault="0038742A" w:rsidP="001C736D">
      <w:pPr>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第七</w:t>
      </w:r>
      <w:r w:rsidR="00A753BF" w:rsidRPr="001C736D">
        <w:rPr>
          <w:rFonts w:ascii="Times New Roman" w:eastAsia="方正仿宋简体" w:hAnsi="Times New Roman" w:cs="Times New Roman"/>
          <w:b/>
          <w:bCs/>
          <w:sz w:val="32"/>
          <w:szCs w:val="32"/>
        </w:rPr>
        <w:t>章</w:t>
      </w:r>
      <w:r w:rsidR="00A753BF" w:rsidRPr="001C736D">
        <w:rPr>
          <w:rFonts w:ascii="Times New Roman" w:eastAsia="方正仿宋简体" w:hAnsi="Times New Roman" w:cs="Times New Roman"/>
          <w:b/>
          <w:bCs/>
          <w:sz w:val="32"/>
          <w:szCs w:val="32"/>
        </w:rPr>
        <w:t xml:space="preserve">  </w:t>
      </w:r>
      <w:r w:rsidR="00A753BF" w:rsidRPr="001C736D">
        <w:rPr>
          <w:rFonts w:ascii="Times New Roman" w:eastAsia="方正仿宋简体" w:hAnsi="Times New Roman" w:cs="Times New Roman"/>
          <w:b/>
          <w:bCs/>
          <w:sz w:val="32"/>
          <w:szCs w:val="32"/>
        </w:rPr>
        <w:t>附则</w:t>
      </w:r>
    </w:p>
    <w:p w:rsidR="004E0127" w:rsidRPr="001C736D" w:rsidRDefault="004E0127" w:rsidP="00E27767">
      <w:pPr>
        <w:jc w:val="center"/>
        <w:rPr>
          <w:rFonts w:ascii="Times New Roman" w:eastAsia="黑体" w:hAnsi="Times New Roman" w:cs="Times New Roman"/>
          <w:b/>
          <w:bCs/>
          <w:sz w:val="32"/>
          <w:szCs w:val="32"/>
        </w:rPr>
      </w:pPr>
    </w:p>
    <w:p w:rsidR="00E27767" w:rsidRPr="001C736D" w:rsidRDefault="00E27767" w:rsidP="000C0A7E">
      <w:pPr>
        <w:spacing w:line="600" w:lineRule="exact"/>
        <w:jc w:val="center"/>
        <w:rPr>
          <w:rFonts w:ascii="Times New Roman" w:eastAsia="方正黑体简体" w:hAnsi="Times New Roman" w:cs="Times New Roman"/>
          <w:b/>
          <w:sz w:val="32"/>
          <w:szCs w:val="32"/>
        </w:rPr>
      </w:pPr>
      <w:r w:rsidRPr="001C736D">
        <w:rPr>
          <w:rFonts w:ascii="Times New Roman" w:eastAsia="方正黑体简体" w:hAnsi="Times New Roman" w:cs="Times New Roman"/>
          <w:b/>
          <w:bCs/>
          <w:sz w:val="32"/>
          <w:szCs w:val="32"/>
        </w:rPr>
        <w:t>第一章</w:t>
      </w:r>
      <w:r w:rsidR="008F28AB" w:rsidRPr="001C736D">
        <w:rPr>
          <w:rFonts w:ascii="Times New Roman" w:eastAsia="方正黑体简体" w:hAnsi="Times New Roman" w:cs="Times New Roman"/>
          <w:b/>
          <w:bCs/>
          <w:sz w:val="32"/>
          <w:szCs w:val="32"/>
        </w:rPr>
        <w:t xml:space="preserve">  </w:t>
      </w:r>
      <w:r w:rsidRPr="001C736D">
        <w:rPr>
          <w:rFonts w:ascii="Times New Roman" w:eastAsia="方正黑体简体" w:hAnsi="Times New Roman" w:cs="Times New Roman"/>
          <w:b/>
          <w:bCs/>
          <w:sz w:val="32"/>
          <w:szCs w:val="32"/>
        </w:rPr>
        <w:t>总</w:t>
      </w:r>
      <w:r w:rsidR="00D4243D" w:rsidRPr="001C736D">
        <w:rPr>
          <w:rFonts w:ascii="Times New Roman" w:eastAsia="方正黑体简体" w:hAnsi="Times New Roman" w:cs="Times New Roman"/>
          <w:b/>
          <w:bCs/>
          <w:sz w:val="32"/>
          <w:szCs w:val="32"/>
        </w:rPr>
        <w:t xml:space="preserve">  </w:t>
      </w:r>
      <w:r w:rsidRPr="001C736D">
        <w:rPr>
          <w:rFonts w:ascii="Times New Roman" w:eastAsia="方正黑体简体" w:hAnsi="Times New Roman" w:cs="Times New Roman"/>
          <w:b/>
          <w:bCs/>
          <w:sz w:val="32"/>
          <w:szCs w:val="32"/>
        </w:rPr>
        <w:t>则</w:t>
      </w:r>
    </w:p>
    <w:p w:rsidR="00C4798F" w:rsidRPr="001C736D" w:rsidRDefault="00E27767"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第一条</w:t>
      </w:r>
      <w:r w:rsidR="006F1274" w:rsidRPr="001C736D">
        <w:rPr>
          <w:rFonts w:ascii="Times New Roman" w:eastAsia="方正楷体简体" w:hAnsi="Times New Roman" w:cs="Times New Roman"/>
          <w:b/>
          <w:sz w:val="32"/>
          <w:szCs w:val="32"/>
        </w:rPr>
        <w:t>[</w:t>
      </w:r>
      <w:r w:rsidR="008B432D" w:rsidRPr="001C736D">
        <w:rPr>
          <w:rFonts w:ascii="Times New Roman" w:eastAsia="方正楷体简体" w:hAnsi="Times New Roman" w:cs="Times New Roman"/>
          <w:b/>
          <w:sz w:val="32"/>
          <w:szCs w:val="32"/>
        </w:rPr>
        <w:t>立法宗旨</w:t>
      </w:r>
      <w:r w:rsidR="006F1274" w:rsidRPr="001C736D">
        <w:rPr>
          <w:rFonts w:ascii="Times New Roman" w:eastAsia="方正楷体简体" w:hAnsi="Times New Roman" w:cs="Times New Roman"/>
          <w:b/>
          <w:sz w:val="32"/>
          <w:szCs w:val="32"/>
        </w:rPr>
        <w:t>]</w:t>
      </w:r>
      <w:r w:rsidR="00D66FEC" w:rsidRPr="001C736D">
        <w:rPr>
          <w:rFonts w:ascii="Times New Roman" w:eastAsia="方正楷体简体" w:hAnsi="Times New Roman" w:cs="Times New Roman"/>
          <w:b/>
          <w:sz w:val="32"/>
          <w:szCs w:val="32"/>
        </w:rPr>
        <w:t xml:space="preserve"> </w:t>
      </w:r>
      <w:r w:rsidR="00D66FEC" w:rsidRPr="001C736D">
        <w:rPr>
          <w:rFonts w:ascii="Times New Roman" w:eastAsia="方正仿宋简体" w:hAnsi="Times New Roman" w:cs="Times New Roman"/>
          <w:b/>
          <w:sz w:val="32"/>
          <w:szCs w:val="32"/>
        </w:rPr>
        <w:t xml:space="preserve"> </w:t>
      </w:r>
      <w:r w:rsidR="00934D7F" w:rsidRPr="001C736D">
        <w:rPr>
          <w:rFonts w:ascii="Times New Roman" w:eastAsia="方正仿宋简体" w:hAnsi="Times New Roman" w:cs="Times New Roman"/>
          <w:b/>
          <w:sz w:val="32"/>
          <w:szCs w:val="32"/>
        </w:rPr>
        <w:t>为</w:t>
      </w:r>
      <w:r w:rsidR="00AD3EC3" w:rsidRPr="001C736D">
        <w:rPr>
          <w:rFonts w:ascii="Times New Roman" w:eastAsia="方正仿宋简体" w:hAnsi="Times New Roman" w:cs="Times New Roman"/>
          <w:b/>
          <w:sz w:val="32"/>
          <w:szCs w:val="32"/>
        </w:rPr>
        <w:t>了</w:t>
      </w:r>
      <w:r w:rsidR="00215A95" w:rsidRPr="001C736D">
        <w:rPr>
          <w:rFonts w:ascii="Times New Roman" w:eastAsia="方正仿宋简体" w:hAnsi="Times New Roman" w:cs="Times New Roman"/>
          <w:b/>
          <w:sz w:val="32"/>
          <w:szCs w:val="32"/>
        </w:rPr>
        <w:t>充分调动</w:t>
      </w:r>
      <w:r w:rsidR="009A75B6" w:rsidRPr="001C736D">
        <w:rPr>
          <w:rFonts w:ascii="Times New Roman" w:eastAsia="方正仿宋简体" w:hAnsi="Times New Roman" w:cs="Times New Roman"/>
          <w:b/>
          <w:sz w:val="32"/>
          <w:szCs w:val="32"/>
        </w:rPr>
        <w:t>纠纷</w:t>
      </w:r>
      <w:r w:rsidR="009B0648" w:rsidRPr="001C736D">
        <w:rPr>
          <w:rFonts w:ascii="Times New Roman" w:eastAsia="方正仿宋简体" w:hAnsi="Times New Roman" w:cs="Times New Roman"/>
          <w:b/>
          <w:sz w:val="32"/>
          <w:szCs w:val="32"/>
        </w:rPr>
        <w:t>化解</w:t>
      </w:r>
      <w:r w:rsidR="005F40B2" w:rsidRPr="001C736D">
        <w:rPr>
          <w:rFonts w:ascii="Times New Roman" w:eastAsia="方正仿宋简体" w:hAnsi="Times New Roman" w:cs="Times New Roman"/>
          <w:b/>
          <w:sz w:val="32"/>
          <w:szCs w:val="32"/>
        </w:rPr>
        <w:t>资源，</w:t>
      </w:r>
      <w:r w:rsidR="009B3F82" w:rsidRPr="001C736D">
        <w:rPr>
          <w:rFonts w:ascii="Times New Roman" w:eastAsia="方正仿宋简体" w:hAnsi="Times New Roman" w:cs="Times New Roman"/>
          <w:b/>
          <w:sz w:val="32"/>
          <w:szCs w:val="32"/>
        </w:rPr>
        <w:t>促进纠纷</w:t>
      </w:r>
      <w:r w:rsidR="00F97A9D" w:rsidRPr="001C736D">
        <w:rPr>
          <w:rFonts w:ascii="Times New Roman" w:eastAsia="方正仿宋简体" w:hAnsi="Times New Roman" w:cs="Times New Roman"/>
          <w:b/>
          <w:sz w:val="32"/>
          <w:szCs w:val="32"/>
        </w:rPr>
        <w:t>有效化解</w:t>
      </w:r>
      <w:r w:rsidR="009C6E32" w:rsidRPr="001C736D">
        <w:rPr>
          <w:rFonts w:ascii="Times New Roman" w:eastAsia="方正仿宋简体" w:hAnsi="Times New Roman" w:cs="Times New Roman"/>
          <w:b/>
          <w:sz w:val="32"/>
          <w:szCs w:val="32"/>
        </w:rPr>
        <w:t>，</w:t>
      </w:r>
      <w:r w:rsidR="00946426" w:rsidRPr="001C736D">
        <w:rPr>
          <w:rFonts w:ascii="Times New Roman" w:eastAsia="方正仿宋简体" w:hAnsi="Times New Roman" w:cs="Times New Roman"/>
          <w:b/>
          <w:sz w:val="32"/>
          <w:szCs w:val="32"/>
        </w:rPr>
        <w:t>保障当事人合法权益，</w:t>
      </w:r>
      <w:r w:rsidR="002974FB" w:rsidRPr="001C736D">
        <w:rPr>
          <w:rFonts w:ascii="Times New Roman" w:eastAsia="方正仿宋简体" w:hAnsi="Times New Roman" w:cs="Times New Roman"/>
          <w:b/>
          <w:sz w:val="32"/>
          <w:szCs w:val="32"/>
        </w:rPr>
        <w:t>维护</w:t>
      </w:r>
      <w:r w:rsidR="00615AD1" w:rsidRPr="001C736D">
        <w:rPr>
          <w:rFonts w:ascii="Times New Roman" w:eastAsia="方正仿宋简体" w:hAnsi="Times New Roman" w:cs="Times New Roman"/>
          <w:b/>
          <w:sz w:val="32"/>
          <w:szCs w:val="32"/>
        </w:rPr>
        <w:t>社会和谐</w:t>
      </w:r>
      <w:r w:rsidR="00BD3B25" w:rsidRPr="001C736D">
        <w:rPr>
          <w:rFonts w:ascii="Times New Roman" w:eastAsia="方正仿宋简体" w:hAnsi="Times New Roman" w:cs="Times New Roman"/>
          <w:b/>
          <w:sz w:val="32"/>
          <w:szCs w:val="32"/>
        </w:rPr>
        <w:t>与公平正义</w:t>
      </w:r>
      <w:r w:rsidR="002974FB" w:rsidRPr="001C736D">
        <w:rPr>
          <w:rFonts w:ascii="Times New Roman" w:eastAsia="方正仿宋简体" w:hAnsi="Times New Roman" w:cs="Times New Roman"/>
          <w:b/>
          <w:sz w:val="32"/>
          <w:szCs w:val="32"/>
        </w:rPr>
        <w:t>，</w:t>
      </w:r>
      <w:r w:rsidR="00D66FEC" w:rsidRPr="001C736D">
        <w:rPr>
          <w:rFonts w:ascii="Times New Roman" w:eastAsia="方正仿宋简体" w:hAnsi="Times New Roman" w:cs="Times New Roman"/>
          <w:b/>
          <w:sz w:val="32"/>
          <w:szCs w:val="32"/>
        </w:rPr>
        <w:t>根据</w:t>
      </w:r>
      <w:r w:rsidR="00AC4963" w:rsidRPr="001C736D">
        <w:rPr>
          <w:rFonts w:ascii="Times New Roman" w:eastAsia="方正仿宋简体" w:hAnsi="Times New Roman" w:cs="Times New Roman"/>
          <w:b/>
          <w:sz w:val="32"/>
          <w:szCs w:val="32"/>
        </w:rPr>
        <w:t>有</w:t>
      </w:r>
      <w:r w:rsidR="00123B9B" w:rsidRPr="001C736D">
        <w:rPr>
          <w:rFonts w:ascii="Times New Roman" w:eastAsia="方正仿宋简体" w:hAnsi="Times New Roman" w:cs="Times New Roman"/>
          <w:b/>
          <w:sz w:val="32"/>
          <w:szCs w:val="32"/>
        </w:rPr>
        <w:t>关</w:t>
      </w:r>
      <w:hyperlink r:id="rId9" w:tgtFrame="_blank" w:history="1">
        <w:r w:rsidRPr="001C736D">
          <w:rPr>
            <w:rStyle w:val="a3"/>
            <w:rFonts w:ascii="Times New Roman" w:eastAsia="方正仿宋简体" w:hAnsi="Times New Roman" w:cs="Times New Roman"/>
            <w:b/>
            <w:color w:val="auto"/>
            <w:sz w:val="32"/>
            <w:szCs w:val="32"/>
            <w:u w:val="none"/>
          </w:rPr>
          <w:t>法律</w:t>
        </w:r>
      </w:hyperlink>
      <w:r w:rsidR="00D3578A" w:rsidRPr="001C736D">
        <w:rPr>
          <w:rStyle w:val="a3"/>
          <w:rFonts w:ascii="Times New Roman" w:eastAsia="方正仿宋简体" w:hAnsi="Times New Roman" w:cs="Times New Roman"/>
          <w:b/>
          <w:color w:val="auto"/>
          <w:sz w:val="32"/>
          <w:szCs w:val="32"/>
          <w:u w:val="none"/>
        </w:rPr>
        <w:t>法规</w:t>
      </w:r>
      <w:r w:rsidRPr="001C736D">
        <w:rPr>
          <w:rFonts w:ascii="Times New Roman" w:eastAsia="方正仿宋简体" w:hAnsi="Times New Roman" w:cs="Times New Roman"/>
          <w:b/>
          <w:sz w:val="32"/>
          <w:szCs w:val="32"/>
        </w:rPr>
        <w:t>，结合</w:t>
      </w:r>
      <w:r w:rsidR="00D66FEC" w:rsidRPr="001C736D">
        <w:rPr>
          <w:rFonts w:ascii="Times New Roman" w:eastAsia="方正仿宋简体" w:hAnsi="Times New Roman" w:cs="Times New Roman"/>
          <w:b/>
          <w:sz w:val="32"/>
          <w:szCs w:val="32"/>
        </w:rPr>
        <w:t>四川省</w:t>
      </w:r>
      <w:r w:rsidRPr="001C736D">
        <w:rPr>
          <w:rFonts w:ascii="Times New Roman" w:eastAsia="方正仿宋简体" w:hAnsi="Times New Roman" w:cs="Times New Roman"/>
          <w:b/>
          <w:sz w:val="32"/>
          <w:szCs w:val="32"/>
        </w:rPr>
        <w:t>实际，制定本条例。</w:t>
      </w:r>
    </w:p>
    <w:p w:rsidR="009F18EE" w:rsidRPr="001C736D" w:rsidRDefault="002A03CB"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第二条</w:t>
      </w:r>
      <w:r w:rsidRPr="001C736D">
        <w:rPr>
          <w:rFonts w:ascii="Times New Roman" w:eastAsia="方正楷体简体" w:hAnsi="Times New Roman" w:cs="Times New Roman"/>
          <w:b/>
          <w:sz w:val="32"/>
          <w:szCs w:val="32"/>
        </w:rPr>
        <w:t>[</w:t>
      </w:r>
      <w:r w:rsidR="00E55F20" w:rsidRPr="001C736D">
        <w:rPr>
          <w:rFonts w:ascii="Times New Roman" w:eastAsia="方正楷体简体" w:hAnsi="Times New Roman" w:cs="Times New Roman"/>
          <w:b/>
          <w:sz w:val="32"/>
          <w:szCs w:val="32"/>
        </w:rPr>
        <w:t>适用</w:t>
      </w:r>
      <w:r w:rsidRPr="001C736D">
        <w:rPr>
          <w:rFonts w:ascii="Times New Roman" w:eastAsia="方正楷体简体" w:hAnsi="Times New Roman" w:cs="Times New Roman"/>
          <w:b/>
          <w:sz w:val="32"/>
          <w:szCs w:val="32"/>
        </w:rPr>
        <w:t>范围</w:t>
      </w:r>
      <w:r w:rsidRPr="001C736D">
        <w:rPr>
          <w:rFonts w:ascii="Times New Roman" w:eastAsia="方正楷体简体" w:hAnsi="Times New Roman" w:cs="Times New Roman"/>
          <w:b/>
          <w:sz w:val="32"/>
          <w:szCs w:val="32"/>
        </w:rPr>
        <w:t xml:space="preserve">]  </w:t>
      </w:r>
      <w:r w:rsidR="00376C4E" w:rsidRPr="001C736D">
        <w:rPr>
          <w:rFonts w:ascii="Times New Roman" w:eastAsia="方正仿宋简体" w:hAnsi="Times New Roman" w:cs="Times New Roman"/>
          <w:b/>
          <w:sz w:val="32"/>
          <w:szCs w:val="32"/>
        </w:rPr>
        <w:t>本省行政区域内与促进纠纷多元化解有关的工作和活动，适用本条例。</w:t>
      </w:r>
    </w:p>
    <w:p w:rsidR="009F18EE" w:rsidRPr="001C736D" w:rsidRDefault="00E55F20"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第三条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概念界定</w:t>
      </w:r>
      <w:r w:rsidRPr="001C736D">
        <w:rPr>
          <w:rFonts w:ascii="Times New Roman" w:eastAsia="方正楷体简体" w:hAnsi="Times New Roman" w:cs="Times New Roman"/>
          <w:b/>
          <w:sz w:val="32"/>
          <w:szCs w:val="32"/>
        </w:rPr>
        <w:t xml:space="preserve">] </w:t>
      </w:r>
      <w:r w:rsidRPr="001C736D">
        <w:rPr>
          <w:rFonts w:ascii="Times New Roman" w:eastAsia="方正仿宋简体" w:hAnsi="Times New Roman" w:cs="Times New Roman"/>
          <w:b/>
          <w:sz w:val="32"/>
          <w:szCs w:val="32"/>
        </w:rPr>
        <w:t xml:space="preserve"> </w:t>
      </w:r>
      <w:r w:rsidR="009F18EE" w:rsidRPr="001C736D">
        <w:rPr>
          <w:rFonts w:ascii="Times New Roman" w:eastAsia="方正仿宋简体" w:hAnsi="Times New Roman" w:cs="Times New Roman"/>
          <w:b/>
          <w:sz w:val="32"/>
          <w:szCs w:val="32"/>
        </w:rPr>
        <w:t>多元化解纠纷，是指</w:t>
      </w:r>
      <w:r w:rsidR="00C309C2" w:rsidRPr="001C736D">
        <w:rPr>
          <w:rFonts w:ascii="Times New Roman" w:eastAsia="方正仿宋简体" w:hAnsi="Times New Roman" w:cs="Times New Roman"/>
          <w:b/>
          <w:sz w:val="32"/>
          <w:szCs w:val="32"/>
        </w:rPr>
        <w:t>人民政府及其有</w:t>
      </w:r>
      <w:r w:rsidR="00F671A9" w:rsidRPr="001C736D">
        <w:rPr>
          <w:rFonts w:ascii="Times New Roman" w:eastAsia="方正仿宋简体" w:hAnsi="Times New Roman" w:cs="Times New Roman"/>
          <w:b/>
          <w:sz w:val="32"/>
          <w:szCs w:val="32"/>
        </w:rPr>
        <w:t>关部门、</w:t>
      </w:r>
      <w:r w:rsidR="00C67376" w:rsidRPr="001C736D">
        <w:rPr>
          <w:rFonts w:ascii="Times New Roman" w:eastAsia="方正仿宋简体" w:hAnsi="Times New Roman" w:cs="Times New Roman"/>
          <w:b/>
          <w:sz w:val="32"/>
          <w:szCs w:val="32"/>
        </w:rPr>
        <w:t>人民法院、人民检察院、仲裁机构、调解组织</w:t>
      </w:r>
      <w:r w:rsidR="00F671A9" w:rsidRPr="001C736D">
        <w:rPr>
          <w:rFonts w:ascii="Times New Roman" w:eastAsia="方正仿宋简体" w:hAnsi="Times New Roman" w:cs="Times New Roman"/>
          <w:b/>
          <w:sz w:val="32"/>
          <w:szCs w:val="32"/>
        </w:rPr>
        <w:t>等各类纠纷化解</w:t>
      </w:r>
      <w:r w:rsidR="00C67376" w:rsidRPr="001C736D">
        <w:rPr>
          <w:rFonts w:ascii="Times New Roman" w:eastAsia="方正仿宋简体" w:hAnsi="Times New Roman" w:cs="Times New Roman"/>
          <w:b/>
          <w:sz w:val="32"/>
          <w:szCs w:val="32"/>
        </w:rPr>
        <w:t>组织</w:t>
      </w:r>
      <w:r w:rsidR="009A75B6" w:rsidRPr="001C736D">
        <w:rPr>
          <w:rFonts w:ascii="Times New Roman" w:eastAsia="方正仿宋简体" w:hAnsi="Times New Roman" w:cs="Times New Roman"/>
          <w:b/>
          <w:sz w:val="32"/>
          <w:szCs w:val="32"/>
        </w:rPr>
        <w:t>，</w:t>
      </w:r>
      <w:r w:rsidR="009F18EE" w:rsidRPr="001C736D">
        <w:rPr>
          <w:rFonts w:ascii="Times New Roman" w:eastAsia="方正仿宋简体" w:hAnsi="Times New Roman" w:cs="Times New Roman"/>
          <w:b/>
          <w:sz w:val="32"/>
          <w:szCs w:val="32"/>
        </w:rPr>
        <w:t>通过和解、调解、</w:t>
      </w:r>
      <w:r w:rsidR="00C309C2" w:rsidRPr="001C736D">
        <w:rPr>
          <w:rFonts w:ascii="Times New Roman" w:eastAsia="方正仿宋简体" w:hAnsi="Times New Roman" w:cs="Times New Roman"/>
          <w:b/>
          <w:sz w:val="32"/>
          <w:szCs w:val="32"/>
        </w:rPr>
        <w:t>行政裁决、</w:t>
      </w:r>
      <w:r w:rsidR="009F18EE" w:rsidRPr="001C736D">
        <w:rPr>
          <w:rFonts w:ascii="Times New Roman" w:eastAsia="方正仿宋简体" w:hAnsi="Times New Roman" w:cs="Times New Roman"/>
          <w:b/>
          <w:sz w:val="32"/>
          <w:szCs w:val="32"/>
        </w:rPr>
        <w:t>行政复议、</w:t>
      </w:r>
      <w:r w:rsidR="009A75B6" w:rsidRPr="001C736D">
        <w:rPr>
          <w:rFonts w:ascii="Times New Roman" w:eastAsia="方正仿宋简体" w:hAnsi="Times New Roman" w:cs="Times New Roman"/>
          <w:b/>
          <w:sz w:val="32"/>
          <w:szCs w:val="32"/>
        </w:rPr>
        <w:t>仲裁、</w:t>
      </w:r>
      <w:r w:rsidR="009F18EE" w:rsidRPr="001C736D">
        <w:rPr>
          <w:rFonts w:ascii="Times New Roman" w:eastAsia="方正仿宋简体" w:hAnsi="Times New Roman" w:cs="Times New Roman"/>
          <w:b/>
          <w:sz w:val="32"/>
          <w:szCs w:val="32"/>
        </w:rPr>
        <w:lastRenderedPageBreak/>
        <w:t>诉讼等多种途径</w:t>
      </w:r>
      <w:r w:rsidR="009C2B98" w:rsidRPr="001C736D">
        <w:rPr>
          <w:rFonts w:ascii="Times New Roman" w:eastAsia="方正仿宋简体" w:hAnsi="Times New Roman" w:cs="Times New Roman"/>
          <w:b/>
          <w:sz w:val="32"/>
          <w:szCs w:val="32"/>
        </w:rPr>
        <w:t>，</w:t>
      </w:r>
      <w:r w:rsidR="009F18EE" w:rsidRPr="001C736D">
        <w:rPr>
          <w:rFonts w:ascii="Times New Roman" w:eastAsia="方正仿宋简体" w:hAnsi="Times New Roman" w:cs="Times New Roman"/>
          <w:b/>
          <w:sz w:val="32"/>
          <w:szCs w:val="32"/>
        </w:rPr>
        <w:t>为</w:t>
      </w:r>
      <w:r w:rsidR="000C5343" w:rsidRPr="001C736D">
        <w:rPr>
          <w:rFonts w:ascii="Times New Roman" w:eastAsia="方正仿宋简体" w:hAnsi="Times New Roman" w:cs="Times New Roman"/>
          <w:b/>
          <w:sz w:val="32"/>
          <w:szCs w:val="32"/>
        </w:rPr>
        <w:t>纠纷</w:t>
      </w:r>
      <w:r w:rsidR="00BD3B25" w:rsidRPr="001C736D">
        <w:rPr>
          <w:rFonts w:ascii="Times New Roman" w:eastAsia="方正仿宋简体" w:hAnsi="Times New Roman" w:cs="Times New Roman"/>
          <w:b/>
          <w:sz w:val="32"/>
          <w:szCs w:val="32"/>
        </w:rPr>
        <w:t>化解</w:t>
      </w:r>
      <w:r w:rsidR="009F18EE" w:rsidRPr="001C736D">
        <w:rPr>
          <w:rFonts w:ascii="Times New Roman" w:eastAsia="方正仿宋简体" w:hAnsi="Times New Roman" w:cs="Times New Roman"/>
          <w:b/>
          <w:sz w:val="32"/>
          <w:szCs w:val="32"/>
        </w:rPr>
        <w:t>提供</w:t>
      </w:r>
      <w:r w:rsidR="00B23F68" w:rsidRPr="001C736D">
        <w:rPr>
          <w:rFonts w:ascii="Times New Roman" w:eastAsia="方正仿宋简体" w:hAnsi="Times New Roman" w:cs="Times New Roman"/>
          <w:b/>
          <w:sz w:val="32"/>
          <w:szCs w:val="32"/>
        </w:rPr>
        <w:t>多样化</w:t>
      </w:r>
      <w:r w:rsidR="009F18EE" w:rsidRPr="001C736D">
        <w:rPr>
          <w:rFonts w:ascii="Times New Roman" w:eastAsia="方正仿宋简体" w:hAnsi="Times New Roman" w:cs="Times New Roman"/>
          <w:b/>
          <w:sz w:val="32"/>
          <w:szCs w:val="32"/>
        </w:rPr>
        <w:t>服务。</w:t>
      </w:r>
    </w:p>
    <w:p w:rsidR="00365DF4"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w:t>
      </w:r>
      <w:r w:rsidR="00B71E5E" w:rsidRPr="001C736D">
        <w:rPr>
          <w:rFonts w:ascii="Times New Roman" w:eastAsia="方正楷体简体" w:hAnsi="Times New Roman" w:cs="Times New Roman"/>
          <w:b/>
          <w:sz w:val="32"/>
          <w:szCs w:val="32"/>
        </w:rPr>
        <w:t>条</w:t>
      </w:r>
      <w:r w:rsidR="00B71E5E" w:rsidRPr="001C736D">
        <w:rPr>
          <w:rFonts w:ascii="Times New Roman" w:eastAsia="方正楷体简体" w:hAnsi="Times New Roman" w:cs="Times New Roman"/>
          <w:b/>
          <w:sz w:val="32"/>
          <w:szCs w:val="32"/>
        </w:rPr>
        <w:t>[</w:t>
      </w:r>
      <w:r w:rsidR="00B71E5E" w:rsidRPr="001C736D">
        <w:rPr>
          <w:rFonts w:ascii="Times New Roman" w:eastAsia="方正楷体简体" w:hAnsi="Times New Roman" w:cs="Times New Roman"/>
          <w:b/>
          <w:sz w:val="32"/>
          <w:szCs w:val="32"/>
        </w:rPr>
        <w:t>工作目标</w:t>
      </w:r>
      <w:r w:rsidR="00B71E5E" w:rsidRPr="001C736D">
        <w:rPr>
          <w:rFonts w:ascii="Times New Roman" w:eastAsia="方正楷体简体" w:hAnsi="Times New Roman" w:cs="Times New Roman"/>
          <w:b/>
          <w:sz w:val="32"/>
          <w:szCs w:val="32"/>
        </w:rPr>
        <w:t xml:space="preserve">] </w:t>
      </w:r>
      <w:r w:rsidR="00B71E5E" w:rsidRPr="001C736D">
        <w:rPr>
          <w:rFonts w:ascii="Times New Roman" w:eastAsia="方正仿宋简体" w:hAnsi="Times New Roman" w:cs="Times New Roman"/>
          <w:b/>
          <w:sz w:val="32"/>
          <w:szCs w:val="32"/>
        </w:rPr>
        <w:t xml:space="preserve"> </w:t>
      </w:r>
      <w:r w:rsidR="00B71E5E" w:rsidRPr="001C736D">
        <w:rPr>
          <w:rFonts w:ascii="Times New Roman" w:eastAsia="方正仿宋简体" w:hAnsi="Times New Roman" w:cs="Times New Roman"/>
          <w:b/>
          <w:sz w:val="32"/>
          <w:szCs w:val="32"/>
        </w:rPr>
        <w:t>建立健全</w:t>
      </w:r>
      <w:r w:rsidR="00B51795" w:rsidRPr="001C736D">
        <w:rPr>
          <w:rFonts w:ascii="Times New Roman" w:eastAsia="方正仿宋简体" w:hAnsi="Times New Roman" w:cs="Times New Roman"/>
          <w:b/>
          <w:sz w:val="32"/>
          <w:szCs w:val="32"/>
        </w:rPr>
        <w:t>各类纠纷化解组织</w:t>
      </w:r>
      <w:r w:rsidR="006362B0" w:rsidRPr="001C736D">
        <w:rPr>
          <w:rFonts w:ascii="Times New Roman" w:eastAsia="方正仿宋简体" w:hAnsi="Times New Roman" w:cs="Times New Roman"/>
          <w:b/>
          <w:sz w:val="32"/>
          <w:szCs w:val="32"/>
        </w:rPr>
        <w:t>协调联动</w:t>
      </w:r>
      <w:r w:rsidR="00B51795" w:rsidRPr="001C736D">
        <w:rPr>
          <w:rFonts w:ascii="Times New Roman" w:eastAsia="方正仿宋简体" w:hAnsi="Times New Roman" w:cs="Times New Roman"/>
          <w:b/>
          <w:sz w:val="32"/>
          <w:szCs w:val="32"/>
        </w:rPr>
        <w:t>、各种纠纷化解途径合理衔接</w:t>
      </w:r>
      <w:r w:rsidR="00B71E5E" w:rsidRPr="001C736D">
        <w:rPr>
          <w:rFonts w:ascii="Times New Roman" w:eastAsia="方正仿宋简体" w:hAnsi="Times New Roman" w:cs="Times New Roman"/>
          <w:b/>
          <w:sz w:val="32"/>
          <w:szCs w:val="32"/>
        </w:rPr>
        <w:t>的</w:t>
      </w:r>
      <w:r w:rsidR="00B51795" w:rsidRPr="001C736D">
        <w:rPr>
          <w:rFonts w:ascii="Times New Roman" w:eastAsia="方正仿宋简体" w:hAnsi="Times New Roman" w:cs="Times New Roman"/>
          <w:b/>
          <w:sz w:val="32"/>
          <w:szCs w:val="32"/>
        </w:rPr>
        <w:t>工作</w:t>
      </w:r>
      <w:r w:rsidR="00B71E5E" w:rsidRPr="001C736D">
        <w:rPr>
          <w:rFonts w:ascii="Times New Roman" w:eastAsia="方正仿宋简体" w:hAnsi="Times New Roman" w:cs="Times New Roman"/>
          <w:b/>
          <w:sz w:val="32"/>
          <w:szCs w:val="32"/>
        </w:rPr>
        <w:t>机制</w:t>
      </w:r>
      <w:r w:rsidR="004472B2" w:rsidRPr="001C736D">
        <w:rPr>
          <w:rFonts w:ascii="Times New Roman" w:eastAsia="方正仿宋简体" w:hAnsi="Times New Roman" w:cs="Times New Roman"/>
          <w:b/>
          <w:sz w:val="32"/>
          <w:szCs w:val="32"/>
        </w:rPr>
        <w:t>，为当事人提供高效</w:t>
      </w:r>
      <w:r w:rsidR="00591660" w:rsidRPr="001C736D">
        <w:rPr>
          <w:rFonts w:ascii="Times New Roman" w:eastAsia="方正仿宋简体" w:hAnsi="Times New Roman" w:cs="Times New Roman"/>
          <w:b/>
          <w:sz w:val="32"/>
          <w:szCs w:val="32"/>
        </w:rPr>
        <w:t>、</w:t>
      </w:r>
      <w:r w:rsidR="004472B2" w:rsidRPr="001C736D">
        <w:rPr>
          <w:rFonts w:ascii="Times New Roman" w:eastAsia="方正仿宋简体" w:hAnsi="Times New Roman" w:cs="Times New Roman"/>
          <w:b/>
          <w:sz w:val="32"/>
          <w:szCs w:val="32"/>
        </w:rPr>
        <w:t>便捷</w:t>
      </w:r>
      <w:r w:rsidR="00591660" w:rsidRPr="001C736D">
        <w:rPr>
          <w:rFonts w:ascii="Times New Roman" w:eastAsia="方正仿宋简体" w:hAnsi="Times New Roman" w:cs="Times New Roman"/>
          <w:b/>
          <w:sz w:val="32"/>
          <w:szCs w:val="32"/>
        </w:rPr>
        <w:t>、适宜</w:t>
      </w:r>
      <w:r w:rsidR="004472B2" w:rsidRPr="001C736D">
        <w:rPr>
          <w:rFonts w:ascii="Times New Roman" w:eastAsia="方正仿宋简体" w:hAnsi="Times New Roman" w:cs="Times New Roman"/>
          <w:b/>
          <w:sz w:val="32"/>
          <w:szCs w:val="32"/>
        </w:rPr>
        <w:t>的纠纷化解渠道。</w:t>
      </w:r>
    </w:p>
    <w:p w:rsidR="00B848AF"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第五</w:t>
      </w:r>
      <w:r w:rsidR="00C90752" w:rsidRPr="001C736D">
        <w:rPr>
          <w:rFonts w:ascii="Times New Roman" w:eastAsia="方正楷体简体" w:hAnsi="Times New Roman" w:cs="Times New Roman"/>
          <w:b/>
          <w:sz w:val="32"/>
          <w:szCs w:val="32"/>
        </w:rPr>
        <w:t>条</w:t>
      </w:r>
      <w:r w:rsidR="00C90752" w:rsidRPr="001C736D">
        <w:rPr>
          <w:rFonts w:ascii="Times New Roman" w:eastAsia="方正楷体简体" w:hAnsi="Times New Roman" w:cs="Times New Roman"/>
          <w:b/>
          <w:sz w:val="32"/>
          <w:szCs w:val="32"/>
        </w:rPr>
        <w:t>[</w:t>
      </w:r>
      <w:r w:rsidR="00C90752" w:rsidRPr="001C736D">
        <w:rPr>
          <w:rFonts w:ascii="Times New Roman" w:eastAsia="方正楷体简体" w:hAnsi="Times New Roman" w:cs="Times New Roman"/>
          <w:b/>
          <w:sz w:val="32"/>
          <w:szCs w:val="32"/>
        </w:rPr>
        <w:t>工作原则</w:t>
      </w:r>
      <w:r w:rsidR="00C90752" w:rsidRPr="001C736D">
        <w:rPr>
          <w:rFonts w:ascii="Times New Roman" w:eastAsia="方正楷体简体" w:hAnsi="Times New Roman" w:cs="Times New Roman"/>
          <w:b/>
          <w:sz w:val="32"/>
          <w:szCs w:val="32"/>
        </w:rPr>
        <w:t>]</w:t>
      </w:r>
      <w:r w:rsidR="00C90752" w:rsidRPr="001C736D">
        <w:rPr>
          <w:rFonts w:ascii="Times New Roman" w:eastAsia="方正仿宋简体" w:hAnsi="Times New Roman" w:cs="Times New Roman"/>
          <w:b/>
          <w:sz w:val="32"/>
          <w:szCs w:val="32"/>
        </w:rPr>
        <w:t xml:space="preserve">  </w:t>
      </w:r>
      <w:r w:rsidR="00C90752" w:rsidRPr="001C736D">
        <w:rPr>
          <w:rFonts w:ascii="Times New Roman" w:eastAsia="方正仿宋简体" w:hAnsi="Times New Roman" w:cs="Times New Roman"/>
          <w:b/>
          <w:sz w:val="32"/>
          <w:szCs w:val="32"/>
        </w:rPr>
        <w:t>纠纷多元化解促进工作，应当遵循下列原则：</w:t>
      </w:r>
    </w:p>
    <w:p w:rsidR="00B848AF" w:rsidRPr="001C736D" w:rsidRDefault="00681EB6"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（一）</w:t>
      </w:r>
      <w:r w:rsidR="00EB45E4" w:rsidRPr="001C736D">
        <w:rPr>
          <w:rFonts w:ascii="Times New Roman" w:eastAsia="方正仿宋简体" w:hAnsi="Times New Roman" w:cs="Times New Roman"/>
          <w:b/>
          <w:sz w:val="32"/>
          <w:szCs w:val="32"/>
        </w:rPr>
        <w:t>尊重</w:t>
      </w:r>
      <w:r w:rsidR="0014283B" w:rsidRPr="001C736D">
        <w:rPr>
          <w:rFonts w:ascii="Times New Roman" w:eastAsia="方正仿宋简体" w:hAnsi="Times New Roman" w:cs="Times New Roman"/>
          <w:b/>
          <w:bCs/>
          <w:sz w:val="32"/>
          <w:szCs w:val="32"/>
        </w:rPr>
        <w:t>当事人依法</w:t>
      </w:r>
      <w:r w:rsidR="00EB45E4" w:rsidRPr="001C736D">
        <w:rPr>
          <w:rFonts w:ascii="Times New Roman" w:eastAsia="方正仿宋简体" w:hAnsi="Times New Roman" w:cs="Times New Roman"/>
          <w:b/>
          <w:bCs/>
          <w:sz w:val="32"/>
          <w:szCs w:val="32"/>
        </w:rPr>
        <w:t>选择</w:t>
      </w:r>
      <w:r w:rsidR="0014283B" w:rsidRPr="001C736D">
        <w:rPr>
          <w:rFonts w:ascii="Times New Roman" w:eastAsia="方正仿宋简体" w:hAnsi="Times New Roman" w:cs="Times New Roman"/>
          <w:b/>
          <w:bCs/>
          <w:sz w:val="32"/>
          <w:szCs w:val="32"/>
        </w:rPr>
        <w:t>纠纷化解途径；</w:t>
      </w:r>
    </w:p>
    <w:p w:rsidR="007E5570" w:rsidRPr="001C736D" w:rsidRDefault="00B71E5E"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sz w:val="32"/>
          <w:szCs w:val="32"/>
        </w:rPr>
        <w:t>（二）</w:t>
      </w:r>
      <w:r w:rsidR="00A73F03" w:rsidRPr="001C736D">
        <w:rPr>
          <w:rFonts w:ascii="Times New Roman" w:eastAsia="方正仿宋简体" w:hAnsi="Times New Roman" w:cs="Times New Roman"/>
          <w:b/>
          <w:sz w:val="32"/>
          <w:szCs w:val="32"/>
        </w:rPr>
        <w:t>遵守法律法规，尊重公序良俗</w:t>
      </w:r>
      <w:r w:rsidR="007E5570" w:rsidRPr="001C736D">
        <w:rPr>
          <w:rFonts w:ascii="Times New Roman" w:eastAsia="方正仿宋简体" w:hAnsi="Times New Roman" w:cs="Times New Roman"/>
          <w:b/>
          <w:sz w:val="32"/>
          <w:szCs w:val="32"/>
        </w:rPr>
        <w:t>；</w:t>
      </w:r>
    </w:p>
    <w:p w:rsidR="00B848AF" w:rsidRPr="001C736D" w:rsidRDefault="0053648F"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（三</w:t>
      </w:r>
      <w:r w:rsidR="00BD0387" w:rsidRPr="001C736D">
        <w:rPr>
          <w:rFonts w:ascii="Times New Roman" w:eastAsia="方正仿宋简体" w:hAnsi="Times New Roman" w:cs="Times New Roman"/>
          <w:b/>
          <w:sz w:val="32"/>
          <w:szCs w:val="32"/>
        </w:rPr>
        <w:t>）</w:t>
      </w:r>
      <w:r w:rsidR="00C72C9A" w:rsidRPr="001C736D">
        <w:rPr>
          <w:rFonts w:ascii="Times New Roman" w:eastAsia="方正仿宋简体" w:hAnsi="Times New Roman" w:cs="Times New Roman"/>
          <w:b/>
          <w:sz w:val="32"/>
          <w:szCs w:val="32"/>
        </w:rPr>
        <w:t>实行属地管理和谁主管谁负责</w:t>
      </w:r>
      <w:r w:rsidR="00B71E5E" w:rsidRPr="001C736D">
        <w:rPr>
          <w:rFonts w:ascii="Times New Roman" w:eastAsia="方正仿宋简体" w:hAnsi="Times New Roman" w:cs="Times New Roman"/>
          <w:b/>
          <w:sz w:val="32"/>
          <w:szCs w:val="32"/>
        </w:rPr>
        <w:t>；</w:t>
      </w:r>
    </w:p>
    <w:p w:rsidR="00C90752" w:rsidRPr="001C736D" w:rsidRDefault="0053648F"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（四</w:t>
      </w:r>
      <w:r w:rsidR="00BD0387" w:rsidRPr="001C736D">
        <w:rPr>
          <w:rFonts w:ascii="Times New Roman" w:eastAsia="方正仿宋简体" w:hAnsi="Times New Roman" w:cs="Times New Roman"/>
          <w:b/>
          <w:sz w:val="32"/>
          <w:szCs w:val="32"/>
        </w:rPr>
        <w:t>）</w:t>
      </w:r>
      <w:r w:rsidR="00C72C9A" w:rsidRPr="001C736D">
        <w:rPr>
          <w:rFonts w:ascii="Times New Roman" w:eastAsia="方正仿宋简体" w:hAnsi="Times New Roman" w:cs="Times New Roman"/>
          <w:b/>
          <w:sz w:val="32"/>
          <w:szCs w:val="32"/>
        </w:rPr>
        <w:t>坚持政府主导、综治协调、司法推动</w:t>
      </w:r>
      <w:r w:rsidR="005222D1" w:rsidRPr="001C736D">
        <w:rPr>
          <w:rFonts w:ascii="Times New Roman" w:eastAsia="方正仿宋简体" w:hAnsi="Times New Roman" w:cs="Times New Roman"/>
          <w:b/>
          <w:sz w:val="32"/>
          <w:szCs w:val="32"/>
        </w:rPr>
        <w:t>、部门联动</w:t>
      </w:r>
      <w:r w:rsidR="00C72C9A" w:rsidRPr="001C736D">
        <w:rPr>
          <w:rFonts w:ascii="Times New Roman" w:eastAsia="方正仿宋简体" w:hAnsi="Times New Roman" w:cs="Times New Roman"/>
          <w:b/>
          <w:sz w:val="32"/>
          <w:szCs w:val="32"/>
        </w:rPr>
        <w:t>和社会参与</w:t>
      </w:r>
      <w:r w:rsidR="006A3898" w:rsidRPr="001C736D">
        <w:rPr>
          <w:rFonts w:ascii="Times New Roman" w:eastAsia="方正仿宋简体" w:hAnsi="Times New Roman" w:cs="Times New Roman"/>
          <w:b/>
          <w:sz w:val="32"/>
          <w:szCs w:val="32"/>
        </w:rPr>
        <w:t>。</w:t>
      </w:r>
    </w:p>
    <w:p w:rsidR="000573DB" w:rsidRPr="001C736D" w:rsidRDefault="00713DE8" w:rsidP="001C736D">
      <w:pPr>
        <w:widowControl/>
        <w:shd w:val="clear" w:color="auto" w:fill="FFFFFF"/>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第六</w:t>
      </w:r>
      <w:r w:rsidR="000573DB" w:rsidRPr="001C736D">
        <w:rPr>
          <w:rFonts w:ascii="Times New Roman" w:eastAsia="方正楷体简体" w:hAnsi="Times New Roman" w:cs="Times New Roman"/>
          <w:b/>
          <w:sz w:val="32"/>
          <w:szCs w:val="32"/>
        </w:rPr>
        <w:t>条</w:t>
      </w:r>
      <w:r w:rsidR="000573DB" w:rsidRPr="001C736D">
        <w:rPr>
          <w:rFonts w:ascii="Times New Roman" w:eastAsia="方正楷体简体" w:hAnsi="Times New Roman" w:cs="Times New Roman"/>
          <w:b/>
          <w:sz w:val="32"/>
          <w:szCs w:val="32"/>
        </w:rPr>
        <w:t>[</w:t>
      </w:r>
      <w:r w:rsidR="00493809" w:rsidRPr="001C736D">
        <w:rPr>
          <w:rFonts w:ascii="Times New Roman" w:eastAsia="方正楷体简体" w:hAnsi="Times New Roman" w:cs="Times New Roman"/>
          <w:b/>
          <w:sz w:val="32"/>
          <w:szCs w:val="32"/>
        </w:rPr>
        <w:t>共同</w:t>
      </w:r>
      <w:r w:rsidR="00211301" w:rsidRPr="001C736D">
        <w:rPr>
          <w:rFonts w:ascii="Times New Roman" w:eastAsia="方正楷体简体" w:hAnsi="Times New Roman" w:cs="Times New Roman"/>
          <w:b/>
          <w:sz w:val="32"/>
          <w:szCs w:val="32"/>
        </w:rPr>
        <w:t>责任</w:t>
      </w:r>
      <w:r w:rsidR="000573DB" w:rsidRPr="001C736D">
        <w:rPr>
          <w:rFonts w:ascii="Times New Roman" w:eastAsia="方正楷体简体" w:hAnsi="Times New Roman" w:cs="Times New Roman"/>
          <w:b/>
          <w:sz w:val="32"/>
          <w:szCs w:val="32"/>
        </w:rPr>
        <w:t>]</w:t>
      </w:r>
      <w:r w:rsidR="000573DB" w:rsidRPr="001C736D">
        <w:rPr>
          <w:rFonts w:ascii="Times New Roman" w:eastAsia="方正仿宋简体" w:hAnsi="Times New Roman" w:cs="Times New Roman"/>
          <w:b/>
          <w:sz w:val="32"/>
          <w:szCs w:val="32"/>
        </w:rPr>
        <w:t xml:space="preserve">  </w:t>
      </w:r>
      <w:r w:rsidR="00F95308" w:rsidRPr="001C736D">
        <w:rPr>
          <w:rFonts w:ascii="Times New Roman" w:eastAsia="方正仿宋简体" w:hAnsi="Times New Roman" w:cs="Times New Roman"/>
          <w:b/>
          <w:sz w:val="32"/>
          <w:szCs w:val="32"/>
        </w:rPr>
        <w:t>做好</w:t>
      </w:r>
      <w:r w:rsidR="00CE6532" w:rsidRPr="001C736D">
        <w:rPr>
          <w:rFonts w:ascii="Times New Roman" w:eastAsia="方正仿宋简体" w:hAnsi="Times New Roman" w:cs="Times New Roman"/>
          <w:b/>
          <w:sz w:val="32"/>
          <w:szCs w:val="32"/>
        </w:rPr>
        <w:t>纠纷</w:t>
      </w:r>
      <w:r w:rsidR="00F95308" w:rsidRPr="001C736D">
        <w:rPr>
          <w:rFonts w:ascii="Times New Roman" w:eastAsia="方正仿宋简体" w:hAnsi="Times New Roman" w:cs="Times New Roman"/>
          <w:b/>
          <w:sz w:val="32"/>
          <w:szCs w:val="32"/>
        </w:rPr>
        <w:t>多元化解促进工作</w:t>
      </w:r>
      <w:r w:rsidR="006820F2" w:rsidRPr="001C736D">
        <w:rPr>
          <w:rFonts w:ascii="Times New Roman" w:eastAsia="方正仿宋简体" w:hAnsi="Times New Roman" w:cs="Times New Roman"/>
          <w:b/>
          <w:sz w:val="32"/>
          <w:szCs w:val="32"/>
        </w:rPr>
        <w:t>，</w:t>
      </w:r>
      <w:r w:rsidR="00F95308" w:rsidRPr="001C736D">
        <w:rPr>
          <w:rFonts w:ascii="Times New Roman" w:eastAsia="方正仿宋简体" w:hAnsi="Times New Roman" w:cs="Times New Roman"/>
          <w:b/>
          <w:sz w:val="32"/>
          <w:szCs w:val="32"/>
        </w:rPr>
        <w:t>是</w:t>
      </w:r>
      <w:r w:rsidR="00BB4FC8" w:rsidRPr="001C736D">
        <w:rPr>
          <w:rFonts w:ascii="Times New Roman" w:eastAsia="方正仿宋简体" w:hAnsi="Times New Roman" w:cs="Times New Roman"/>
          <w:b/>
          <w:sz w:val="32"/>
          <w:szCs w:val="32"/>
        </w:rPr>
        <w:t>地方</w:t>
      </w:r>
      <w:r w:rsidR="00F95308" w:rsidRPr="001C736D">
        <w:rPr>
          <w:rFonts w:ascii="Times New Roman" w:eastAsia="方正仿宋简体" w:hAnsi="Times New Roman" w:cs="Times New Roman"/>
          <w:b/>
          <w:sz w:val="32"/>
          <w:szCs w:val="32"/>
        </w:rPr>
        <w:t>各级</w:t>
      </w:r>
      <w:r w:rsidR="00BB4FC8" w:rsidRPr="001C736D">
        <w:rPr>
          <w:rFonts w:ascii="Times New Roman" w:eastAsia="方正仿宋简体" w:hAnsi="Times New Roman" w:cs="Times New Roman"/>
          <w:b/>
          <w:sz w:val="32"/>
          <w:szCs w:val="32"/>
        </w:rPr>
        <w:t>国家机关</w:t>
      </w:r>
      <w:r w:rsidR="000573DB" w:rsidRPr="001C736D">
        <w:rPr>
          <w:rFonts w:ascii="Times New Roman" w:eastAsia="方正仿宋简体" w:hAnsi="Times New Roman" w:cs="Times New Roman"/>
          <w:b/>
          <w:sz w:val="32"/>
          <w:szCs w:val="32"/>
        </w:rPr>
        <w:t>、</w:t>
      </w:r>
      <w:r w:rsidR="00BB4FC8" w:rsidRPr="001C736D">
        <w:rPr>
          <w:rFonts w:ascii="Times New Roman" w:eastAsia="方正仿宋简体" w:hAnsi="Times New Roman" w:cs="Times New Roman"/>
          <w:b/>
          <w:sz w:val="32"/>
          <w:szCs w:val="32"/>
        </w:rPr>
        <w:t>企</w:t>
      </w:r>
      <w:r w:rsidR="00AA38EF" w:rsidRPr="001C736D">
        <w:rPr>
          <w:rFonts w:ascii="Times New Roman" w:eastAsia="方正仿宋简体" w:hAnsi="Times New Roman" w:cs="Times New Roman"/>
          <w:b/>
          <w:sz w:val="32"/>
          <w:szCs w:val="32"/>
        </w:rPr>
        <w:t>业</w:t>
      </w:r>
      <w:r w:rsidR="00BB4FC8" w:rsidRPr="001C736D">
        <w:rPr>
          <w:rFonts w:ascii="Times New Roman" w:eastAsia="方正仿宋简体" w:hAnsi="Times New Roman" w:cs="Times New Roman"/>
          <w:b/>
          <w:sz w:val="32"/>
          <w:szCs w:val="32"/>
        </w:rPr>
        <w:t>事业单位</w:t>
      </w:r>
      <w:r w:rsidR="000573DB" w:rsidRPr="001C736D">
        <w:rPr>
          <w:rFonts w:ascii="Times New Roman" w:eastAsia="方正仿宋简体" w:hAnsi="Times New Roman" w:cs="Times New Roman"/>
          <w:b/>
          <w:sz w:val="32"/>
          <w:szCs w:val="32"/>
        </w:rPr>
        <w:t>、人民团体、基层群众性自治组织和其他社会组织</w:t>
      </w:r>
      <w:r w:rsidR="00F95308" w:rsidRPr="001C736D">
        <w:rPr>
          <w:rFonts w:ascii="Times New Roman" w:eastAsia="方正仿宋简体" w:hAnsi="Times New Roman" w:cs="Times New Roman"/>
          <w:b/>
          <w:sz w:val="32"/>
          <w:szCs w:val="32"/>
        </w:rPr>
        <w:t>的共同责任</w:t>
      </w:r>
      <w:r w:rsidR="00816A06" w:rsidRPr="001C736D">
        <w:rPr>
          <w:rFonts w:ascii="Times New Roman" w:eastAsia="方正仿宋简体" w:hAnsi="Times New Roman" w:cs="Times New Roman"/>
          <w:b/>
          <w:sz w:val="32"/>
          <w:szCs w:val="32"/>
        </w:rPr>
        <w:t>。</w:t>
      </w:r>
    </w:p>
    <w:p w:rsidR="005E50C1" w:rsidRPr="001C736D" w:rsidRDefault="005E50C1" w:rsidP="000C0A7E">
      <w:pPr>
        <w:adjustRightInd w:val="0"/>
        <w:snapToGrid w:val="0"/>
        <w:spacing w:line="580" w:lineRule="exact"/>
        <w:jc w:val="center"/>
        <w:rPr>
          <w:rFonts w:ascii="Times New Roman" w:eastAsia="方正仿宋简体" w:hAnsi="Times New Roman" w:cs="Times New Roman"/>
          <w:b/>
          <w:sz w:val="32"/>
          <w:szCs w:val="32"/>
        </w:rPr>
      </w:pPr>
    </w:p>
    <w:p w:rsidR="005E50C1" w:rsidRPr="001C736D" w:rsidRDefault="005E50C1" w:rsidP="00AE7F2E">
      <w:pPr>
        <w:spacing w:line="600" w:lineRule="exact"/>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第二章</w:t>
      </w:r>
      <w:r w:rsidRPr="001C736D">
        <w:rPr>
          <w:rFonts w:ascii="Times New Roman" w:eastAsia="方正黑体简体" w:hAnsi="Times New Roman" w:cs="Times New Roman"/>
          <w:b/>
          <w:bCs/>
          <w:sz w:val="32"/>
          <w:szCs w:val="32"/>
        </w:rPr>
        <w:t xml:space="preserve">  </w:t>
      </w:r>
      <w:r w:rsidR="00833DC5" w:rsidRPr="001C736D">
        <w:rPr>
          <w:rFonts w:ascii="Times New Roman" w:eastAsia="方正黑体简体" w:hAnsi="Times New Roman" w:cs="Times New Roman"/>
          <w:b/>
          <w:bCs/>
          <w:sz w:val="32"/>
          <w:szCs w:val="32"/>
        </w:rPr>
        <w:t>职责</w:t>
      </w:r>
      <w:r w:rsidR="00612397" w:rsidRPr="001C736D">
        <w:rPr>
          <w:rFonts w:ascii="Times New Roman" w:eastAsia="方正黑体简体" w:hAnsi="Times New Roman" w:cs="Times New Roman"/>
          <w:b/>
          <w:bCs/>
          <w:sz w:val="32"/>
          <w:szCs w:val="32"/>
        </w:rPr>
        <w:t>分工</w:t>
      </w:r>
    </w:p>
    <w:p w:rsidR="009B5102"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第七</w:t>
      </w:r>
      <w:r w:rsidR="004D6E38" w:rsidRPr="001C736D">
        <w:rPr>
          <w:rFonts w:ascii="Times New Roman" w:eastAsia="方正楷体简体" w:hAnsi="Times New Roman" w:cs="Times New Roman"/>
          <w:b/>
          <w:sz w:val="32"/>
          <w:szCs w:val="32"/>
        </w:rPr>
        <w:t>条</w:t>
      </w:r>
      <w:r w:rsidR="004D6E38" w:rsidRPr="001C736D">
        <w:rPr>
          <w:rFonts w:ascii="Times New Roman" w:eastAsia="方正楷体简体" w:hAnsi="Times New Roman" w:cs="Times New Roman"/>
          <w:b/>
          <w:sz w:val="32"/>
          <w:szCs w:val="32"/>
        </w:rPr>
        <w:t>[</w:t>
      </w:r>
      <w:r w:rsidR="0031128A" w:rsidRPr="001C736D">
        <w:rPr>
          <w:rFonts w:ascii="Times New Roman" w:eastAsia="方正楷体简体" w:hAnsi="Times New Roman" w:cs="Times New Roman"/>
          <w:b/>
          <w:sz w:val="32"/>
          <w:szCs w:val="32"/>
        </w:rPr>
        <w:t>人民政府</w:t>
      </w:r>
      <w:r w:rsidR="004D6E38" w:rsidRPr="001C736D">
        <w:rPr>
          <w:rFonts w:ascii="Times New Roman" w:eastAsia="方正楷体简体" w:hAnsi="Times New Roman" w:cs="Times New Roman"/>
          <w:b/>
          <w:sz w:val="32"/>
          <w:szCs w:val="32"/>
        </w:rPr>
        <w:t xml:space="preserve">] </w:t>
      </w:r>
      <w:r w:rsidR="004D6E38" w:rsidRPr="001C736D">
        <w:rPr>
          <w:rFonts w:ascii="Times New Roman" w:eastAsia="方正仿宋简体" w:hAnsi="Times New Roman" w:cs="Times New Roman"/>
          <w:b/>
          <w:sz w:val="32"/>
          <w:szCs w:val="32"/>
        </w:rPr>
        <w:t xml:space="preserve"> </w:t>
      </w:r>
      <w:r w:rsidR="009B5102" w:rsidRPr="001C736D">
        <w:rPr>
          <w:rFonts w:ascii="Times New Roman" w:eastAsia="方正仿宋简体" w:hAnsi="Times New Roman" w:cs="Times New Roman"/>
          <w:b/>
          <w:sz w:val="32"/>
          <w:szCs w:val="32"/>
        </w:rPr>
        <w:t>县级以上地方人民政府应当将</w:t>
      </w:r>
      <w:r w:rsidR="00C478AD" w:rsidRPr="001C736D">
        <w:rPr>
          <w:rFonts w:ascii="Times New Roman" w:eastAsia="方正仿宋简体" w:hAnsi="Times New Roman" w:cs="Times New Roman"/>
          <w:b/>
          <w:sz w:val="32"/>
          <w:szCs w:val="32"/>
        </w:rPr>
        <w:t>纠纷</w:t>
      </w:r>
      <w:r w:rsidR="009B5102" w:rsidRPr="001C736D">
        <w:rPr>
          <w:rFonts w:ascii="Times New Roman" w:eastAsia="方正仿宋简体" w:hAnsi="Times New Roman" w:cs="Times New Roman"/>
          <w:b/>
          <w:sz w:val="32"/>
          <w:szCs w:val="32"/>
        </w:rPr>
        <w:t>多元化解促进工作纳入</w:t>
      </w:r>
      <w:r w:rsidR="00BB615C" w:rsidRPr="001C736D">
        <w:rPr>
          <w:rFonts w:ascii="Times New Roman" w:eastAsia="方正仿宋简体" w:hAnsi="Times New Roman" w:cs="Times New Roman"/>
          <w:b/>
          <w:sz w:val="32"/>
          <w:szCs w:val="32"/>
        </w:rPr>
        <w:t>当地</w:t>
      </w:r>
      <w:r w:rsidR="009B5102" w:rsidRPr="001C736D">
        <w:rPr>
          <w:rFonts w:ascii="Times New Roman" w:eastAsia="方正仿宋简体" w:hAnsi="Times New Roman" w:cs="Times New Roman"/>
          <w:b/>
          <w:sz w:val="32"/>
          <w:szCs w:val="32"/>
        </w:rPr>
        <w:t>国民经济和社会发展规划。</w:t>
      </w:r>
    </w:p>
    <w:p w:rsidR="0031128A" w:rsidRPr="001C736D" w:rsidRDefault="00D5764A"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地方各级</w:t>
      </w:r>
      <w:r w:rsidR="00E020DF" w:rsidRPr="001C736D">
        <w:rPr>
          <w:rFonts w:ascii="Times New Roman" w:eastAsia="方正仿宋简体" w:hAnsi="Times New Roman" w:cs="Times New Roman"/>
          <w:b/>
          <w:sz w:val="32"/>
          <w:szCs w:val="32"/>
        </w:rPr>
        <w:t>人民政府应当</w:t>
      </w:r>
      <w:r w:rsidR="00DD2B7B" w:rsidRPr="001C736D">
        <w:rPr>
          <w:rFonts w:ascii="Times New Roman" w:eastAsia="方正仿宋简体" w:hAnsi="Times New Roman" w:cs="Times New Roman"/>
          <w:b/>
          <w:sz w:val="32"/>
          <w:szCs w:val="32"/>
        </w:rPr>
        <w:t>加强</w:t>
      </w:r>
      <w:r w:rsidR="00C607C7" w:rsidRPr="001C736D">
        <w:rPr>
          <w:rFonts w:ascii="Times New Roman" w:eastAsia="方正仿宋简体" w:hAnsi="Times New Roman" w:cs="Times New Roman"/>
          <w:b/>
          <w:sz w:val="32"/>
          <w:szCs w:val="32"/>
        </w:rPr>
        <w:t>纠纷</w:t>
      </w:r>
      <w:r w:rsidR="00DD2B7B" w:rsidRPr="001C736D">
        <w:rPr>
          <w:rFonts w:ascii="Times New Roman" w:eastAsia="方正仿宋简体" w:hAnsi="Times New Roman" w:cs="Times New Roman"/>
          <w:b/>
          <w:sz w:val="32"/>
          <w:szCs w:val="32"/>
        </w:rPr>
        <w:t>预防和化解能力建设，</w:t>
      </w:r>
      <w:r w:rsidR="000A523E" w:rsidRPr="001C736D">
        <w:rPr>
          <w:rFonts w:ascii="Times New Roman" w:eastAsia="方正仿宋简体" w:hAnsi="Times New Roman" w:cs="Times New Roman"/>
          <w:b/>
          <w:sz w:val="32"/>
          <w:szCs w:val="32"/>
        </w:rPr>
        <w:t>促进各类纠纷化解组织发展，</w:t>
      </w:r>
      <w:r w:rsidR="0031128A" w:rsidRPr="001C736D">
        <w:rPr>
          <w:rFonts w:ascii="Times New Roman" w:eastAsia="方正仿宋简体" w:hAnsi="Times New Roman" w:cs="Times New Roman"/>
          <w:b/>
          <w:sz w:val="32"/>
          <w:szCs w:val="32"/>
        </w:rPr>
        <w:t>督促</w:t>
      </w:r>
      <w:r w:rsidR="00DC7EAC" w:rsidRPr="001C736D">
        <w:rPr>
          <w:rFonts w:ascii="Times New Roman" w:eastAsia="方正仿宋简体" w:hAnsi="Times New Roman" w:cs="Times New Roman"/>
          <w:b/>
          <w:sz w:val="32"/>
          <w:szCs w:val="32"/>
        </w:rPr>
        <w:t>各</w:t>
      </w:r>
      <w:r w:rsidR="0031128A" w:rsidRPr="001C736D">
        <w:rPr>
          <w:rFonts w:ascii="Times New Roman" w:eastAsia="方正仿宋简体" w:hAnsi="Times New Roman" w:cs="Times New Roman"/>
          <w:b/>
          <w:sz w:val="32"/>
          <w:szCs w:val="32"/>
        </w:rPr>
        <w:t>行政部门落实</w:t>
      </w:r>
      <w:r w:rsidR="00845D1B" w:rsidRPr="001C736D">
        <w:rPr>
          <w:rFonts w:ascii="Times New Roman" w:eastAsia="方正仿宋简体" w:hAnsi="Times New Roman" w:cs="Times New Roman"/>
          <w:b/>
          <w:sz w:val="32"/>
          <w:szCs w:val="32"/>
        </w:rPr>
        <w:t>纠纷</w:t>
      </w:r>
      <w:r w:rsidR="00E84A43" w:rsidRPr="001C736D">
        <w:rPr>
          <w:rFonts w:ascii="Times New Roman" w:eastAsia="方正仿宋简体" w:hAnsi="Times New Roman" w:cs="Times New Roman"/>
          <w:b/>
          <w:sz w:val="32"/>
          <w:szCs w:val="32"/>
        </w:rPr>
        <w:t>化解</w:t>
      </w:r>
      <w:r w:rsidR="009959D5" w:rsidRPr="001C736D">
        <w:rPr>
          <w:rFonts w:ascii="Times New Roman" w:eastAsia="方正仿宋简体" w:hAnsi="Times New Roman" w:cs="Times New Roman"/>
          <w:b/>
          <w:sz w:val="32"/>
          <w:szCs w:val="32"/>
        </w:rPr>
        <w:t>职责，整合</w:t>
      </w:r>
      <w:r w:rsidR="000F1D3C" w:rsidRPr="001C736D">
        <w:rPr>
          <w:rFonts w:ascii="Times New Roman" w:eastAsia="方正仿宋简体" w:hAnsi="Times New Roman" w:cs="Times New Roman"/>
          <w:b/>
          <w:sz w:val="32"/>
          <w:szCs w:val="32"/>
        </w:rPr>
        <w:t>乡镇（街道）、村（社区）</w:t>
      </w:r>
      <w:r w:rsidR="001C5401" w:rsidRPr="001C736D">
        <w:rPr>
          <w:rFonts w:ascii="Times New Roman" w:eastAsia="方正仿宋简体" w:hAnsi="Times New Roman" w:cs="Times New Roman"/>
          <w:b/>
          <w:sz w:val="32"/>
          <w:szCs w:val="32"/>
        </w:rPr>
        <w:t>各类</w:t>
      </w:r>
      <w:r w:rsidR="00E41E3A" w:rsidRPr="001C736D">
        <w:rPr>
          <w:rFonts w:ascii="Times New Roman" w:eastAsia="方正仿宋简体" w:hAnsi="Times New Roman" w:cs="Times New Roman"/>
          <w:b/>
          <w:sz w:val="32"/>
          <w:szCs w:val="32"/>
        </w:rPr>
        <w:t>基层力量</w:t>
      </w:r>
      <w:r w:rsidR="0031128A" w:rsidRPr="001C736D">
        <w:rPr>
          <w:rFonts w:ascii="Times New Roman" w:eastAsia="方正仿宋简体" w:hAnsi="Times New Roman" w:cs="Times New Roman"/>
          <w:b/>
          <w:sz w:val="32"/>
          <w:szCs w:val="32"/>
        </w:rPr>
        <w:t>就地受理、就地化解纠纷</w:t>
      </w:r>
      <w:r w:rsidR="008C62F5" w:rsidRPr="001C736D">
        <w:rPr>
          <w:rFonts w:ascii="Times New Roman" w:eastAsia="方正仿宋简体" w:hAnsi="Times New Roman" w:cs="Times New Roman"/>
          <w:b/>
          <w:sz w:val="32"/>
          <w:szCs w:val="32"/>
        </w:rPr>
        <w:t>。</w:t>
      </w:r>
    </w:p>
    <w:p w:rsidR="00D117EC" w:rsidRPr="001C736D" w:rsidRDefault="00D5764A"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lastRenderedPageBreak/>
        <w:t>县级以上地方</w:t>
      </w:r>
      <w:r w:rsidR="004D6E38" w:rsidRPr="001C736D">
        <w:rPr>
          <w:rFonts w:ascii="Times New Roman" w:eastAsia="方正仿宋简体" w:hAnsi="Times New Roman" w:cs="Times New Roman"/>
          <w:b/>
          <w:sz w:val="32"/>
          <w:szCs w:val="32"/>
        </w:rPr>
        <w:t>人民政府应当</w:t>
      </w:r>
      <w:r w:rsidR="00870E53" w:rsidRPr="001C736D">
        <w:rPr>
          <w:rFonts w:ascii="Times New Roman" w:eastAsia="方正仿宋简体" w:hAnsi="Times New Roman" w:cs="Times New Roman"/>
          <w:b/>
          <w:sz w:val="32"/>
          <w:szCs w:val="32"/>
        </w:rPr>
        <w:t>为纠纷多元化解促进工作提供经费保障，</w:t>
      </w:r>
      <w:r w:rsidR="004D6E38" w:rsidRPr="001C736D">
        <w:rPr>
          <w:rFonts w:ascii="Times New Roman" w:eastAsia="方正仿宋简体" w:hAnsi="Times New Roman" w:cs="Times New Roman"/>
          <w:b/>
          <w:sz w:val="32"/>
          <w:szCs w:val="32"/>
        </w:rPr>
        <w:t>将</w:t>
      </w:r>
      <w:r w:rsidR="00715F5A" w:rsidRPr="001C736D">
        <w:rPr>
          <w:rFonts w:ascii="Times New Roman" w:eastAsia="方正仿宋简体" w:hAnsi="Times New Roman" w:cs="Times New Roman"/>
          <w:b/>
          <w:sz w:val="32"/>
          <w:szCs w:val="32"/>
        </w:rPr>
        <w:t>人民调解、</w:t>
      </w:r>
      <w:r w:rsidR="004D6E38" w:rsidRPr="001C736D">
        <w:rPr>
          <w:rFonts w:ascii="Times New Roman" w:eastAsia="方正仿宋简体" w:hAnsi="Times New Roman" w:cs="Times New Roman"/>
          <w:b/>
          <w:sz w:val="32"/>
          <w:szCs w:val="32"/>
        </w:rPr>
        <w:t>劳动争议和农村土地承包经营纠纷</w:t>
      </w:r>
      <w:r w:rsidR="00715F5A" w:rsidRPr="001C736D">
        <w:rPr>
          <w:rFonts w:ascii="Times New Roman" w:eastAsia="方正仿宋简体" w:hAnsi="Times New Roman" w:cs="Times New Roman"/>
          <w:b/>
          <w:sz w:val="32"/>
          <w:szCs w:val="32"/>
        </w:rPr>
        <w:t>调解</w:t>
      </w:r>
      <w:r w:rsidR="004D6E38" w:rsidRPr="001C736D">
        <w:rPr>
          <w:rFonts w:ascii="Times New Roman" w:eastAsia="方正仿宋简体" w:hAnsi="Times New Roman" w:cs="Times New Roman"/>
          <w:b/>
          <w:sz w:val="32"/>
          <w:szCs w:val="32"/>
        </w:rPr>
        <w:t>仲裁</w:t>
      </w:r>
      <w:r w:rsidR="00715F5A" w:rsidRPr="001C736D">
        <w:rPr>
          <w:rFonts w:ascii="Times New Roman" w:eastAsia="方正仿宋简体" w:hAnsi="Times New Roman" w:cs="Times New Roman"/>
          <w:b/>
          <w:sz w:val="32"/>
          <w:szCs w:val="32"/>
        </w:rPr>
        <w:t>工作</w:t>
      </w:r>
      <w:r w:rsidR="004D6E38" w:rsidRPr="001C736D">
        <w:rPr>
          <w:rFonts w:ascii="Times New Roman" w:eastAsia="方正仿宋简体" w:hAnsi="Times New Roman" w:cs="Times New Roman"/>
          <w:b/>
          <w:sz w:val="32"/>
          <w:szCs w:val="32"/>
        </w:rPr>
        <w:t>经费</w:t>
      </w:r>
      <w:r w:rsidR="00AF44E1" w:rsidRPr="001C736D">
        <w:rPr>
          <w:rFonts w:ascii="Times New Roman" w:eastAsia="方正仿宋简体" w:hAnsi="Times New Roman" w:cs="Times New Roman"/>
          <w:b/>
          <w:sz w:val="32"/>
          <w:szCs w:val="32"/>
        </w:rPr>
        <w:t>依法</w:t>
      </w:r>
      <w:r w:rsidR="00F14123" w:rsidRPr="001C736D">
        <w:rPr>
          <w:rFonts w:ascii="Times New Roman" w:eastAsia="方正仿宋简体" w:hAnsi="Times New Roman" w:cs="Times New Roman"/>
          <w:b/>
          <w:sz w:val="32"/>
          <w:szCs w:val="32"/>
        </w:rPr>
        <w:t>纳入财政预算，</w:t>
      </w:r>
      <w:r w:rsidR="004D0AF2" w:rsidRPr="001C736D">
        <w:rPr>
          <w:rFonts w:ascii="Times New Roman" w:eastAsia="方正仿宋简体" w:hAnsi="Times New Roman" w:cs="Times New Roman"/>
          <w:b/>
          <w:sz w:val="32"/>
          <w:szCs w:val="32"/>
        </w:rPr>
        <w:t>对</w:t>
      </w:r>
      <w:r w:rsidR="00154F59" w:rsidRPr="001C736D">
        <w:rPr>
          <w:rFonts w:ascii="Times New Roman" w:eastAsia="方正仿宋简体" w:hAnsi="Times New Roman" w:cs="Times New Roman"/>
          <w:b/>
          <w:sz w:val="32"/>
          <w:szCs w:val="32"/>
        </w:rPr>
        <w:t>人民</w:t>
      </w:r>
      <w:r w:rsidR="00B711B2" w:rsidRPr="001C736D">
        <w:rPr>
          <w:rFonts w:ascii="Times New Roman" w:eastAsia="方正仿宋简体" w:hAnsi="Times New Roman" w:cs="Times New Roman"/>
          <w:b/>
          <w:sz w:val="32"/>
          <w:szCs w:val="32"/>
        </w:rPr>
        <w:t>调解组织</w:t>
      </w:r>
      <w:r w:rsidR="004D0AF2" w:rsidRPr="001C736D">
        <w:rPr>
          <w:rFonts w:ascii="Times New Roman" w:eastAsia="方正仿宋简体" w:hAnsi="Times New Roman" w:cs="Times New Roman"/>
          <w:b/>
          <w:sz w:val="32"/>
          <w:szCs w:val="32"/>
        </w:rPr>
        <w:t>及其调解人员给予</w:t>
      </w:r>
      <w:r w:rsidR="007E63CE" w:rsidRPr="001C736D">
        <w:rPr>
          <w:rFonts w:ascii="Times New Roman" w:eastAsia="方正仿宋简体" w:hAnsi="Times New Roman" w:cs="Times New Roman"/>
          <w:b/>
          <w:sz w:val="32"/>
          <w:szCs w:val="32"/>
        </w:rPr>
        <w:t>适当经费</w:t>
      </w:r>
      <w:r w:rsidR="004D0AF2" w:rsidRPr="001C736D">
        <w:rPr>
          <w:rFonts w:ascii="Times New Roman" w:eastAsia="方正仿宋简体" w:hAnsi="Times New Roman" w:cs="Times New Roman"/>
          <w:b/>
          <w:sz w:val="32"/>
          <w:szCs w:val="32"/>
        </w:rPr>
        <w:t>补助或补贴。</w:t>
      </w:r>
    </w:p>
    <w:p w:rsidR="00B16C85" w:rsidRPr="001C736D" w:rsidRDefault="00713DE8" w:rsidP="001C736D">
      <w:pPr>
        <w:widowControl/>
        <w:shd w:val="clear" w:color="auto" w:fill="FFFFFF"/>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第八</w:t>
      </w:r>
      <w:r w:rsidR="00411615" w:rsidRPr="001C736D">
        <w:rPr>
          <w:rFonts w:ascii="Times New Roman" w:eastAsia="方正楷体简体" w:hAnsi="Times New Roman" w:cs="Times New Roman"/>
          <w:b/>
          <w:sz w:val="32"/>
          <w:szCs w:val="32"/>
        </w:rPr>
        <w:t>条</w:t>
      </w:r>
      <w:r w:rsidR="00411615" w:rsidRPr="001C736D">
        <w:rPr>
          <w:rFonts w:ascii="Times New Roman" w:eastAsia="方正楷体简体" w:hAnsi="Times New Roman" w:cs="Times New Roman"/>
          <w:b/>
          <w:sz w:val="32"/>
          <w:szCs w:val="32"/>
        </w:rPr>
        <w:t>[</w:t>
      </w:r>
      <w:r w:rsidR="00497ECB" w:rsidRPr="001C736D">
        <w:rPr>
          <w:rFonts w:ascii="Times New Roman" w:eastAsia="方正楷体简体" w:hAnsi="Times New Roman" w:cs="Times New Roman"/>
          <w:b/>
          <w:sz w:val="32"/>
          <w:szCs w:val="32"/>
        </w:rPr>
        <w:t>协调</w:t>
      </w:r>
      <w:r w:rsidR="0009547A" w:rsidRPr="001C736D">
        <w:rPr>
          <w:rFonts w:ascii="Times New Roman" w:eastAsia="方正楷体简体" w:hAnsi="Times New Roman" w:cs="Times New Roman"/>
          <w:b/>
          <w:sz w:val="32"/>
          <w:szCs w:val="32"/>
        </w:rPr>
        <w:t>部门</w:t>
      </w:r>
      <w:r w:rsidR="00411615" w:rsidRPr="001C736D">
        <w:rPr>
          <w:rFonts w:ascii="Times New Roman" w:eastAsia="方正楷体简体" w:hAnsi="Times New Roman" w:cs="Times New Roman"/>
          <w:b/>
          <w:sz w:val="32"/>
          <w:szCs w:val="32"/>
        </w:rPr>
        <w:t>]</w:t>
      </w:r>
      <w:r w:rsidR="00411615" w:rsidRPr="001C736D">
        <w:rPr>
          <w:rFonts w:ascii="Times New Roman" w:eastAsia="方正仿宋简体" w:hAnsi="Times New Roman" w:cs="Times New Roman"/>
          <w:b/>
          <w:sz w:val="32"/>
          <w:szCs w:val="32"/>
        </w:rPr>
        <w:t xml:space="preserve">  </w:t>
      </w:r>
      <w:r w:rsidR="00230D42" w:rsidRPr="001C736D">
        <w:rPr>
          <w:rFonts w:ascii="Times New Roman" w:eastAsia="方正仿宋简体" w:hAnsi="Times New Roman" w:cs="Times New Roman"/>
          <w:b/>
          <w:sz w:val="32"/>
          <w:szCs w:val="32"/>
        </w:rPr>
        <w:t>社会治安综合治理部门负责</w:t>
      </w:r>
      <w:r w:rsidR="00511F8D" w:rsidRPr="001C736D">
        <w:rPr>
          <w:rFonts w:ascii="Times New Roman" w:eastAsia="方正仿宋简体" w:hAnsi="Times New Roman" w:cs="Times New Roman"/>
          <w:b/>
          <w:sz w:val="32"/>
          <w:szCs w:val="32"/>
        </w:rPr>
        <w:t>纠纷</w:t>
      </w:r>
      <w:r w:rsidR="00230D42" w:rsidRPr="001C736D">
        <w:rPr>
          <w:rFonts w:ascii="Times New Roman" w:eastAsia="方正仿宋简体" w:hAnsi="Times New Roman" w:cs="Times New Roman"/>
          <w:b/>
          <w:sz w:val="32"/>
          <w:szCs w:val="32"/>
        </w:rPr>
        <w:t>多元化解促进工作的组织协调、督促检查和调查研究，推动</w:t>
      </w:r>
      <w:r w:rsidR="0005194D" w:rsidRPr="001C736D">
        <w:rPr>
          <w:rFonts w:ascii="Times New Roman" w:eastAsia="方正仿宋简体" w:hAnsi="Times New Roman" w:cs="Times New Roman"/>
          <w:b/>
          <w:sz w:val="32"/>
          <w:szCs w:val="32"/>
        </w:rPr>
        <w:t>纠纷</w:t>
      </w:r>
      <w:r w:rsidR="00230D42" w:rsidRPr="001C736D">
        <w:rPr>
          <w:rFonts w:ascii="Times New Roman" w:eastAsia="方正仿宋简体" w:hAnsi="Times New Roman" w:cs="Times New Roman"/>
          <w:b/>
          <w:sz w:val="32"/>
          <w:szCs w:val="32"/>
        </w:rPr>
        <w:t>化解工作协调联动，将</w:t>
      </w:r>
      <w:r w:rsidR="00D85976" w:rsidRPr="001C736D">
        <w:rPr>
          <w:rFonts w:ascii="Times New Roman" w:eastAsia="方正仿宋简体" w:hAnsi="Times New Roman" w:cs="Times New Roman"/>
          <w:b/>
          <w:sz w:val="32"/>
          <w:szCs w:val="32"/>
        </w:rPr>
        <w:t>纠纷</w:t>
      </w:r>
      <w:r w:rsidR="00230D42" w:rsidRPr="001C736D">
        <w:rPr>
          <w:rFonts w:ascii="Times New Roman" w:eastAsia="方正仿宋简体" w:hAnsi="Times New Roman" w:cs="Times New Roman"/>
          <w:b/>
          <w:sz w:val="32"/>
          <w:szCs w:val="32"/>
        </w:rPr>
        <w:t>多元化解促进工作纳入社会治安综合治理工作考核体系</w:t>
      </w:r>
      <w:r w:rsidR="00230D42" w:rsidRPr="001C736D">
        <w:rPr>
          <w:rFonts w:ascii="Times New Roman" w:eastAsia="方正仿宋简体" w:hAnsi="Times New Roman" w:cs="Times New Roman"/>
          <w:b/>
          <w:bCs/>
          <w:sz w:val="32"/>
          <w:szCs w:val="32"/>
        </w:rPr>
        <w:t>。</w:t>
      </w:r>
    </w:p>
    <w:p w:rsidR="00B16C85" w:rsidRPr="001C736D" w:rsidRDefault="00B16C85" w:rsidP="001C736D">
      <w:pPr>
        <w:widowControl/>
        <w:shd w:val="clear" w:color="auto" w:fill="FFFFFF"/>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社会治安综合治理部门可以在市（州）、县（市、区）、乡镇（街道）建立纠纷多元化解综合性服务平台，开展</w:t>
      </w:r>
      <w:r w:rsidR="0007755A" w:rsidRPr="001C736D">
        <w:rPr>
          <w:rFonts w:ascii="Times New Roman" w:eastAsia="方正仿宋简体" w:hAnsi="Times New Roman" w:cs="Times New Roman"/>
          <w:b/>
          <w:bCs/>
          <w:sz w:val="32"/>
          <w:szCs w:val="32"/>
        </w:rPr>
        <w:t>纠纷排查、</w:t>
      </w:r>
      <w:r w:rsidRPr="001C736D">
        <w:rPr>
          <w:rFonts w:ascii="Times New Roman" w:eastAsia="方正仿宋简体" w:hAnsi="Times New Roman" w:cs="Times New Roman"/>
          <w:b/>
          <w:bCs/>
          <w:sz w:val="32"/>
          <w:szCs w:val="32"/>
        </w:rPr>
        <w:t>分流处置、归口管理和跟踪落实工作，</w:t>
      </w:r>
      <w:r w:rsidR="00892614" w:rsidRPr="001C736D">
        <w:rPr>
          <w:rFonts w:ascii="Times New Roman" w:eastAsia="方正仿宋简体" w:hAnsi="Times New Roman" w:cs="Times New Roman"/>
          <w:b/>
          <w:bCs/>
          <w:sz w:val="32"/>
          <w:szCs w:val="32"/>
        </w:rPr>
        <w:t>协调解决重大、疑难、复杂纠纷。</w:t>
      </w:r>
    </w:p>
    <w:p w:rsidR="0009547A" w:rsidRPr="001C736D" w:rsidRDefault="00713DE8" w:rsidP="001C736D">
      <w:pPr>
        <w:adjustRightInd w:val="0"/>
        <w:snapToGrid w:val="0"/>
        <w:spacing w:line="580" w:lineRule="exact"/>
        <w:ind w:firstLineChars="199" w:firstLine="639"/>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第九</w:t>
      </w:r>
      <w:r w:rsidR="0009547A" w:rsidRPr="001C736D">
        <w:rPr>
          <w:rFonts w:ascii="Times New Roman" w:eastAsia="方正楷体简体" w:hAnsi="Times New Roman" w:cs="Times New Roman"/>
          <w:b/>
          <w:sz w:val="32"/>
          <w:szCs w:val="32"/>
        </w:rPr>
        <w:t>条</w:t>
      </w:r>
      <w:r w:rsidR="0009547A" w:rsidRPr="001C736D">
        <w:rPr>
          <w:rFonts w:ascii="Times New Roman" w:eastAsia="方正楷体简体" w:hAnsi="Times New Roman" w:cs="Times New Roman"/>
          <w:b/>
          <w:sz w:val="32"/>
          <w:szCs w:val="32"/>
        </w:rPr>
        <w:t>[</w:t>
      </w:r>
      <w:r w:rsidR="0009547A" w:rsidRPr="001C736D">
        <w:rPr>
          <w:rFonts w:ascii="Times New Roman" w:eastAsia="方正楷体简体" w:hAnsi="Times New Roman" w:cs="Times New Roman"/>
          <w:b/>
          <w:sz w:val="32"/>
          <w:szCs w:val="32"/>
        </w:rPr>
        <w:t>审判机关</w:t>
      </w:r>
      <w:r w:rsidR="0009547A" w:rsidRPr="001C736D">
        <w:rPr>
          <w:rFonts w:ascii="Times New Roman" w:eastAsia="方正楷体简体" w:hAnsi="Times New Roman" w:cs="Times New Roman"/>
          <w:b/>
          <w:sz w:val="32"/>
          <w:szCs w:val="32"/>
        </w:rPr>
        <w:t xml:space="preserve">] </w:t>
      </w:r>
      <w:r w:rsidR="0009547A" w:rsidRPr="001C736D">
        <w:rPr>
          <w:rFonts w:ascii="Times New Roman" w:eastAsia="方正仿宋简体" w:hAnsi="Times New Roman" w:cs="Times New Roman"/>
          <w:b/>
          <w:sz w:val="32"/>
          <w:szCs w:val="32"/>
        </w:rPr>
        <w:t xml:space="preserve"> </w:t>
      </w:r>
      <w:r w:rsidR="0009547A" w:rsidRPr="001C736D">
        <w:rPr>
          <w:rFonts w:ascii="Times New Roman" w:eastAsia="方正仿宋简体" w:hAnsi="Times New Roman" w:cs="Times New Roman"/>
          <w:b/>
          <w:sz w:val="32"/>
          <w:szCs w:val="32"/>
        </w:rPr>
        <w:t>人民法院</w:t>
      </w:r>
      <w:r w:rsidR="008A2C85" w:rsidRPr="001C736D">
        <w:rPr>
          <w:rFonts w:ascii="Times New Roman" w:eastAsia="方正仿宋简体" w:hAnsi="Times New Roman" w:cs="Times New Roman"/>
          <w:b/>
          <w:bCs/>
          <w:sz w:val="32"/>
          <w:szCs w:val="32"/>
        </w:rPr>
        <w:t>建立</w:t>
      </w:r>
      <w:r w:rsidR="0009547A" w:rsidRPr="001C736D">
        <w:rPr>
          <w:rFonts w:ascii="Times New Roman" w:eastAsia="方正仿宋简体" w:hAnsi="Times New Roman" w:cs="Times New Roman"/>
          <w:b/>
          <w:bCs/>
          <w:sz w:val="32"/>
          <w:szCs w:val="32"/>
        </w:rPr>
        <w:t>诉讼与非诉讼对接</w:t>
      </w:r>
      <w:r w:rsidR="007A07BE" w:rsidRPr="001C736D">
        <w:rPr>
          <w:rFonts w:ascii="Times New Roman" w:eastAsia="方正仿宋简体" w:hAnsi="Times New Roman" w:cs="Times New Roman"/>
          <w:b/>
          <w:bCs/>
          <w:sz w:val="32"/>
          <w:szCs w:val="32"/>
        </w:rPr>
        <w:t>平台</w:t>
      </w:r>
      <w:r w:rsidR="008A2C85" w:rsidRPr="001C736D">
        <w:rPr>
          <w:rFonts w:ascii="Times New Roman" w:eastAsia="方正仿宋简体" w:hAnsi="Times New Roman" w:cs="Times New Roman"/>
          <w:b/>
          <w:bCs/>
          <w:sz w:val="32"/>
          <w:szCs w:val="32"/>
        </w:rPr>
        <w:t>，开展纠纷</w:t>
      </w:r>
      <w:r w:rsidR="003A1CE4" w:rsidRPr="001C736D">
        <w:rPr>
          <w:rFonts w:ascii="Times New Roman" w:eastAsia="方正仿宋简体" w:hAnsi="Times New Roman" w:cs="Times New Roman"/>
          <w:b/>
          <w:bCs/>
          <w:sz w:val="32"/>
          <w:szCs w:val="32"/>
        </w:rPr>
        <w:t>化解</w:t>
      </w:r>
      <w:r w:rsidR="0009547A" w:rsidRPr="001C736D">
        <w:rPr>
          <w:rFonts w:ascii="Times New Roman" w:eastAsia="方正仿宋简体" w:hAnsi="Times New Roman" w:cs="Times New Roman"/>
          <w:b/>
          <w:bCs/>
          <w:sz w:val="32"/>
          <w:szCs w:val="32"/>
        </w:rPr>
        <w:t>引导</w:t>
      </w:r>
      <w:r w:rsidR="007A07BE" w:rsidRPr="001C736D">
        <w:rPr>
          <w:rFonts w:ascii="Times New Roman" w:eastAsia="方正仿宋简体" w:hAnsi="Times New Roman" w:cs="Times New Roman"/>
          <w:b/>
          <w:bCs/>
          <w:sz w:val="32"/>
          <w:szCs w:val="32"/>
        </w:rPr>
        <w:t>、委派调解、委托调解</w:t>
      </w:r>
      <w:r w:rsidR="0009547A" w:rsidRPr="001C736D">
        <w:rPr>
          <w:rFonts w:ascii="Times New Roman" w:eastAsia="方正仿宋简体" w:hAnsi="Times New Roman" w:cs="Times New Roman"/>
          <w:b/>
          <w:bCs/>
          <w:sz w:val="32"/>
          <w:szCs w:val="32"/>
        </w:rPr>
        <w:t>和司法确认等工作，</w:t>
      </w:r>
      <w:r w:rsidR="0009547A" w:rsidRPr="001C736D">
        <w:rPr>
          <w:rFonts w:ascii="Times New Roman" w:eastAsia="方正仿宋简体" w:hAnsi="Times New Roman" w:cs="Times New Roman"/>
          <w:b/>
          <w:sz w:val="32"/>
          <w:szCs w:val="32"/>
        </w:rPr>
        <w:t>对人民调解</w:t>
      </w:r>
      <w:r w:rsidR="003A1CE4" w:rsidRPr="001C736D">
        <w:rPr>
          <w:rFonts w:ascii="Times New Roman" w:eastAsia="方正仿宋简体" w:hAnsi="Times New Roman" w:cs="Times New Roman"/>
          <w:b/>
          <w:sz w:val="32"/>
          <w:szCs w:val="32"/>
        </w:rPr>
        <w:t>、</w:t>
      </w:r>
      <w:r w:rsidR="0009547A" w:rsidRPr="001C736D">
        <w:rPr>
          <w:rFonts w:ascii="Times New Roman" w:eastAsia="方正仿宋简体" w:hAnsi="Times New Roman" w:cs="Times New Roman"/>
          <w:b/>
          <w:sz w:val="32"/>
          <w:szCs w:val="32"/>
        </w:rPr>
        <w:t>行政调解</w:t>
      </w:r>
      <w:r w:rsidR="003A1CE4" w:rsidRPr="001C736D">
        <w:rPr>
          <w:rFonts w:ascii="Times New Roman" w:eastAsia="方正仿宋简体" w:hAnsi="Times New Roman" w:cs="Times New Roman"/>
          <w:b/>
          <w:sz w:val="32"/>
          <w:szCs w:val="32"/>
        </w:rPr>
        <w:t>以及其他调解</w:t>
      </w:r>
      <w:r w:rsidR="0009547A" w:rsidRPr="001C736D">
        <w:rPr>
          <w:rFonts w:ascii="Times New Roman" w:eastAsia="方正仿宋简体" w:hAnsi="Times New Roman" w:cs="Times New Roman"/>
          <w:b/>
          <w:sz w:val="32"/>
          <w:szCs w:val="32"/>
        </w:rPr>
        <w:t>进行法律指导。</w:t>
      </w:r>
    </w:p>
    <w:p w:rsidR="00986F71"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w:t>
      </w:r>
      <w:r w:rsidR="0009547A" w:rsidRPr="001C736D">
        <w:rPr>
          <w:rFonts w:ascii="Times New Roman" w:eastAsia="方正楷体简体" w:hAnsi="Times New Roman" w:cs="Times New Roman"/>
          <w:b/>
          <w:sz w:val="32"/>
          <w:szCs w:val="32"/>
        </w:rPr>
        <w:t>条</w:t>
      </w:r>
      <w:r w:rsidR="0009547A" w:rsidRPr="001C736D">
        <w:rPr>
          <w:rFonts w:ascii="Times New Roman" w:eastAsia="方正楷体简体" w:hAnsi="Times New Roman" w:cs="Times New Roman"/>
          <w:b/>
          <w:sz w:val="32"/>
          <w:szCs w:val="32"/>
        </w:rPr>
        <w:t>[</w:t>
      </w:r>
      <w:r w:rsidR="0009547A" w:rsidRPr="001C736D">
        <w:rPr>
          <w:rFonts w:ascii="Times New Roman" w:eastAsia="方正楷体简体" w:hAnsi="Times New Roman" w:cs="Times New Roman"/>
          <w:b/>
          <w:sz w:val="32"/>
          <w:szCs w:val="32"/>
        </w:rPr>
        <w:t>检察机关</w:t>
      </w:r>
      <w:r w:rsidR="0009547A" w:rsidRPr="001C736D">
        <w:rPr>
          <w:rFonts w:ascii="Times New Roman" w:eastAsia="方正楷体简体" w:hAnsi="Times New Roman" w:cs="Times New Roman"/>
          <w:b/>
          <w:sz w:val="32"/>
          <w:szCs w:val="32"/>
        </w:rPr>
        <w:t xml:space="preserve">] </w:t>
      </w:r>
      <w:r w:rsidR="0009547A" w:rsidRPr="001C736D">
        <w:rPr>
          <w:rFonts w:ascii="Times New Roman" w:eastAsia="方正仿宋简体" w:hAnsi="Times New Roman" w:cs="Times New Roman"/>
          <w:b/>
          <w:sz w:val="32"/>
          <w:szCs w:val="32"/>
        </w:rPr>
        <w:t xml:space="preserve"> </w:t>
      </w:r>
      <w:r w:rsidR="0009547A" w:rsidRPr="001C736D">
        <w:rPr>
          <w:rFonts w:ascii="Times New Roman" w:eastAsia="方正仿宋简体" w:hAnsi="Times New Roman" w:cs="Times New Roman"/>
          <w:b/>
          <w:sz w:val="32"/>
          <w:szCs w:val="32"/>
        </w:rPr>
        <w:t>人民检察院</w:t>
      </w:r>
      <w:proofErr w:type="gramStart"/>
      <w:r w:rsidR="000617E0" w:rsidRPr="001C736D">
        <w:rPr>
          <w:rFonts w:ascii="Times New Roman" w:eastAsia="方正仿宋简体" w:hAnsi="Times New Roman" w:cs="Times New Roman"/>
          <w:b/>
          <w:sz w:val="32"/>
          <w:szCs w:val="32"/>
        </w:rPr>
        <w:t>完善</w:t>
      </w:r>
      <w:r w:rsidR="008A2C85" w:rsidRPr="001C736D">
        <w:rPr>
          <w:rFonts w:ascii="Times New Roman" w:eastAsia="方正仿宋简体" w:hAnsi="Times New Roman" w:cs="Times New Roman"/>
          <w:b/>
          <w:sz w:val="32"/>
          <w:szCs w:val="32"/>
        </w:rPr>
        <w:t>检</w:t>
      </w:r>
      <w:proofErr w:type="gramEnd"/>
      <w:r w:rsidR="008A2C85" w:rsidRPr="001C736D">
        <w:rPr>
          <w:rFonts w:ascii="Times New Roman" w:eastAsia="方正仿宋简体" w:hAnsi="Times New Roman" w:cs="Times New Roman"/>
          <w:b/>
          <w:sz w:val="32"/>
          <w:szCs w:val="32"/>
        </w:rPr>
        <w:t>调对接机制</w:t>
      </w:r>
      <w:r w:rsidR="0009547A" w:rsidRPr="001C736D">
        <w:rPr>
          <w:rFonts w:ascii="Times New Roman" w:eastAsia="方正仿宋简体" w:hAnsi="Times New Roman" w:cs="Times New Roman"/>
          <w:b/>
          <w:sz w:val="32"/>
          <w:szCs w:val="32"/>
        </w:rPr>
        <w:t>，</w:t>
      </w:r>
      <w:r w:rsidR="008A2C85" w:rsidRPr="001C736D">
        <w:rPr>
          <w:rFonts w:ascii="Times New Roman" w:eastAsia="方正仿宋简体" w:hAnsi="Times New Roman" w:cs="Times New Roman"/>
          <w:b/>
          <w:sz w:val="32"/>
          <w:szCs w:val="32"/>
        </w:rPr>
        <w:t>规范民事、行政</w:t>
      </w:r>
      <w:r w:rsidR="004D6A25" w:rsidRPr="001C736D">
        <w:rPr>
          <w:rFonts w:ascii="Times New Roman" w:eastAsia="方正仿宋简体" w:hAnsi="Times New Roman" w:cs="Times New Roman"/>
          <w:b/>
          <w:sz w:val="32"/>
          <w:szCs w:val="32"/>
        </w:rPr>
        <w:t>诉讼监督案件</w:t>
      </w:r>
      <w:r w:rsidR="00637968" w:rsidRPr="001C736D">
        <w:rPr>
          <w:rFonts w:ascii="Times New Roman" w:eastAsia="方正仿宋简体" w:hAnsi="Times New Roman" w:cs="Times New Roman"/>
          <w:b/>
          <w:sz w:val="32"/>
          <w:szCs w:val="32"/>
        </w:rPr>
        <w:t>与</w:t>
      </w:r>
      <w:r w:rsidR="008A2C85" w:rsidRPr="001C736D">
        <w:rPr>
          <w:rFonts w:ascii="Times New Roman" w:eastAsia="方正仿宋简体" w:hAnsi="Times New Roman" w:cs="Times New Roman"/>
          <w:b/>
          <w:sz w:val="32"/>
          <w:szCs w:val="32"/>
        </w:rPr>
        <w:t>刑事申诉案件和解程序</w:t>
      </w:r>
      <w:r w:rsidR="00637968" w:rsidRPr="001C736D">
        <w:rPr>
          <w:rFonts w:ascii="Times New Roman" w:eastAsia="方正仿宋简体" w:hAnsi="Times New Roman" w:cs="Times New Roman"/>
          <w:b/>
          <w:sz w:val="32"/>
          <w:szCs w:val="32"/>
        </w:rPr>
        <w:t>，健全</w:t>
      </w:r>
      <w:r w:rsidR="00986F71" w:rsidRPr="001C736D">
        <w:rPr>
          <w:rFonts w:ascii="Times New Roman" w:eastAsia="方正仿宋简体" w:hAnsi="Times New Roman" w:cs="Times New Roman"/>
          <w:b/>
          <w:sz w:val="32"/>
          <w:szCs w:val="32"/>
        </w:rPr>
        <w:t>依法可以和解的公诉刑事案件</w:t>
      </w:r>
      <w:r w:rsidR="007556F0" w:rsidRPr="001C736D">
        <w:rPr>
          <w:rFonts w:ascii="Times New Roman" w:eastAsia="方正仿宋简体" w:hAnsi="Times New Roman" w:cs="Times New Roman"/>
          <w:b/>
          <w:sz w:val="32"/>
          <w:szCs w:val="32"/>
        </w:rPr>
        <w:t>办理</w:t>
      </w:r>
      <w:r w:rsidR="008A2C85" w:rsidRPr="001C736D">
        <w:rPr>
          <w:rFonts w:ascii="Times New Roman" w:eastAsia="方正仿宋简体" w:hAnsi="Times New Roman" w:cs="Times New Roman"/>
          <w:b/>
          <w:sz w:val="32"/>
          <w:szCs w:val="32"/>
        </w:rPr>
        <w:t>程序</w:t>
      </w:r>
      <w:r w:rsidR="00986F71" w:rsidRPr="001C736D">
        <w:rPr>
          <w:rFonts w:ascii="Times New Roman" w:eastAsia="方正仿宋简体" w:hAnsi="Times New Roman" w:cs="Times New Roman"/>
          <w:b/>
          <w:sz w:val="32"/>
          <w:szCs w:val="32"/>
        </w:rPr>
        <w:t>。</w:t>
      </w:r>
    </w:p>
    <w:p w:rsidR="005E50C1" w:rsidRPr="001C736D" w:rsidRDefault="00D07B21"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w:t>
      </w:r>
      <w:r w:rsidR="00713DE8" w:rsidRPr="001C736D">
        <w:rPr>
          <w:rFonts w:ascii="Times New Roman" w:eastAsia="方正楷体简体" w:hAnsi="Times New Roman" w:cs="Times New Roman"/>
          <w:b/>
          <w:sz w:val="32"/>
          <w:szCs w:val="32"/>
        </w:rPr>
        <w:t>一</w:t>
      </w:r>
      <w:r w:rsidR="005E50C1" w:rsidRPr="001C736D">
        <w:rPr>
          <w:rFonts w:ascii="Times New Roman" w:eastAsia="方正楷体简体" w:hAnsi="Times New Roman" w:cs="Times New Roman"/>
          <w:b/>
          <w:sz w:val="32"/>
          <w:szCs w:val="32"/>
        </w:rPr>
        <w:t>条</w:t>
      </w:r>
      <w:r w:rsidR="005E50C1" w:rsidRPr="001C736D">
        <w:rPr>
          <w:rFonts w:ascii="Times New Roman" w:eastAsia="方正楷体简体" w:hAnsi="Times New Roman" w:cs="Times New Roman"/>
          <w:b/>
          <w:sz w:val="32"/>
          <w:szCs w:val="32"/>
        </w:rPr>
        <w:t>[</w:t>
      </w:r>
      <w:r w:rsidR="005E50C1" w:rsidRPr="001C736D">
        <w:rPr>
          <w:rFonts w:ascii="Times New Roman" w:eastAsia="方正楷体简体" w:hAnsi="Times New Roman" w:cs="Times New Roman"/>
          <w:b/>
          <w:sz w:val="32"/>
          <w:szCs w:val="32"/>
        </w:rPr>
        <w:t>公安机关</w:t>
      </w:r>
      <w:r w:rsidR="005E50C1" w:rsidRPr="001C736D">
        <w:rPr>
          <w:rFonts w:ascii="Times New Roman" w:eastAsia="方正楷体简体" w:hAnsi="Times New Roman" w:cs="Times New Roman"/>
          <w:b/>
          <w:sz w:val="32"/>
          <w:szCs w:val="32"/>
        </w:rPr>
        <w:t>]</w:t>
      </w:r>
      <w:r w:rsidR="005E50C1" w:rsidRPr="001C736D">
        <w:rPr>
          <w:rFonts w:ascii="Times New Roman" w:eastAsia="方正仿宋简体" w:hAnsi="Times New Roman" w:cs="Times New Roman"/>
          <w:b/>
          <w:sz w:val="32"/>
          <w:szCs w:val="32"/>
        </w:rPr>
        <w:t xml:space="preserve">  </w:t>
      </w:r>
      <w:r w:rsidR="00A84223" w:rsidRPr="001C736D">
        <w:rPr>
          <w:rFonts w:ascii="Times New Roman" w:eastAsia="方正仿宋简体" w:hAnsi="Times New Roman" w:cs="Times New Roman"/>
          <w:b/>
          <w:sz w:val="32"/>
          <w:szCs w:val="32"/>
        </w:rPr>
        <w:t>公安机关应当</w:t>
      </w:r>
      <w:r w:rsidR="00D90247" w:rsidRPr="001C736D">
        <w:rPr>
          <w:rFonts w:ascii="Times New Roman" w:eastAsia="方正仿宋简体" w:hAnsi="Times New Roman" w:cs="Times New Roman"/>
          <w:b/>
          <w:sz w:val="32"/>
          <w:szCs w:val="32"/>
        </w:rPr>
        <w:t>推进</w:t>
      </w:r>
      <w:r w:rsidR="00CB1A39" w:rsidRPr="001C736D">
        <w:rPr>
          <w:rFonts w:ascii="Times New Roman" w:eastAsia="方正仿宋简体" w:hAnsi="Times New Roman" w:cs="Times New Roman"/>
          <w:b/>
          <w:sz w:val="32"/>
          <w:szCs w:val="32"/>
        </w:rPr>
        <w:t>治安调解</w:t>
      </w:r>
      <w:r w:rsidR="00512B19" w:rsidRPr="001C736D">
        <w:rPr>
          <w:rFonts w:ascii="Times New Roman" w:eastAsia="方正仿宋简体" w:hAnsi="Times New Roman" w:cs="Times New Roman"/>
          <w:b/>
          <w:sz w:val="32"/>
          <w:szCs w:val="32"/>
        </w:rPr>
        <w:t>，完善</w:t>
      </w:r>
      <w:r w:rsidR="00E90A03" w:rsidRPr="001C736D">
        <w:rPr>
          <w:rFonts w:ascii="Times New Roman" w:eastAsia="方正仿宋简体" w:hAnsi="Times New Roman" w:cs="Times New Roman"/>
          <w:b/>
          <w:sz w:val="32"/>
          <w:szCs w:val="32"/>
        </w:rPr>
        <w:t>交通事故损害赔偿纠纷</w:t>
      </w:r>
      <w:r w:rsidR="00E73D23" w:rsidRPr="001C736D">
        <w:rPr>
          <w:rFonts w:ascii="Times New Roman" w:eastAsia="方正仿宋简体" w:hAnsi="Times New Roman" w:cs="Times New Roman"/>
          <w:b/>
          <w:sz w:val="32"/>
          <w:szCs w:val="32"/>
        </w:rPr>
        <w:t>处理</w:t>
      </w:r>
      <w:r w:rsidR="00CB1A39" w:rsidRPr="001C736D">
        <w:rPr>
          <w:rFonts w:ascii="Times New Roman" w:eastAsia="方正仿宋简体" w:hAnsi="Times New Roman" w:cs="Times New Roman"/>
          <w:b/>
          <w:sz w:val="32"/>
          <w:szCs w:val="32"/>
        </w:rPr>
        <w:t>工作机制</w:t>
      </w:r>
      <w:r w:rsidR="00D90247" w:rsidRPr="001C736D">
        <w:rPr>
          <w:rFonts w:ascii="Times New Roman" w:eastAsia="方正仿宋简体" w:hAnsi="Times New Roman" w:cs="Times New Roman"/>
          <w:b/>
          <w:sz w:val="32"/>
          <w:szCs w:val="32"/>
        </w:rPr>
        <w:t>，</w:t>
      </w:r>
      <w:r w:rsidR="00C97572" w:rsidRPr="001C736D">
        <w:rPr>
          <w:rFonts w:ascii="Times New Roman" w:eastAsia="方正仿宋简体" w:hAnsi="Times New Roman" w:cs="Times New Roman"/>
          <w:b/>
          <w:sz w:val="32"/>
          <w:szCs w:val="32"/>
        </w:rPr>
        <w:t>参与</w:t>
      </w:r>
      <w:r w:rsidR="002F466A" w:rsidRPr="001C736D">
        <w:rPr>
          <w:rFonts w:ascii="Times New Roman" w:eastAsia="方正仿宋简体" w:hAnsi="Times New Roman" w:cs="Times New Roman"/>
          <w:b/>
          <w:sz w:val="32"/>
          <w:szCs w:val="32"/>
        </w:rPr>
        <w:t>乡镇</w:t>
      </w:r>
      <w:r w:rsidR="004879D6" w:rsidRPr="001C736D">
        <w:rPr>
          <w:rFonts w:ascii="Times New Roman" w:eastAsia="方正仿宋简体" w:hAnsi="Times New Roman" w:cs="Times New Roman"/>
          <w:b/>
          <w:sz w:val="32"/>
          <w:szCs w:val="32"/>
        </w:rPr>
        <w:t>（</w:t>
      </w:r>
      <w:r w:rsidR="002F466A" w:rsidRPr="001C736D">
        <w:rPr>
          <w:rFonts w:ascii="Times New Roman" w:eastAsia="方正仿宋简体" w:hAnsi="Times New Roman" w:cs="Times New Roman"/>
          <w:b/>
          <w:sz w:val="32"/>
          <w:szCs w:val="32"/>
        </w:rPr>
        <w:t>街道</w:t>
      </w:r>
      <w:r w:rsidR="004879D6" w:rsidRPr="001C736D">
        <w:rPr>
          <w:rFonts w:ascii="Times New Roman" w:eastAsia="方正仿宋简体" w:hAnsi="Times New Roman" w:cs="Times New Roman"/>
          <w:b/>
          <w:sz w:val="32"/>
          <w:szCs w:val="32"/>
        </w:rPr>
        <w:t>）</w:t>
      </w:r>
      <w:r w:rsidR="00C97572" w:rsidRPr="001C736D">
        <w:rPr>
          <w:rFonts w:ascii="Times New Roman" w:eastAsia="方正仿宋简体" w:hAnsi="Times New Roman" w:cs="Times New Roman"/>
          <w:b/>
          <w:sz w:val="32"/>
          <w:szCs w:val="32"/>
        </w:rPr>
        <w:t>、</w:t>
      </w:r>
      <w:r w:rsidR="003717DB" w:rsidRPr="001C736D">
        <w:rPr>
          <w:rFonts w:ascii="Times New Roman" w:eastAsia="方正仿宋简体" w:hAnsi="Times New Roman" w:cs="Times New Roman"/>
          <w:b/>
          <w:sz w:val="32"/>
          <w:szCs w:val="32"/>
        </w:rPr>
        <w:t>村</w:t>
      </w:r>
      <w:r w:rsidR="004879D6" w:rsidRPr="001C736D">
        <w:rPr>
          <w:rFonts w:ascii="Times New Roman" w:eastAsia="方正仿宋简体" w:hAnsi="Times New Roman" w:cs="Times New Roman"/>
          <w:b/>
          <w:sz w:val="32"/>
          <w:szCs w:val="32"/>
        </w:rPr>
        <w:t>（</w:t>
      </w:r>
      <w:r w:rsidR="003717DB" w:rsidRPr="001C736D">
        <w:rPr>
          <w:rFonts w:ascii="Times New Roman" w:eastAsia="方正仿宋简体" w:hAnsi="Times New Roman" w:cs="Times New Roman"/>
          <w:b/>
          <w:sz w:val="32"/>
          <w:szCs w:val="32"/>
        </w:rPr>
        <w:t>社区</w:t>
      </w:r>
      <w:r w:rsidR="004879D6" w:rsidRPr="001C736D">
        <w:rPr>
          <w:rFonts w:ascii="Times New Roman" w:eastAsia="方正仿宋简体" w:hAnsi="Times New Roman" w:cs="Times New Roman"/>
          <w:b/>
          <w:sz w:val="32"/>
          <w:szCs w:val="32"/>
        </w:rPr>
        <w:t>）</w:t>
      </w:r>
      <w:r w:rsidR="00C97572" w:rsidRPr="001C736D">
        <w:rPr>
          <w:rFonts w:ascii="Times New Roman" w:eastAsia="方正仿宋简体" w:hAnsi="Times New Roman" w:cs="Times New Roman"/>
          <w:b/>
          <w:sz w:val="32"/>
          <w:szCs w:val="32"/>
        </w:rPr>
        <w:t>纠纷化解工作。</w:t>
      </w:r>
    </w:p>
    <w:p w:rsidR="00314BF8" w:rsidRPr="001C736D" w:rsidRDefault="005B0F6C"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w:t>
      </w:r>
      <w:r w:rsidR="00713DE8" w:rsidRPr="001C736D">
        <w:rPr>
          <w:rFonts w:ascii="Times New Roman" w:eastAsia="方正楷体简体" w:hAnsi="Times New Roman" w:cs="Times New Roman"/>
          <w:b/>
          <w:sz w:val="32"/>
          <w:szCs w:val="32"/>
        </w:rPr>
        <w:t>二</w:t>
      </w:r>
      <w:r w:rsidR="005E50C1" w:rsidRPr="001C736D">
        <w:rPr>
          <w:rFonts w:ascii="Times New Roman" w:eastAsia="方正楷体简体" w:hAnsi="Times New Roman" w:cs="Times New Roman"/>
          <w:b/>
          <w:sz w:val="32"/>
          <w:szCs w:val="32"/>
        </w:rPr>
        <w:t>条</w:t>
      </w:r>
      <w:r w:rsidR="005E50C1" w:rsidRPr="001C736D">
        <w:rPr>
          <w:rFonts w:ascii="Times New Roman" w:eastAsia="方正楷体简体" w:hAnsi="Times New Roman" w:cs="Times New Roman"/>
          <w:b/>
          <w:sz w:val="32"/>
          <w:szCs w:val="32"/>
        </w:rPr>
        <w:t>[</w:t>
      </w:r>
      <w:r w:rsidR="005E50C1" w:rsidRPr="001C736D">
        <w:rPr>
          <w:rFonts w:ascii="Times New Roman" w:eastAsia="方正楷体简体" w:hAnsi="Times New Roman" w:cs="Times New Roman"/>
          <w:b/>
          <w:sz w:val="32"/>
          <w:szCs w:val="32"/>
        </w:rPr>
        <w:t>司法行政机关</w:t>
      </w:r>
      <w:r w:rsidR="005E50C1" w:rsidRPr="001C736D">
        <w:rPr>
          <w:rFonts w:ascii="Times New Roman" w:eastAsia="方正楷体简体" w:hAnsi="Times New Roman" w:cs="Times New Roman"/>
          <w:b/>
          <w:sz w:val="32"/>
          <w:szCs w:val="32"/>
        </w:rPr>
        <w:t xml:space="preserve">] </w:t>
      </w:r>
      <w:r w:rsidR="005E50C1" w:rsidRPr="001C736D">
        <w:rPr>
          <w:rFonts w:ascii="Times New Roman" w:eastAsia="方正仿宋简体" w:hAnsi="Times New Roman" w:cs="Times New Roman"/>
          <w:b/>
          <w:sz w:val="32"/>
          <w:szCs w:val="32"/>
        </w:rPr>
        <w:t xml:space="preserve"> </w:t>
      </w:r>
      <w:r w:rsidR="005E50C1" w:rsidRPr="001C736D">
        <w:rPr>
          <w:rFonts w:ascii="Times New Roman" w:eastAsia="方正仿宋简体" w:hAnsi="Times New Roman" w:cs="Times New Roman"/>
          <w:b/>
          <w:sz w:val="32"/>
          <w:szCs w:val="32"/>
        </w:rPr>
        <w:t>司法行政机关</w:t>
      </w:r>
      <w:r w:rsidR="001D4152" w:rsidRPr="001C736D">
        <w:rPr>
          <w:rFonts w:ascii="Times New Roman" w:eastAsia="方正仿宋简体" w:hAnsi="Times New Roman" w:cs="Times New Roman"/>
          <w:b/>
          <w:sz w:val="32"/>
          <w:szCs w:val="32"/>
        </w:rPr>
        <w:t>指导</w:t>
      </w:r>
      <w:r w:rsidR="00314BF8" w:rsidRPr="001C736D">
        <w:rPr>
          <w:rFonts w:ascii="Times New Roman" w:eastAsia="方正仿宋简体" w:hAnsi="Times New Roman" w:cs="Times New Roman"/>
          <w:b/>
          <w:sz w:val="32"/>
          <w:szCs w:val="32"/>
        </w:rPr>
        <w:t>人民调解、律</w:t>
      </w:r>
      <w:r w:rsidR="00314BF8" w:rsidRPr="001C736D">
        <w:rPr>
          <w:rFonts w:ascii="Times New Roman" w:eastAsia="方正仿宋简体" w:hAnsi="Times New Roman" w:cs="Times New Roman"/>
          <w:b/>
          <w:sz w:val="32"/>
          <w:szCs w:val="32"/>
        </w:rPr>
        <w:lastRenderedPageBreak/>
        <w:t>师调解</w:t>
      </w:r>
      <w:r w:rsidR="00727A6C" w:rsidRPr="001C736D">
        <w:rPr>
          <w:rFonts w:ascii="Times New Roman" w:eastAsia="方正仿宋简体" w:hAnsi="Times New Roman" w:cs="Times New Roman"/>
          <w:b/>
          <w:sz w:val="32"/>
          <w:szCs w:val="32"/>
        </w:rPr>
        <w:t>和</w:t>
      </w:r>
      <w:r w:rsidR="00F80AA7" w:rsidRPr="001C736D">
        <w:rPr>
          <w:rFonts w:ascii="Times New Roman" w:eastAsia="方正仿宋简体" w:hAnsi="Times New Roman" w:cs="Times New Roman"/>
          <w:b/>
          <w:sz w:val="32"/>
          <w:szCs w:val="32"/>
        </w:rPr>
        <w:t>民间调解</w:t>
      </w:r>
      <w:r w:rsidR="00727A6C" w:rsidRPr="001C736D">
        <w:rPr>
          <w:rFonts w:ascii="Times New Roman" w:eastAsia="方正仿宋简体" w:hAnsi="Times New Roman" w:cs="Times New Roman"/>
          <w:b/>
          <w:sz w:val="32"/>
          <w:szCs w:val="32"/>
        </w:rPr>
        <w:t>工作</w:t>
      </w:r>
      <w:r w:rsidR="001D4152" w:rsidRPr="001C736D">
        <w:rPr>
          <w:rFonts w:ascii="Times New Roman" w:eastAsia="方正仿宋简体" w:hAnsi="Times New Roman" w:cs="Times New Roman"/>
          <w:b/>
          <w:sz w:val="32"/>
          <w:szCs w:val="32"/>
        </w:rPr>
        <w:t>，</w:t>
      </w:r>
      <w:r w:rsidR="00EC2789" w:rsidRPr="001C736D">
        <w:rPr>
          <w:rFonts w:ascii="Times New Roman" w:eastAsia="方正仿宋简体" w:hAnsi="Times New Roman" w:cs="Times New Roman"/>
          <w:b/>
          <w:sz w:val="32"/>
          <w:szCs w:val="32"/>
        </w:rPr>
        <w:t>建立律师参与化解和代理涉法涉诉信访案件</w:t>
      </w:r>
      <w:r w:rsidR="00924680" w:rsidRPr="001C736D">
        <w:rPr>
          <w:rFonts w:ascii="Times New Roman" w:eastAsia="方正仿宋简体" w:hAnsi="Times New Roman" w:cs="Times New Roman"/>
          <w:b/>
          <w:sz w:val="32"/>
          <w:szCs w:val="32"/>
        </w:rPr>
        <w:t>工作机制，</w:t>
      </w:r>
      <w:r w:rsidR="00220B36" w:rsidRPr="001C736D">
        <w:rPr>
          <w:rFonts w:ascii="Times New Roman" w:eastAsia="方正仿宋简体" w:hAnsi="Times New Roman" w:cs="Times New Roman"/>
          <w:b/>
          <w:sz w:val="32"/>
          <w:szCs w:val="32"/>
        </w:rPr>
        <w:t>引导</w:t>
      </w:r>
      <w:r w:rsidR="004772AB" w:rsidRPr="001C736D">
        <w:rPr>
          <w:rFonts w:ascii="Times New Roman" w:eastAsia="方正仿宋简体" w:hAnsi="Times New Roman" w:cs="Times New Roman"/>
          <w:b/>
          <w:sz w:val="32"/>
          <w:szCs w:val="32"/>
        </w:rPr>
        <w:t>律师事务所、法律援助机构、基层法律服务所和</w:t>
      </w:r>
      <w:r w:rsidR="009D3766" w:rsidRPr="001C736D">
        <w:rPr>
          <w:rFonts w:ascii="Times New Roman" w:eastAsia="方正仿宋简体" w:hAnsi="Times New Roman" w:cs="Times New Roman"/>
          <w:b/>
          <w:sz w:val="32"/>
          <w:szCs w:val="32"/>
        </w:rPr>
        <w:t>公证机构、</w:t>
      </w:r>
      <w:r w:rsidR="00313B31" w:rsidRPr="001C736D">
        <w:rPr>
          <w:rFonts w:ascii="Times New Roman" w:eastAsia="方正仿宋简体" w:hAnsi="Times New Roman" w:cs="Times New Roman"/>
          <w:b/>
          <w:sz w:val="32"/>
          <w:szCs w:val="32"/>
        </w:rPr>
        <w:t>司法鉴定机构</w:t>
      </w:r>
      <w:r w:rsidR="00314BF8" w:rsidRPr="001C736D">
        <w:rPr>
          <w:rFonts w:ascii="Times New Roman" w:eastAsia="方正仿宋简体" w:hAnsi="Times New Roman" w:cs="Times New Roman"/>
          <w:b/>
          <w:sz w:val="32"/>
          <w:szCs w:val="32"/>
        </w:rPr>
        <w:t>参与</w:t>
      </w:r>
      <w:r w:rsidR="00924680" w:rsidRPr="001C736D">
        <w:rPr>
          <w:rFonts w:ascii="Times New Roman" w:eastAsia="方正仿宋简体" w:hAnsi="Times New Roman" w:cs="Times New Roman"/>
          <w:b/>
          <w:sz w:val="32"/>
          <w:szCs w:val="32"/>
        </w:rPr>
        <w:t>纠纷</w:t>
      </w:r>
      <w:r w:rsidR="00314BF8" w:rsidRPr="001C736D">
        <w:rPr>
          <w:rFonts w:ascii="Times New Roman" w:eastAsia="方正仿宋简体" w:hAnsi="Times New Roman" w:cs="Times New Roman"/>
          <w:b/>
          <w:sz w:val="32"/>
          <w:szCs w:val="32"/>
        </w:rPr>
        <w:t>化解工作。</w:t>
      </w:r>
    </w:p>
    <w:p w:rsidR="005E50C1" w:rsidRPr="001C736D" w:rsidRDefault="00C2391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推动乡镇（街道）、企业事业单位、基层群众性自治组织和其他社会组织健全人民调解组织。</w:t>
      </w:r>
      <w:r w:rsidR="005E50C1" w:rsidRPr="001C736D">
        <w:rPr>
          <w:rFonts w:ascii="Times New Roman" w:eastAsia="方正仿宋简体" w:hAnsi="Times New Roman" w:cs="Times New Roman"/>
          <w:b/>
          <w:sz w:val="32"/>
          <w:szCs w:val="32"/>
        </w:rPr>
        <w:t>指导市（州）、县（市、区）</w:t>
      </w:r>
      <w:r w:rsidR="008E7009" w:rsidRPr="001C736D">
        <w:rPr>
          <w:rFonts w:ascii="Times New Roman" w:eastAsia="方正仿宋简体" w:hAnsi="Times New Roman" w:cs="Times New Roman"/>
          <w:b/>
          <w:sz w:val="32"/>
          <w:szCs w:val="32"/>
        </w:rPr>
        <w:t>在</w:t>
      </w:r>
      <w:r w:rsidR="008E7009" w:rsidRPr="001C736D">
        <w:rPr>
          <w:rFonts w:ascii="Times New Roman" w:eastAsia="方正仿宋简体" w:hAnsi="Times New Roman" w:cs="Times New Roman"/>
          <w:b/>
          <w:color w:val="000000"/>
          <w:kern w:val="0"/>
          <w:sz w:val="32"/>
          <w:szCs w:val="32"/>
        </w:rPr>
        <w:t>医疗、劳动、交通等纠纷较多的领域，设立</w:t>
      </w:r>
      <w:r w:rsidR="002F7D25" w:rsidRPr="001C736D">
        <w:rPr>
          <w:rFonts w:ascii="Times New Roman" w:eastAsia="方正仿宋简体" w:hAnsi="Times New Roman" w:cs="Times New Roman"/>
          <w:b/>
          <w:sz w:val="32"/>
          <w:szCs w:val="32"/>
        </w:rPr>
        <w:t>行业性、</w:t>
      </w:r>
      <w:r w:rsidR="00232AEE" w:rsidRPr="001C736D">
        <w:rPr>
          <w:rFonts w:ascii="Times New Roman" w:eastAsia="方正仿宋简体" w:hAnsi="Times New Roman" w:cs="Times New Roman"/>
          <w:b/>
          <w:sz w:val="32"/>
          <w:szCs w:val="32"/>
        </w:rPr>
        <w:t>专业</w:t>
      </w:r>
      <w:proofErr w:type="gramStart"/>
      <w:r w:rsidR="00313B31" w:rsidRPr="001C736D">
        <w:rPr>
          <w:rFonts w:ascii="Times New Roman" w:eastAsia="方正仿宋简体" w:hAnsi="Times New Roman" w:cs="Times New Roman"/>
          <w:b/>
          <w:sz w:val="32"/>
          <w:szCs w:val="32"/>
        </w:rPr>
        <w:t>性</w:t>
      </w:r>
      <w:r w:rsidR="00232AEE" w:rsidRPr="001C736D">
        <w:rPr>
          <w:rFonts w:ascii="Times New Roman" w:eastAsia="方正仿宋简体" w:hAnsi="Times New Roman" w:cs="Times New Roman"/>
          <w:b/>
          <w:sz w:val="32"/>
          <w:szCs w:val="32"/>
        </w:rPr>
        <w:t>人民</w:t>
      </w:r>
      <w:proofErr w:type="gramEnd"/>
      <w:r w:rsidR="00232AEE" w:rsidRPr="001C736D">
        <w:rPr>
          <w:rFonts w:ascii="Times New Roman" w:eastAsia="方正仿宋简体" w:hAnsi="Times New Roman" w:cs="Times New Roman"/>
          <w:b/>
          <w:sz w:val="32"/>
          <w:szCs w:val="32"/>
        </w:rPr>
        <w:t>调解组织，</w:t>
      </w:r>
      <w:r w:rsidR="005E50C1" w:rsidRPr="001C736D">
        <w:rPr>
          <w:rFonts w:ascii="Times New Roman" w:eastAsia="方正仿宋简体" w:hAnsi="Times New Roman" w:cs="Times New Roman"/>
          <w:b/>
          <w:sz w:val="32"/>
          <w:szCs w:val="32"/>
        </w:rPr>
        <w:t>调处</w:t>
      </w:r>
      <w:r w:rsidR="00E208DD" w:rsidRPr="001C736D">
        <w:rPr>
          <w:rFonts w:ascii="Times New Roman" w:eastAsia="方正仿宋简体" w:hAnsi="Times New Roman" w:cs="Times New Roman"/>
          <w:b/>
          <w:sz w:val="32"/>
          <w:szCs w:val="32"/>
        </w:rPr>
        <w:t>行业性、</w:t>
      </w:r>
      <w:r w:rsidR="0083516B" w:rsidRPr="001C736D">
        <w:rPr>
          <w:rFonts w:ascii="Times New Roman" w:eastAsia="方正仿宋简体" w:hAnsi="Times New Roman" w:cs="Times New Roman"/>
          <w:b/>
          <w:sz w:val="32"/>
          <w:szCs w:val="32"/>
        </w:rPr>
        <w:t>专业性</w:t>
      </w:r>
      <w:r w:rsidR="005E50C1" w:rsidRPr="001C736D">
        <w:rPr>
          <w:rFonts w:ascii="Times New Roman" w:eastAsia="方正仿宋简体" w:hAnsi="Times New Roman" w:cs="Times New Roman"/>
          <w:b/>
          <w:sz w:val="32"/>
          <w:szCs w:val="32"/>
        </w:rPr>
        <w:t>重大、疑难、复</w:t>
      </w:r>
      <w:r w:rsidR="00F74634" w:rsidRPr="001C736D">
        <w:rPr>
          <w:rFonts w:ascii="Times New Roman" w:eastAsia="方正仿宋简体" w:hAnsi="Times New Roman" w:cs="Times New Roman"/>
          <w:b/>
          <w:sz w:val="32"/>
          <w:szCs w:val="32"/>
        </w:rPr>
        <w:t>杂纠纷。</w:t>
      </w:r>
    </w:p>
    <w:p w:rsidR="005E50C1" w:rsidRPr="001C736D" w:rsidRDefault="00FF3092"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w:t>
      </w:r>
      <w:r w:rsidR="00713DE8" w:rsidRPr="001C736D">
        <w:rPr>
          <w:rFonts w:ascii="Times New Roman" w:eastAsia="方正楷体简体" w:hAnsi="Times New Roman" w:cs="Times New Roman"/>
          <w:b/>
          <w:sz w:val="32"/>
          <w:szCs w:val="32"/>
        </w:rPr>
        <w:t>三</w:t>
      </w:r>
      <w:r w:rsidR="005E50C1" w:rsidRPr="001C736D">
        <w:rPr>
          <w:rFonts w:ascii="Times New Roman" w:eastAsia="方正楷体简体" w:hAnsi="Times New Roman" w:cs="Times New Roman"/>
          <w:b/>
          <w:sz w:val="32"/>
          <w:szCs w:val="32"/>
        </w:rPr>
        <w:t>条</w:t>
      </w:r>
      <w:r w:rsidR="005E50C1" w:rsidRPr="001C736D">
        <w:rPr>
          <w:rFonts w:ascii="Times New Roman" w:eastAsia="方正楷体简体" w:hAnsi="Times New Roman" w:cs="Times New Roman"/>
          <w:b/>
          <w:sz w:val="32"/>
          <w:szCs w:val="32"/>
        </w:rPr>
        <w:t>[</w:t>
      </w:r>
      <w:r w:rsidR="005E50C1" w:rsidRPr="001C736D">
        <w:rPr>
          <w:rFonts w:ascii="Times New Roman" w:eastAsia="方正楷体简体" w:hAnsi="Times New Roman" w:cs="Times New Roman"/>
          <w:b/>
          <w:sz w:val="32"/>
          <w:szCs w:val="32"/>
        </w:rPr>
        <w:t>政府法制机构</w:t>
      </w:r>
      <w:r w:rsidR="005E50C1" w:rsidRPr="001C736D">
        <w:rPr>
          <w:rFonts w:ascii="Times New Roman" w:eastAsia="方正楷体简体" w:hAnsi="Times New Roman" w:cs="Times New Roman"/>
          <w:b/>
          <w:sz w:val="32"/>
          <w:szCs w:val="32"/>
        </w:rPr>
        <w:t xml:space="preserve">] </w:t>
      </w:r>
      <w:r w:rsidR="005E50C1" w:rsidRPr="001C736D">
        <w:rPr>
          <w:rFonts w:ascii="Times New Roman" w:eastAsia="方正仿宋简体" w:hAnsi="Times New Roman" w:cs="Times New Roman"/>
          <w:b/>
          <w:sz w:val="32"/>
          <w:szCs w:val="32"/>
        </w:rPr>
        <w:t xml:space="preserve"> </w:t>
      </w:r>
      <w:r w:rsidR="00217920" w:rsidRPr="001C736D">
        <w:rPr>
          <w:rFonts w:ascii="Times New Roman" w:eastAsia="方正仿宋简体" w:hAnsi="Times New Roman" w:cs="Times New Roman"/>
          <w:b/>
          <w:sz w:val="32"/>
          <w:szCs w:val="32"/>
        </w:rPr>
        <w:t>政府法制工作机构负责行政调解、行政裁决的综合协调和指导，</w:t>
      </w:r>
      <w:r w:rsidR="005E50C1" w:rsidRPr="001C736D">
        <w:rPr>
          <w:rFonts w:ascii="Times New Roman" w:eastAsia="方正仿宋简体" w:hAnsi="Times New Roman" w:cs="Times New Roman"/>
          <w:b/>
          <w:sz w:val="32"/>
          <w:szCs w:val="32"/>
        </w:rPr>
        <w:t>会同有</w:t>
      </w:r>
      <w:r w:rsidR="00057149" w:rsidRPr="001C736D">
        <w:rPr>
          <w:rFonts w:ascii="Times New Roman" w:eastAsia="方正仿宋简体" w:hAnsi="Times New Roman" w:cs="Times New Roman"/>
          <w:b/>
          <w:sz w:val="32"/>
          <w:szCs w:val="32"/>
        </w:rPr>
        <w:t>关</w:t>
      </w:r>
      <w:r w:rsidR="005E50C1" w:rsidRPr="001C736D">
        <w:rPr>
          <w:rFonts w:ascii="Times New Roman" w:eastAsia="方正仿宋简体" w:hAnsi="Times New Roman" w:cs="Times New Roman"/>
          <w:b/>
          <w:sz w:val="32"/>
          <w:szCs w:val="32"/>
        </w:rPr>
        <w:t>部门</w:t>
      </w:r>
      <w:r w:rsidR="00057149" w:rsidRPr="001C736D">
        <w:rPr>
          <w:rFonts w:ascii="Times New Roman" w:eastAsia="方正仿宋简体" w:hAnsi="Times New Roman" w:cs="Times New Roman"/>
          <w:b/>
          <w:sz w:val="32"/>
          <w:szCs w:val="32"/>
        </w:rPr>
        <w:t>规范</w:t>
      </w:r>
      <w:r w:rsidR="005E50C1" w:rsidRPr="001C736D">
        <w:rPr>
          <w:rFonts w:ascii="Times New Roman" w:eastAsia="方正仿宋简体" w:hAnsi="Times New Roman" w:cs="Times New Roman"/>
          <w:b/>
          <w:sz w:val="32"/>
          <w:szCs w:val="32"/>
        </w:rPr>
        <w:t>行政调解、行政裁决</w:t>
      </w:r>
      <w:r w:rsidR="00FA40A0" w:rsidRPr="001C736D">
        <w:rPr>
          <w:rFonts w:ascii="Times New Roman" w:eastAsia="方正仿宋简体" w:hAnsi="Times New Roman" w:cs="Times New Roman"/>
          <w:b/>
          <w:sz w:val="32"/>
          <w:szCs w:val="32"/>
        </w:rPr>
        <w:t>、行政复议</w:t>
      </w:r>
      <w:r w:rsidR="00DF2D9E" w:rsidRPr="001C736D">
        <w:rPr>
          <w:rFonts w:ascii="Times New Roman" w:eastAsia="方正仿宋简体" w:hAnsi="Times New Roman" w:cs="Times New Roman"/>
          <w:b/>
          <w:sz w:val="32"/>
          <w:szCs w:val="32"/>
        </w:rPr>
        <w:t>等</w:t>
      </w:r>
      <w:r w:rsidR="00585ECD" w:rsidRPr="001C736D">
        <w:rPr>
          <w:rFonts w:ascii="Times New Roman" w:eastAsia="方正仿宋简体" w:hAnsi="Times New Roman" w:cs="Times New Roman"/>
          <w:b/>
          <w:sz w:val="32"/>
          <w:szCs w:val="32"/>
        </w:rPr>
        <w:t>工作机制</w:t>
      </w:r>
      <w:r w:rsidR="005E50C1" w:rsidRPr="001C736D">
        <w:rPr>
          <w:rFonts w:ascii="Times New Roman" w:eastAsia="方正仿宋简体" w:hAnsi="Times New Roman" w:cs="Times New Roman"/>
          <w:b/>
          <w:sz w:val="32"/>
          <w:szCs w:val="32"/>
        </w:rPr>
        <w:t>，推动</w:t>
      </w:r>
      <w:r w:rsidR="00D02E9C" w:rsidRPr="001C736D">
        <w:rPr>
          <w:rFonts w:ascii="Times New Roman" w:eastAsia="方正仿宋简体" w:hAnsi="Times New Roman" w:cs="Times New Roman"/>
          <w:b/>
          <w:sz w:val="32"/>
          <w:szCs w:val="32"/>
        </w:rPr>
        <w:t>行政争议和</w:t>
      </w:r>
      <w:r w:rsidR="00DB6825" w:rsidRPr="001C736D">
        <w:rPr>
          <w:rFonts w:ascii="Times New Roman" w:eastAsia="方正仿宋简体" w:hAnsi="Times New Roman" w:cs="Times New Roman"/>
          <w:b/>
          <w:sz w:val="32"/>
          <w:szCs w:val="32"/>
        </w:rPr>
        <w:t>与行政管理</w:t>
      </w:r>
      <w:r w:rsidR="00083A43" w:rsidRPr="001C736D">
        <w:rPr>
          <w:rFonts w:ascii="Times New Roman" w:eastAsia="方正仿宋简体" w:hAnsi="Times New Roman" w:cs="Times New Roman"/>
          <w:b/>
          <w:sz w:val="32"/>
          <w:szCs w:val="32"/>
        </w:rPr>
        <w:t>活动有</w:t>
      </w:r>
      <w:r w:rsidR="00DC728C" w:rsidRPr="001C736D">
        <w:rPr>
          <w:rFonts w:ascii="Times New Roman" w:eastAsia="方正仿宋简体" w:hAnsi="Times New Roman" w:cs="Times New Roman"/>
          <w:b/>
          <w:sz w:val="32"/>
          <w:szCs w:val="32"/>
        </w:rPr>
        <w:t>关的</w:t>
      </w:r>
      <w:r w:rsidR="00D02E9C" w:rsidRPr="001C736D">
        <w:rPr>
          <w:rFonts w:ascii="Times New Roman" w:eastAsia="方正仿宋简体" w:hAnsi="Times New Roman" w:cs="Times New Roman"/>
          <w:b/>
          <w:sz w:val="32"/>
          <w:szCs w:val="32"/>
        </w:rPr>
        <w:t>民事纠纷</w:t>
      </w:r>
      <w:r w:rsidR="005E50C1" w:rsidRPr="001C736D">
        <w:rPr>
          <w:rFonts w:ascii="Times New Roman" w:eastAsia="方正仿宋简体" w:hAnsi="Times New Roman" w:cs="Times New Roman"/>
          <w:b/>
          <w:sz w:val="32"/>
          <w:szCs w:val="32"/>
        </w:rPr>
        <w:t>在行政</w:t>
      </w:r>
      <w:r w:rsidR="0018721D" w:rsidRPr="001C736D">
        <w:rPr>
          <w:rFonts w:ascii="Times New Roman" w:eastAsia="方正仿宋简体" w:hAnsi="Times New Roman" w:cs="Times New Roman"/>
          <w:b/>
          <w:sz w:val="32"/>
          <w:szCs w:val="32"/>
        </w:rPr>
        <w:t>职权范围内</w:t>
      </w:r>
      <w:r w:rsidR="005E50C1" w:rsidRPr="001C736D">
        <w:rPr>
          <w:rFonts w:ascii="Times New Roman" w:eastAsia="方正仿宋简体" w:hAnsi="Times New Roman" w:cs="Times New Roman"/>
          <w:b/>
          <w:sz w:val="32"/>
          <w:szCs w:val="32"/>
        </w:rPr>
        <w:t>得以化解。</w:t>
      </w:r>
    </w:p>
    <w:p w:rsidR="00A97A17"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第十四</w:t>
      </w:r>
      <w:r w:rsidR="005E50C1" w:rsidRPr="001C736D">
        <w:rPr>
          <w:rFonts w:ascii="Times New Roman" w:eastAsia="方正楷体简体" w:hAnsi="Times New Roman" w:cs="Times New Roman"/>
          <w:b/>
          <w:sz w:val="32"/>
          <w:szCs w:val="32"/>
        </w:rPr>
        <w:t>条</w:t>
      </w:r>
      <w:r w:rsidR="005E50C1" w:rsidRPr="001C736D">
        <w:rPr>
          <w:rFonts w:ascii="Times New Roman" w:eastAsia="方正楷体简体" w:hAnsi="Times New Roman" w:cs="Times New Roman"/>
          <w:b/>
          <w:sz w:val="32"/>
          <w:szCs w:val="32"/>
        </w:rPr>
        <w:t>[</w:t>
      </w:r>
      <w:r w:rsidR="007D34F0" w:rsidRPr="001C736D">
        <w:rPr>
          <w:rFonts w:ascii="Times New Roman" w:eastAsia="方正楷体简体" w:hAnsi="Times New Roman" w:cs="Times New Roman"/>
          <w:b/>
          <w:sz w:val="32"/>
          <w:szCs w:val="32"/>
        </w:rPr>
        <w:t>其他</w:t>
      </w:r>
      <w:r w:rsidR="0065740E" w:rsidRPr="001C736D">
        <w:rPr>
          <w:rFonts w:ascii="Times New Roman" w:eastAsia="方正楷体简体" w:hAnsi="Times New Roman" w:cs="Times New Roman"/>
          <w:b/>
          <w:sz w:val="32"/>
          <w:szCs w:val="32"/>
        </w:rPr>
        <w:t>行政</w:t>
      </w:r>
      <w:r w:rsidR="005E50C1" w:rsidRPr="001C736D">
        <w:rPr>
          <w:rFonts w:ascii="Times New Roman" w:eastAsia="方正楷体简体" w:hAnsi="Times New Roman" w:cs="Times New Roman"/>
          <w:b/>
          <w:sz w:val="32"/>
          <w:szCs w:val="32"/>
        </w:rPr>
        <w:t>部门</w:t>
      </w:r>
      <w:r w:rsidR="005E50C1" w:rsidRPr="001C736D">
        <w:rPr>
          <w:rFonts w:ascii="Times New Roman" w:eastAsia="方正楷体简体" w:hAnsi="Times New Roman" w:cs="Times New Roman"/>
          <w:b/>
          <w:sz w:val="32"/>
          <w:szCs w:val="32"/>
        </w:rPr>
        <w:t xml:space="preserve">] </w:t>
      </w:r>
      <w:r w:rsidR="005E50C1" w:rsidRPr="001C736D">
        <w:rPr>
          <w:rFonts w:ascii="Times New Roman" w:eastAsia="方正仿宋简体" w:hAnsi="Times New Roman" w:cs="Times New Roman"/>
          <w:b/>
          <w:sz w:val="32"/>
          <w:szCs w:val="32"/>
        </w:rPr>
        <w:t xml:space="preserve"> </w:t>
      </w:r>
      <w:r w:rsidR="007D34F0" w:rsidRPr="001C736D">
        <w:rPr>
          <w:rFonts w:ascii="Times New Roman" w:eastAsia="方正仿宋简体" w:hAnsi="Times New Roman" w:cs="Times New Roman"/>
          <w:b/>
          <w:sz w:val="32"/>
          <w:szCs w:val="32"/>
        </w:rPr>
        <w:t>教育、</w:t>
      </w:r>
      <w:r w:rsidR="005E50C1" w:rsidRPr="001C736D">
        <w:rPr>
          <w:rFonts w:ascii="Times New Roman" w:eastAsia="方正仿宋简体" w:hAnsi="Times New Roman" w:cs="Times New Roman"/>
          <w:b/>
          <w:sz w:val="32"/>
          <w:szCs w:val="32"/>
        </w:rPr>
        <w:t>民政、</w:t>
      </w:r>
      <w:r w:rsidR="002A21CF" w:rsidRPr="001C736D">
        <w:rPr>
          <w:rFonts w:ascii="Times New Roman" w:eastAsia="方正仿宋简体" w:hAnsi="Times New Roman" w:cs="Times New Roman"/>
          <w:b/>
          <w:sz w:val="32"/>
          <w:szCs w:val="32"/>
        </w:rPr>
        <w:t>人力资源社会保障、国土资源、环境保护、住房城乡建设、农业、</w:t>
      </w:r>
      <w:r w:rsidR="005E50C1" w:rsidRPr="001C736D">
        <w:rPr>
          <w:rFonts w:ascii="Times New Roman" w:eastAsia="方正仿宋简体" w:hAnsi="Times New Roman" w:cs="Times New Roman"/>
          <w:b/>
          <w:sz w:val="32"/>
          <w:szCs w:val="32"/>
        </w:rPr>
        <w:t>卫生</w:t>
      </w:r>
      <w:r w:rsidR="00AB0448" w:rsidRPr="001C736D">
        <w:rPr>
          <w:rFonts w:ascii="Times New Roman" w:eastAsia="方正仿宋简体" w:hAnsi="Times New Roman" w:cs="Times New Roman"/>
          <w:b/>
          <w:sz w:val="32"/>
          <w:szCs w:val="32"/>
        </w:rPr>
        <w:t>计生</w:t>
      </w:r>
      <w:r w:rsidR="005E50C1" w:rsidRPr="001C736D">
        <w:rPr>
          <w:rFonts w:ascii="Times New Roman" w:eastAsia="方正仿宋简体" w:hAnsi="Times New Roman" w:cs="Times New Roman"/>
          <w:b/>
          <w:sz w:val="32"/>
          <w:szCs w:val="32"/>
        </w:rPr>
        <w:t>、</w:t>
      </w:r>
      <w:r w:rsidR="007D34F0" w:rsidRPr="001C736D">
        <w:rPr>
          <w:rFonts w:ascii="Times New Roman" w:eastAsia="方正仿宋简体" w:hAnsi="Times New Roman" w:cs="Times New Roman"/>
          <w:b/>
          <w:sz w:val="32"/>
          <w:szCs w:val="32"/>
        </w:rPr>
        <w:t>市场监督管理</w:t>
      </w:r>
      <w:r w:rsidR="005E50C1" w:rsidRPr="001C736D">
        <w:rPr>
          <w:rFonts w:ascii="Times New Roman" w:eastAsia="方正仿宋简体" w:hAnsi="Times New Roman" w:cs="Times New Roman"/>
          <w:b/>
          <w:sz w:val="32"/>
          <w:szCs w:val="32"/>
        </w:rPr>
        <w:t>等行政主管部门</w:t>
      </w:r>
      <w:r w:rsidR="00686499" w:rsidRPr="001C736D">
        <w:rPr>
          <w:rFonts w:ascii="Times New Roman" w:eastAsia="方正仿宋简体" w:hAnsi="Times New Roman" w:cs="Times New Roman"/>
          <w:b/>
          <w:sz w:val="32"/>
          <w:szCs w:val="32"/>
        </w:rPr>
        <w:t>，</w:t>
      </w:r>
      <w:r w:rsidR="00AA40F7" w:rsidRPr="001C736D">
        <w:rPr>
          <w:rFonts w:ascii="Times New Roman" w:eastAsia="方正仿宋简体" w:hAnsi="Times New Roman" w:cs="Times New Roman"/>
          <w:b/>
          <w:sz w:val="32"/>
          <w:szCs w:val="32"/>
        </w:rPr>
        <w:t>应当</w:t>
      </w:r>
      <w:r w:rsidR="00F72E54" w:rsidRPr="001C736D">
        <w:rPr>
          <w:rFonts w:ascii="Times New Roman" w:eastAsia="方正仿宋简体" w:hAnsi="Times New Roman" w:cs="Times New Roman"/>
          <w:b/>
          <w:sz w:val="32"/>
          <w:szCs w:val="32"/>
        </w:rPr>
        <w:t>依法开展行政调解、行政裁决</w:t>
      </w:r>
      <w:r w:rsidR="00D26EFE" w:rsidRPr="001C736D">
        <w:rPr>
          <w:rFonts w:ascii="Times New Roman" w:eastAsia="方正仿宋简体" w:hAnsi="Times New Roman" w:cs="Times New Roman"/>
          <w:b/>
          <w:sz w:val="32"/>
          <w:szCs w:val="32"/>
        </w:rPr>
        <w:t>和行政复议</w:t>
      </w:r>
      <w:r w:rsidR="00F72E54" w:rsidRPr="001C736D">
        <w:rPr>
          <w:rFonts w:ascii="Times New Roman" w:eastAsia="方正仿宋简体" w:hAnsi="Times New Roman" w:cs="Times New Roman"/>
          <w:b/>
          <w:sz w:val="32"/>
          <w:szCs w:val="32"/>
        </w:rPr>
        <w:t>工作，培育和</w:t>
      </w:r>
      <w:r w:rsidR="00686499" w:rsidRPr="001C736D">
        <w:rPr>
          <w:rFonts w:ascii="Times New Roman" w:eastAsia="方正仿宋简体" w:hAnsi="Times New Roman" w:cs="Times New Roman"/>
          <w:b/>
          <w:sz w:val="32"/>
          <w:szCs w:val="32"/>
        </w:rPr>
        <w:t>推动</w:t>
      </w:r>
      <w:r w:rsidR="00B12A25" w:rsidRPr="001C736D">
        <w:rPr>
          <w:rFonts w:ascii="Times New Roman" w:eastAsia="方正仿宋简体" w:hAnsi="Times New Roman" w:cs="Times New Roman"/>
          <w:b/>
          <w:sz w:val="32"/>
          <w:szCs w:val="32"/>
        </w:rPr>
        <w:t>本领域</w:t>
      </w:r>
      <w:r w:rsidR="005446F6" w:rsidRPr="001C736D">
        <w:rPr>
          <w:rFonts w:ascii="Times New Roman" w:eastAsia="方正仿宋简体" w:hAnsi="Times New Roman" w:cs="Times New Roman"/>
          <w:b/>
          <w:sz w:val="32"/>
          <w:szCs w:val="32"/>
        </w:rPr>
        <w:t>行业性、</w:t>
      </w:r>
      <w:r w:rsidR="00C9283E" w:rsidRPr="001C736D">
        <w:rPr>
          <w:rFonts w:ascii="Times New Roman" w:eastAsia="方正仿宋简体" w:hAnsi="Times New Roman" w:cs="Times New Roman"/>
          <w:b/>
          <w:sz w:val="32"/>
          <w:szCs w:val="32"/>
        </w:rPr>
        <w:t>专业性</w:t>
      </w:r>
      <w:r w:rsidR="007D34F0" w:rsidRPr="001C736D">
        <w:rPr>
          <w:rFonts w:ascii="Times New Roman" w:eastAsia="方正仿宋简体" w:hAnsi="Times New Roman" w:cs="Times New Roman"/>
          <w:b/>
          <w:sz w:val="32"/>
          <w:szCs w:val="32"/>
        </w:rPr>
        <w:t>调解</w:t>
      </w:r>
      <w:r w:rsidR="00E83FC8" w:rsidRPr="001C736D">
        <w:rPr>
          <w:rFonts w:ascii="Times New Roman" w:eastAsia="方正仿宋简体" w:hAnsi="Times New Roman" w:cs="Times New Roman"/>
          <w:b/>
          <w:sz w:val="32"/>
          <w:szCs w:val="32"/>
        </w:rPr>
        <w:t>组织</w:t>
      </w:r>
      <w:r w:rsidR="005E50C1" w:rsidRPr="001C736D">
        <w:rPr>
          <w:rFonts w:ascii="Times New Roman" w:eastAsia="方正仿宋简体" w:hAnsi="Times New Roman" w:cs="Times New Roman"/>
          <w:b/>
          <w:sz w:val="32"/>
          <w:szCs w:val="32"/>
        </w:rPr>
        <w:t>建设</w:t>
      </w:r>
      <w:r w:rsidR="00F72E54" w:rsidRPr="001C736D">
        <w:rPr>
          <w:rFonts w:ascii="Times New Roman" w:eastAsia="方正仿宋简体" w:hAnsi="Times New Roman" w:cs="Times New Roman"/>
          <w:b/>
          <w:sz w:val="32"/>
          <w:szCs w:val="32"/>
        </w:rPr>
        <w:t>，规范</w:t>
      </w:r>
      <w:r w:rsidR="00B12A25" w:rsidRPr="001C736D">
        <w:rPr>
          <w:rFonts w:ascii="Times New Roman" w:eastAsia="方正仿宋简体" w:hAnsi="Times New Roman" w:cs="Times New Roman"/>
          <w:b/>
          <w:sz w:val="32"/>
          <w:szCs w:val="32"/>
        </w:rPr>
        <w:t>本领域</w:t>
      </w:r>
      <w:r w:rsidR="00F72E54" w:rsidRPr="001C736D">
        <w:rPr>
          <w:rFonts w:ascii="Times New Roman" w:eastAsia="方正仿宋简体" w:hAnsi="Times New Roman" w:cs="Times New Roman"/>
          <w:b/>
          <w:sz w:val="32"/>
          <w:szCs w:val="32"/>
        </w:rPr>
        <w:t>行业</w:t>
      </w:r>
      <w:r w:rsidR="005446F6" w:rsidRPr="001C736D">
        <w:rPr>
          <w:rFonts w:ascii="Times New Roman" w:eastAsia="方正仿宋简体" w:hAnsi="Times New Roman" w:cs="Times New Roman"/>
          <w:b/>
          <w:sz w:val="32"/>
          <w:szCs w:val="32"/>
        </w:rPr>
        <w:t>、专业</w:t>
      </w:r>
      <w:r w:rsidR="00F72E54" w:rsidRPr="001C736D">
        <w:rPr>
          <w:rFonts w:ascii="Times New Roman" w:eastAsia="方正仿宋简体" w:hAnsi="Times New Roman" w:cs="Times New Roman"/>
          <w:b/>
          <w:sz w:val="32"/>
          <w:szCs w:val="32"/>
        </w:rPr>
        <w:t>调解</w:t>
      </w:r>
      <w:r w:rsidR="00341001" w:rsidRPr="001C736D">
        <w:rPr>
          <w:rFonts w:ascii="Times New Roman" w:eastAsia="方正仿宋简体" w:hAnsi="Times New Roman" w:cs="Times New Roman"/>
          <w:b/>
          <w:sz w:val="32"/>
          <w:szCs w:val="32"/>
        </w:rPr>
        <w:t>工作</w:t>
      </w:r>
      <w:r w:rsidR="006325E6" w:rsidRPr="001C736D">
        <w:rPr>
          <w:rFonts w:ascii="Times New Roman" w:eastAsia="方正仿宋简体" w:hAnsi="Times New Roman" w:cs="Times New Roman"/>
          <w:b/>
          <w:sz w:val="32"/>
          <w:szCs w:val="32"/>
        </w:rPr>
        <w:t>机制</w:t>
      </w:r>
      <w:r w:rsidR="00F72E54" w:rsidRPr="001C736D">
        <w:rPr>
          <w:rFonts w:ascii="Times New Roman" w:eastAsia="方正仿宋简体" w:hAnsi="Times New Roman" w:cs="Times New Roman"/>
          <w:b/>
          <w:sz w:val="32"/>
          <w:szCs w:val="32"/>
        </w:rPr>
        <w:t>。</w:t>
      </w:r>
    </w:p>
    <w:p w:rsidR="009C3FFB" w:rsidRPr="001C736D" w:rsidRDefault="00275BC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第十五</w:t>
      </w:r>
      <w:r w:rsidR="009C3FFB" w:rsidRPr="001C736D">
        <w:rPr>
          <w:rFonts w:ascii="Times New Roman" w:eastAsia="方正楷体简体" w:hAnsi="Times New Roman" w:cs="Times New Roman"/>
          <w:b/>
          <w:sz w:val="32"/>
          <w:szCs w:val="32"/>
        </w:rPr>
        <w:t>条</w:t>
      </w:r>
      <w:r w:rsidR="009C3FFB" w:rsidRPr="001C736D">
        <w:rPr>
          <w:rFonts w:ascii="Times New Roman" w:eastAsia="方正楷体简体" w:hAnsi="Times New Roman" w:cs="Times New Roman"/>
          <w:b/>
          <w:sz w:val="32"/>
          <w:szCs w:val="32"/>
        </w:rPr>
        <w:t>[</w:t>
      </w:r>
      <w:r w:rsidR="009C3FFB" w:rsidRPr="001C736D">
        <w:rPr>
          <w:rFonts w:ascii="Times New Roman" w:eastAsia="方正楷体简体" w:hAnsi="Times New Roman" w:cs="Times New Roman"/>
          <w:b/>
          <w:sz w:val="32"/>
          <w:szCs w:val="32"/>
        </w:rPr>
        <w:t>信访工作机构</w:t>
      </w:r>
      <w:r w:rsidR="009C3FFB" w:rsidRPr="001C736D">
        <w:rPr>
          <w:rFonts w:ascii="Times New Roman" w:eastAsia="方正楷体简体" w:hAnsi="Times New Roman" w:cs="Times New Roman"/>
          <w:b/>
          <w:sz w:val="32"/>
          <w:szCs w:val="32"/>
        </w:rPr>
        <w:t xml:space="preserve">] </w:t>
      </w:r>
      <w:r w:rsidR="009C3FFB" w:rsidRPr="001C736D">
        <w:rPr>
          <w:rFonts w:ascii="Times New Roman" w:eastAsia="方正仿宋简体" w:hAnsi="Times New Roman" w:cs="Times New Roman"/>
          <w:b/>
          <w:sz w:val="32"/>
          <w:szCs w:val="32"/>
        </w:rPr>
        <w:t xml:space="preserve"> </w:t>
      </w:r>
      <w:r w:rsidR="009C3FFB" w:rsidRPr="001C736D">
        <w:rPr>
          <w:rFonts w:ascii="Times New Roman" w:eastAsia="方正仿宋简体" w:hAnsi="Times New Roman" w:cs="Times New Roman"/>
          <w:b/>
          <w:sz w:val="32"/>
          <w:szCs w:val="32"/>
        </w:rPr>
        <w:t>信访工作机构应当通过法定途径分类处理信访</w:t>
      </w:r>
      <w:r w:rsidR="009C3FFB" w:rsidRPr="001C736D">
        <w:rPr>
          <w:rFonts w:ascii="Times New Roman" w:eastAsia="方正仿宋简体" w:hAnsi="Times New Roman" w:cs="Times New Roman"/>
          <w:b/>
          <w:bCs/>
          <w:sz w:val="32"/>
          <w:szCs w:val="32"/>
        </w:rPr>
        <w:t>事项，</w:t>
      </w:r>
      <w:r w:rsidR="009C3FFB" w:rsidRPr="001C736D">
        <w:rPr>
          <w:rFonts w:ascii="Times New Roman" w:eastAsia="方正仿宋简体" w:hAnsi="Times New Roman" w:cs="Times New Roman"/>
          <w:b/>
          <w:sz w:val="32"/>
          <w:szCs w:val="32"/>
        </w:rPr>
        <w:t>建立与调解、行政裁决、行政复议、仲裁、诉讼等途径相衔接的工作机制。</w:t>
      </w:r>
    </w:p>
    <w:p w:rsidR="00B0406A" w:rsidRPr="001C736D" w:rsidRDefault="00275BCA"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第十六</w:t>
      </w:r>
      <w:r w:rsidR="005E50C1" w:rsidRPr="001C736D">
        <w:rPr>
          <w:rFonts w:ascii="Times New Roman" w:eastAsia="方正楷体简体" w:hAnsi="Times New Roman" w:cs="Times New Roman"/>
          <w:b/>
          <w:sz w:val="32"/>
          <w:szCs w:val="32"/>
        </w:rPr>
        <w:t>条</w:t>
      </w:r>
      <w:r w:rsidR="005E50C1" w:rsidRPr="001C736D">
        <w:rPr>
          <w:rFonts w:ascii="Times New Roman" w:eastAsia="方正楷体简体" w:hAnsi="Times New Roman" w:cs="Times New Roman"/>
          <w:b/>
          <w:sz w:val="32"/>
          <w:szCs w:val="32"/>
        </w:rPr>
        <w:t>[</w:t>
      </w:r>
      <w:r w:rsidR="005E50C1" w:rsidRPr="001C736D">
        <w:rPr>
          <w:rFonts w:ascii="Times New Roman" w:eastAsia="方正楷体简体" w:hAnsi="Times New Roman" w:cs="Times New Roman"/>
          <w:b/>
          <w:sz w:val="32"/>
          <w:szCs w:val="32"/>
        </w:rPr>
        <w:t>人民团体</w:t>
      </w:r>
      <w:r w:rsidR="005E50C1" w:rsidRPr="001C736D">
        <w:rPr>
          <w:rFonts w:ascii="Times New Roman" w:eastAsia="方正楷体简体" w:hAnsi="Times New Roman" w:cs="Times New Roman"/>
          <w:b/>
          <w:sz w:val="32"/>
          <w:szCs w:val="32"/>
        </w:rPr>
        <w:t xml:space="preserve">] </w:t>
      </w:r>
      <w:r w:rsidR="005E50C1" w:rsidRPr="001C736D">
        <w:rPr>
          <w:rFonts w:ascii="Times New Roman" w:eastAsia="方正仿宋简体" w:hAnsi="Times New Roman" w:cs="Times New Roman"/>
          <w:b/>
          <w:sz w:val="32"/>
          <w:szCs w:val="32"/>
        </w:rPr>
        <w:t xml:space="preserve"> </w:t>
      </w:r>
      <w:r w:rsidR="00B0406A" w:rsidRPr="001C736D">
        <w:rPr>
          <w:rFonts w:ascii="Times New Roman" w:eastAsia="方正仿宋简体" w:hAnsi="Times New Roman" w:cs="Times New Roman"/>
          <w:b/>
          <w:sz w:val="32"/>
          <w:szCs w:val="32"/>
        </w:rPr>
        <w:t>工会</w:t>
      </w:r>
      <w:r w:rsidR="00A827B4" w:rsidRPr="001C736D">
        <w:rPr>
          <w:rFonts w:ascii="Times New Roman" w:eastAsia="方正仿宋简体" w:hAnsi="Times New Roman" w:cs="Times New Roman"/>
          <w:b/>
          <w:sz w:val="32"/>
          <w:szCs w:val="32"/>
        </w:rPr>
        <w:t>指导、</w:t>
      </w:r>
      <w:r w:rsidR="00B0406A" w:rsidRPr="001C736D">
        <w:rPr>
          <w:rFonts w:ascii="Times New Roman" w:eastAsia="方正仿宋简体" w:hAnsi="Times New Roman" w:cs="Times New Roman"/>
          <w:b/>
          <w:sz w:val="32"/>
          <w:szCs w:val="32"/>
        </w:rPr>
        <w:t>督促企业健全劳动争议调解组织，推动乡镇</w:t>
      </w:r>
      <w:r w:rsidR="00A827B4" w:rsidRPr="001C736D">
        <w:rPr>
          <w:rFonts w:ascii="Times New Roman" w:eastAsia="方正仿宋简体" w:hAnsi="Times New Roman" w:cs="Times New Roman"/>
          <w:b/>
          <w:sz w:val="32"/>
          <w:szCs w:val="32"/>
        </w:rPr>
        <w:t>（</w:t>
      </w:r>
      <w:r w:rsidR="00B0406A" w:rsidRPr="001C736D">
        <w:rPr>
          <w:rFonts w:ascii="Times New Roman" w:eastAsia="方正仿宋简体" w:hAnsi="Times New Roman" w:cs="Times New Roman"/>
          <w:b/>
          <w:sz w:val="32"/>
          <w:szCs w:val="32"/>
        </w:rPr>
        <w:t>街道</w:t>
      </w:r>
      <w:r w:rsidR="00A827B4" w:rsidRPr="001C736D">
        <w:rPr>
          <w:rFonts w:ascii="Times New Roman" w:eastAsia="方正仿宋简体" w:hAnsi="Times New Roman" w:cs="Times New Roman"/>
          <w:b/>
          <w:sz w:val="32"/>
          <w:szCs w:val="32"/>
        </w:rPr>
        <w:t>）</w:t>
      </w:r>
      <w:r w:rsidR="00B0406A" w:rsidRPr="001C736D">
        <w:rPr>
          <w:rFonts w:ascii="Times New Roman" w:eastAsia="方正仿宋简体" w:hAnsi="Times New Roman" w:cs="Times New Roman"/>
          <w:b/>
          <w:sz w:val="32"/>
          <w:szCs w:val="32"/>
        </w:rPr>
        <w:t>建立行业性</w:t>
      </w:r>
      <w:r w:rsidR="00A827B4" w:rsidRPr="001C736D">
        <w:rPr>
          <w:rFonts w:ascii="Times New Roman" w:eastAsia="方正仿宋简体" w:hAnsi="Times New Roman" w:cs="Times New Roman"/>
          <w:b/>
          <w:sz w:val="32"/>
          <w:szCs w:val="32"/>
        </w:rPr>
        <w:t>、区域性</w:t>
      </w:r>
      <w:r w:rsidR="00B0406A" w:rsidRPr="001C736D">
        <w:rPr>
          <w:rFonts w:ascii="Times New Roman" w:eastAsia="方正仿宋简体" w:hAnsi="Times New Roman" w:cs="Times New Roman"/>
          <w:b/>
          <w:sz w:val="32"/>
          <w:szCs w:val="32"/>
        </w:rPr>
        <w:t>劳动争议调解组织。工会可以设立劳动争议调解组织。</w:t>
      </w:r>
    </w:p>
    <w:p w:rsidR="00DB429F" w:rsidRPr="001C736D" w:rsidRDefault="004E5E1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lastRenderedPageBreak/>
        <w:t>共产主义青年团、</w:t>
      </w:r>
      <w:r w:rsidR="001C6ADB" w:rsidRPr="001C736D">
        <w:rPr>
          <w:rFonts w:ascii="Times New Roman" w:eastAsia="方正仿宋简体" w:hAnsi="Times New Roman" w:cs="Times New Roman"/>
          <w:b/>
          <w:sz w:val="32"/>
          <w:szCs w:val="32"/>
        </w:rPr>
        <w:t>妇</w:t>
      </w:r>
      <w:r w:rsidR="00A827B4" w:rsidRPr="001C736D">
        <w:rPr>
          <w:rFonts w:ascii="Times New Roman" w:eastAsia="方正仿宋简体" w:hAnsi="Times New Roman" w:cs="Times New Roman"/>
          <w:b/>
          <w:sz w:val="32"/>
          <w:szCs w:val="32"/>
        </w:rPr>
        <w:t>女联合会</w:t>
      </w:r>
      <w:r w:rsidR="001C6ADB" w:rsidRPr="001C736D">
        <w:rPr>
          <w:rFonts w:ascii="Times New Roman" w:eastAsia="方正仿宋简体" w:hAnsi="Times New Roman" w:cs="Times New Roman"/>
          <w:b/>
          <w:sz w:val="32"/>
          <w:szCs w:val="32"/>
        </w:rPr>
        <w:t>可以会同司法行政机关建立人民调解组织，调解</w:t>
      </w:r>
      <w:r w:rsidRPr="001C736D">
        <w:rPr>
          <w:rFonts w:ascii="Times New Roman" w:eastAsia="方正仿宋简体" w:hAnsi="Times New Roman" w:cs="Times New Roman"/>
          <w:b/>
          <w:sz w:val="32"/>
          <w:szCs w:val="32"/>
        </w:rPr>
        <w:t>未成年人权益和</w:t>
      </w:r>
      <w:r w:rsidR="001C6ADB" w:rsidRPr="001C736D">
        <w:rPr>
          <w:rFonts w:ascii="Times New Roman" w:eastAsia="方正仿宋简体" w:hAnsi="Times New Roman" w:cs="Times New Roman"/>
          <w:b/>
          <w:sz w:val="32"/>
          <w:szCs w:val="32"/>
        </w:rPr>
        <w:t>婚姻家庭、</w:t>
      </w:r>
      <w:r w:rsidR="006E5B34" w:rsidRPr="001C736D">
        <w:rPr>
          <w:rFonts w:ascii="Times New Roman" w:eastAsia="方正仿宋简体" w:hAnsi="Times New Roman" w:cs="Times New Roman"/>
          <w:b/>
          <w:sz w:val="32"/>
          <w:szCs w:val="32"/>
        </w:rPr>
        <w:t>妇女</w:t>
      </w:r>
      <w:r w:rsidR="001C6ADB" w:rsidRPr="001C736D">
        <w:rPr>
          <w:rFonts w:ascii="Times New Roman" w:eastAsia="方正仿宋简体" w:hAnsi="Times New Roman" w:cs="Times New Roman"/>
          <w:b/>
          <w:sz w:val="32"/>
          <w:szCs w:val="32"/>
        </w:rPr>
        <w:t>儿童权益</w:t>
      </w:r>
      <w:r w:rsidR="003C30E4" w:rsidRPr="001C736D">
        <w:rPr>
          <w:rFonts w:ascii="Times New Roman" w:eastAsia="方正仿宋简体" w:hAnsi="Times New Roman" w:cs="Times New Roman"/>
          <w:b/>
          <w:sz w:val="32"/>
          <w:szCs w:val="32"/>
        </w:rPr>
        <w:t>纠纷</w:t>
      </w:r>
      <w:r w:rsidRPr="001C736D">
        <w:rPr>
          <w:rFonts w:ascii="Times New Roman" w:eastAsia="方正仿宋简体" w:hAnsi="Times New Roman" w:cs="Times New Roman"/>
          <w:b/>
          <w:sz w:val="32"/>
          <w:szCs w:val="32"/>
        </w:rPr>
        <w:t>。</w:t>
      </w:r>
    </w:p>
    <w:p w:rsidR="00063D7B" w:rsidRPr="001C736D" w:rsidRDefault="00275BCA"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第十七</w:t>
      </w:r>
      <w:r w:rsidR="003D03DF" w:rsidRPr="001C736D">
        <w:rPr>
          <w:rFonts w:ascii="Times New Roman" w:eastAsia="方正楷体简体" w:hAnsi="Times New Roman" w:cs="Times New Roman"/>
          <w:b/>
          <w:sz w:val="32"/>
          <w:szCs w:val="32"/>
        </w:rPr>
        <w:t>条</w:t>
      </w:r>
      <w:r w:rsidR="003D03DF" w:rsidRPr="001C736D">
        <w:rPr>
          <w:rFonts w:ascii="Times New Roman" w:eastAsia="方正楷体简体" w:hAnsi="Times New Roman" w:cs="Times New Roman"/>
          <w:b/>
          <w:sz w:val="32"/>
          <w:szCs w:val="32"/>
        </w:rPr>
        <w:t>[</w:t>
      </w:r>
      <w:r w:rsidR="003D03DF" w:rsidRPr="001C736D">
        <w:rPr>
          <w:rFonts w:ascii="Times New Roman" w:eastAsia="方正楷体简体" w:hAnsi="Times New Roman" w:cs="Times New Roman"/>
          <w:b/>
          <w:sz w:val="32"/>
          <w:szCs w:val="32"/>
        </w:rPr>
        <w:t>其他组织</w:t>
      </w:r>
      <w:r w:rsidR="003D03DF" w:rsidRPr="001C736D">
        <w:rPr>
          <w:rFonts w:ascii="Times New Roman" w:eastAsia="方正楷体简体" w:hAnsi="Times New Roman" w:cs="Times New Roman"/>
          <w:b/>
          <w:sz w:val="32"/>
          <w:szCs w:val="32"/>
        </w:rPr>
        <w:t xml:space="preserve">] </w:t>
      </w:r>
      <w:r w:rsidR="003D03DF" w:rsidRPr="001C736D">
        <w:rPr>
          <w:rFonts w:ascii="Times New Roman" w:eastAsia="方正仿宋简体" w:hAnsi="Times New Roman" w:cs="Times New Roman"/>
          <w:b/>
          <w:sz w:val="32"/>
          <w:szCs w:val="32"/>
        </w:rPr>
        <w:t xml:space="preserve"> </w:t>
      </w:r>
      <w:r w:rsidR="00E33CF8" w:rsidRPr="001C736D">
        <w:rPr>
          <w:rFonts w:ascii="Times New Roman" w:eastAsia="方正仿宋简体" w:hAnsi="Times New Roman" w:cs="Times New Roman"/>
          <w:b/>
          <w:sz w:val="32"/>
          <w:szCs w:val="32"/>
        </w:rPr>
        <w:t>鼓励法学会、残疾人联合会、工商业联合会等人民团体以及其他社会组织依法参与纠纷多元化解促进工作。</w:t>
      </w:r>
    </w:p>
    <w:p w:rsidR="00836EEA" w:rsidRPr="001C736D" w:rsidRDefault="00BB57ED"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国家</w:t>
      </w:r>
      <w:r w:rsidR="006B0287" w:rsidRPr="001C736D">
        <w:rPr>
          <w:rFonts w:ascii="Times New Roman" w:eastAsia="方正仿宋简体" w:hAnsi="Times New Roman" w:cs="Times New Roman"/>
          <w:b/>
          <w:sz w:val="32"/>
          <w:szCs w:val="32"/>
        </w:rPr>
        <w:t>机关</w:t>
      </w:r>
      <w:r w:rsidR="00005A93" w:rsidRPr="001C736D">
        <w:rPr>
          <w:rFonts w:ascii="Times New Roman" w:eastAsia="方正仿宋简体" w:hAnsi="Times New Roman" w:cs="Times New Roman"/>
          <w:b/>
          <w:sz w:val="32"/>
          <w:szCs w:val="32"/>
        </w:rPr>
        <w:t>、人民团体以及</w:t>
      </w:r>
      <w:r w:rsidR="006B0287" w:rsidRPr="001C736D">
        <w:rPr>
          <w:rFonts w:ascii="Times New Roman" w:eastAsia="方正仿宋简体" w:hAnsi="Times New Roman" w:cs="Times New Roman"/>
          <w:b/>
          <w:sz w:val="32"/>
          <w:szCs w:val="32"/>
        </w:rPr>
        <w:t>具</w:t>
      </w:r>
      <w:r w:rsidR="0056387A" w:rsidRPr="001C736D">
        <w:rPr>
          <w:rFonts w:ascii="Times New Roman" w:eastAsia="方正仿宋简体" w:hAnsi="Times New Roman" w:cs="Times New Roman"/>
          <w:b/>
          <w:sz w:val="32"/>
          <w:szCs w:val="32"/>
        </w:rPr>
        <w:t>有</w:t>
      </w:r>
      <w:r w:rsidR="006B0287" w:rsidRPr="001C736D">
        <w:rPr>
          <w:rFonts w:ascii="Times New Roman" w:eastAsia="方正仿宋简体" w:hAnsi="Times New Roman" w:cs="Times New Roman"/>
          <w:b/>
          <w:sz w:val="32"/>
          <w:szCs w:val="32"/>
        </w:rPr>
        <w:t>行政管理职能的</w:t>
      </w:r>
      <w:r w:rsidR="00CE0A60" w:rsidRPr="001C736D">
        <w:rPr>
          <w:rFonts w:ascii="Times New Roman" w:eastAsia="方正仿宋简体" w:hAnsi="Times New Roman" w:cs="Times New Roman"/>
          <w:b/>
          <w:sz w:val="32"/>
          <w:szCs w:val="32"/>
        </w:rPr>
        <w:t>组织</w:t>
      </w:r>
      <w:r w:rsidR="00327676" w:rsidRPr="001C736D">
        <w:rPr>
          <w:rFonts w:ascii="Times New Roman" w:eastAsia="方正仿宋简体" w:hAnsi="Times New Roman" w:cs="Times New Roman"/>
          <w:b/>
          <w:sz w:val="32"/>
          <w:szCs w:val="32"/>
        </w:rPr>
        <w:t>，</w:t>
      </w:r>
      <w:r w:rsidR="00836EEA" w:rsidRPr="001C736D">
        <w:rPr>
          <w:rFonts w:ascii="Times New Roman" w:eastAsia="方正仿宋简体" w:hAnsi="Times New Roman" w:cs="Times New Roman"/>
          <w:b/>
          <w:sz w:val="32"/>
          <w:szCs w:val="32"/>
        </w:rPr>
        <w:t>可以依法通过购买服务等方式</w:t>
      </w:r>
      <w:r w:rsidR="00005A93" w:rsidRPr="001C736D">
        <w:rPr>
          <w:rFonts w:ascii="Times New Roman" w:eastAsia="方正仿宋简体" w:hAnsi="Times New Roman" w:cs="Times New Roman"/>
          <w:b/>
          <w:sz w:val="32"/>
          <w:szCs w:val="32"/>
        </w:rPr>
        <w:t>，</w:t>
      </w:r>
      <w:r w:rsidR="00836EEA" w:rsidRPr="001C736D">
        <w:rPr>
          <w:rFonts w:ascii="Times New Roman" w:eastAsia="方正仿宋简体" w:hAnsi="Times New Roman" w:cs="Times New Roman"/>
          <w:b/>
          <w:sz w:val="32"/>
          <w:szCs w:val="32"/>
        </w:rPr>
        <w:t>将</w:t>
      </w:r>
      <w:r w:rsidR="009101EE" w:rsidRPr="001C736D">
        <w:rPr>
          <w:rFonts w:ascii="Times New Roman" w:eastAsia="方正仿宋简体" w:hAnsi="Times New Roman" w:cs="Times New Roman"/>
          <w:b/>
          <w:sz w:val="32"/>
          <w:szCs w:val="32"/>
        </w:rPr>
        <w:t>纠纷</w:t>
      </w:r>
      <w:r w:rsidR="00E84A43" w:rsidRPr="001C736D">
        <w:rPr>
          <w:rFonts w:ascii="Times New Roman" w:eastAsia="方正仿宋简体" w:hAnsi="Times New Roman" w:cs="Times New Roman"/>
          <w:b/>
          <w:sz w:val="32"/>
          <w:szCs w:val="32"/>
        </w:rPr>
        <w:t>化解</w:t>
      </w:r>
      <w:r w:rsidR="00836EEA" w:rsidRPr="001C736D">
        <w:rPr>
          <w:rFonts w:ascii="Times New Roman" w:eastAsia="方正仿宋简体" w:hAnsi="Times New Roman" w:cs="Times New Roman"/>
          <w:b/>
          <w:sz w:val="32"/>
          <w:szCs w:val="32"/>
        </w:rPr>
        <w:t>工作委托给社会</w:t>
      </w:r>
      <w:r w:rsidR="00792EA2" w:rsidRPr="001C736D">
        <w:rPr>
          <w:rFonts w:ascii="Times New Roman" w:eastAsia="方正仿宋简体" w:hAnsi="Times New Roman" w:cs="Times New Roman"/>
          <w:b/>
          <w:sz w:val="32"/>
          <w:szCs w:val="32"/>
        </w:rPr>
        <w:t>力量</w:t>
      </w:r>
      <w:r w:rsidR="00836EEA" w:rsidRPr="001C736D">
        <w:rPr>
          <w:rFonts w:ascii="Times New Roman" w:eastAsia="方正仿宋简体" w:hAnsi="Times New Roman" w:cs="Times New Roman"/>
          <w:b/>
          <w:sz w:val="32"/>
          <w:szCs w:val="32"/>
        </w:rPr>
        <w:t>承担。</w:t>
      </w:r>
    </w:p>
    <w:p w:rsidR="006E5B34" w:rsidRPr="001C736D" w:rsidRDefault="00275BCA"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第十八</w:t>
      </w:r>
      <w:r w:rsidR="006E5B34" w:rsidRPr="001C736D">
        <w:rPr>
          <w:rFonts w:ascii="Times New Roman" w:eastAsia="方正楷体简体" w:hAnsi="Times New Roman" w:cs="Times New Roman"/>
          <w:b/>
          <w:sz w:val="32"/>
          <w:szCs w:val="32"/>
        </w:rPr>
        <w:t>条</w:t>
      </w:r>
      <w:r w:rsidR="006E5B34" w:rsidRPr="001C736D">
        <w:rPr>
          <w:rFonts w:ascii="Times New Roman" w:eastAsia="方正楷体简体" w:hAnsi="Times New Roman" w:cs="Times New Roman"/>
          <w:b/>
          <w:sz w:val="32"/>
          <w:szCs w:val="32"/>
        </w:rPr>
        <w:t>[</w:t>
      </w:r>
      <w:r w:rsidR="006E5B34" w:rsidRPr="001C736D">
        <w:rPr>
          <w:rFonts w:ascii="Times New Roman" w:eastAsia="方正楷体简体" w:hAnsi="Times New Roman" w:cs="Times New Roman"/>
          <w:b/>
          <w:sz w:val="32"/>
          <w:szCs w:val="32"/>
        </w:rPr>
        <w:t>基层自治组织</w:t>
      </w:r>
      <w:r w:rsidR="006E5B34" w:rsidRPr="001C736D">
        <w:rPr>
          <w:rFonts w:ascii="Times New Roman" w:eastAsia="方正楷体简体" w:hAnsi="Times New Roman" w:cs="Times New Roman"/>
          <w:b/>
          <w:sz w:val="32"/>
          <w:szCs w:val="32"/>
        </w:rPr>
        <w:t xml:space="preserve">] </w:t>
      </w:r>
      <w:r w:rsidR="006E5B34" w:rsidRPr="001C736D">
        <w:rPr>
          <w:rFonts w:ascii="Times New Roman" w:eastAsia="方正仿宋简体" w:hAnsi="Times New Roman" w:cs="Times New Roman"/>
          <w:b/>
          <w:sz w:val="32"/>
          <w:szCs w:val="32"/>
        </w:rPr>
        <w:t xml:space="preserve"> </w:t>
      </w:r>
      <w:r w:rsidR="006E5B34" w:rsidRPr="001C736D">
        <w:rPr>
          <w:rFonts w:ascii="Times New Roman" w:eastAsia="方正仿宋简体" w:hAnsi="Times New Roman" w:cs="Times New Roman"/>
          <w:b/>
          <w:sz w:val="32"/>
          <w:szCs w:val="32"/>
        </w:rPr>
        <w:t>村民委员会、居民委员会应当坚持民主管理制度，健全人民调解组织，自我预防和化解纠纷。</w:t>
      </w:r>
    </w:p>
    <w:p w:rsidR="002767C7" w:rsidRPr="001C736D" w:rsidRDefault="002767C7" w:rsidP="001C736D">
      <w:pPr>
        <w:adjustRightInd w:val="0"/>
        <w:snapToGrid w:val="0"/>
        <w:spacing w:line="580" w:lineRule="exact"/>
        <w:ind w:firstLineChars="200" w:firstLine="643"/>
        <w:rPr>
          <w:rFonts w:ascii="Times New Roman" w:eastAsia="方正仿宋简体" w:hAnsi="Times New Roman" w:cs="Times New Roman"/>
          <w:b/>
          <w:sz w:val="32"/>
          <w:szCs w:val="32"/>
        </w:rPr>
      </w:pPr>
    </w:p>
    <w:p w:rsidR="00A4605D" w:rsidRPr="001C736D" w:rsidRDefault="005715DD" w:rsidP="00AE7F2E">
      <w:pPr>
        <w:spacing w:line="600" w:lineRule="exact"/>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第三</w:t>
      </w:r>
      <w:r w:rsidR="00A4605D" w:rsidRPr="001C736D">
        <w:rPr>
          <w:rFonts w:ascii="Times New Roman" w:eastAsia="方正黑体简体" w:hAnsi="Times New Roman" w:cs="Times New Roman"/>
          <w:b/>
          <w:bCs/>
          <w:sz w:val="32"/>
          <w:szCs w:val="32"/>
        </w:rPr>
        <w:t>章</w:t>
      </w:r>
      <w:r w:rsidR="00A4605D" w:rsidRPr="001C736D">
        <w:rPr>
          <w:rFonts w:ascii="Times New Roman" w:eastAsia="方正黑体简体" w:hAnsi="Times New Roman" w:cs="Times New Roman"/>
          <w:b/>
          <w:bCs/>
          <w:sz w:val="32"/>
          <w:szCs w:val="32"/>
        </w:rPr>
        <w:t xml:space="preserve">  </w:t>
      </w:r>
      <w:r w:rsidR="00B004D6" w:rsidRPr="001C736D">
        <w:rPr>
          <w:rFonts w:ascii="Times New Roman" w:eastAsia="方正黑体简体" w:hAnsi="Times New Roman" w:cs="Times New Roman"/>
          <w:b/>
          <w:bCs/>
          <w:sz w:val="32"/>
          <w:szCs w:val="32"/>
        </w:rPr>
        <w:t>化解</w:t>
      </w:r>
      <w:r w:rsidR="0038742A" w:rsidRPr="001C736D">
        <w:rPr>
          <w:rFonts w:ascii="Times New Roman" w:eastAsia="方正黑体简体" w:hAnsi="Times New Roman" w:cs="Times New Roman"/>
          <w:b/>
          <w:bCs/>
          <w:sz w:val="32"/>
          <w:szCs w:val="32"/>
        </w:rPr>
        <w:t>途径</w:t>
      </w:r>
    </w:p>
    <w:p w:rsidR="0056757F"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第十九</w:t>
      </w:r>
      <w:r w:rsidR="0056757F" w:rsidRPr="001C736D">
        <w:rPr>
          <w:rFonts w:ascii="Times New Roman" w:eastAsia="方正楷体简体" w:hAnsi="Times New Roman" w:cs="Times New Roman"/>
          <w:b/>
          <w:sz w:val="32"/>
          <w:szCs w:val="32"/>
        </w:rPr>
        <w:t>条</w:t>
      </w:r>
      <w:r w:rsidR="0056757F" w:rsidRPr="001C736D">
        <w:rPr>
          <w:rFonts w:ascii="Times New Roman" w:eastAsia="方正楷体简体" w:hAnsi="Times New Roman" w:cs="Times New Roman"/>
          <w:b/>
          <w:sz w:val="32"/>
          <w:szCs w:val="32"/>
        </w:rPr>
        <w:t>[</w:t>
      </w:r>
      <w:r w:rsidR="004C4972" w:rsidRPr="001C736D">
        <w:rPr>
          <w:rFonts w:ascii="Times New Roman" w:eastAsia="方正楷体简体" w:hAnsi="Times New Roman" w:cs="Times New Roman"/>
          <w:b/>
          <w:sz w:val="32"/>
          <w:szCs w:val="32"/>
        </w:rPr>
        <w:t>化解</w:t>
      </w:r>
      <w:r w:rsidR="007C1E31" w:rsidRPr="001C736D">
        <w:rPr>
          <w:rFonts w:ascii="Times New Roman" w:eastAsia="方正楷体简体" w:hAnsi="Times New Roman" w:cs="Times New Roman"/>
          <w:b/>
          <w:sz w:val="32"/>
          <w:szCs w:val="32"/>
        </w:rPr>
        <w:t>途径</w:t>
      </w:r>
      <w:r w:rsidR="0056757F" w:rsidRPr="001C736D">
        <w:rPr>
          <w:rFonts w:ascii="Times New Roman" w:eastAsia="方正楷体简体" w:hAnsi="Times New Roman" w:cs="Times New Roman"/>
          <w:b/>
          <w:sz w:val="32"/>
          <w:szCs w:val="32"/>
        </w:rPr>
        <w:t xml:space="preserve">] </w:t>
      </w:r>
      <w:r w:rsidR="0056757F" w:rsidRPr="001C736D">
        <w:rPr>
          <w:rFonts w:ascii="Times New Roman" w:eastAsia="方正仿宋简体" w:hAnsi="Times New Roman" w:cs="Times New Roman"/>
          <w:b/>
          <w:sz w:val="32"/>
          <w:szCs w:val="32"/>
        </w:rPr>
        <w:t xml:space="preserve"> </w:t>
      </w:r>
      <w:r w:rsidR="0056757F" w:rsidRPr="001C736D">
        <w:rPr>
          <w:rFonts w:ascii="Times New Roman" w:eastAsia="方正仿宋简体" w:hAnsi="Times New Roman" w:cs="Times New Roman"/>
          <w:b/>
          <w:sz w:val="32"/>
          <w:szCs w:val="32"/>
        </w:rPr>
        <w:t>当事人可以依法选择下列</w:t>
      </w:r>
      <w:r w:rsidR="0010553F" w:rsidRPr="001C736D">
        <w:rPr>
          <w:rFonts w:ascii="Times New Roman" w:eastAsia="方正仿宋简体" w:hAnsi="Times New Roman" w:cs="Times New Roman"/>
          <w:b/>
          <w:sz w:val="32"/>
          <w:szCs w:val="32"/>
        </w:rPr>
        <w:t>途径</w:t>
      </w:r>
      <w:r w:rsidR="0056757F" w:rsidRPr="001C736D">
        <w:rPr>
          <w:rFonts w:ascii="Times New Roman" w:eastAsia="方正仿宋简体" w:hAnsi="Times New Roman" w:cs="Times New Roman"/>
          <w:b/>
          <w:sz w:val="32"/>
          <w:szCs w:val="32"/>
        </w:rPr>
        <w:t>化解纠纷：</w:t>
      </w:r>
    </w:p>
    <w:p w:rsidR="0056757F" w:rsidRPr="001C736D" w:rsidRDefault="0056757F"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（一）和解；</w:t>
      </w:r>
    </w:p>
    <w:p w:rsidR="0056757F" w:rsidRPr="001C736D" w:rsidRDefault="0056757F"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（二）调解；</w:t>
      </w:r>
    </w:p>
    <w:p w:rsidR="0056757F" w:rsidRPr="001C736D" w:rsidRDefault="0056757F"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（三）行政裁决、行政复议；</w:t>
      </w:r>
    </w:p>
    <w:p w:rsidR="0056757F" w:rsidRPr="001C736D" w:rsidRDefault="004D414E"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（四</w:t>
      </w:r>
      <w:r w:rsidR="005E738D" w:rsidRPr="001C736D">
        <w:rPr>
          <w:rFonts w:ascii="Times New Roman" w:eastAsia="方正仿宋简体" w:hAnsi="Times New Roman" w:cs="Times New Roman"/>
          <w:b/>
          <w:sz w:val="32"/>
          <w:szCs w:val="32"/>
        </w:rPr>
        <w:t>）</w:t>
      </w:r>
      <w:r w:rsidR="0056757F" w:rsidRPr="001C736D">
        <w:rPr>
          <w:rFonts w:ascii="Times New Roman" w:eastAsia="方正仿宋简体" w:hAnsi="Times New Roman" w:cs="Times New Roman"/>
          <w:b/>
          <w:sz w:val="32"/>
          <w:szCs w:val="32"/>
        </w:rPr>
        <w:t>仲裁；</w:t>
      </w:r>
    </w:p>
    <w:p w:rsidR="0056757F" w:rsidRPr="001C736D" w:rsidRDefault="004D414E"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（五</w:t>
      </w:r>
      <w:r w:rsidR="00424AC7" w:rsidRPr="001C736D">
        <w:rPr>
          <w:rFonts w:ascii="Times New Roman" w:eastAsia="方正仿宋简体" w:hAnsi="Times New Roman" w:cs="Times New Roman"/>
          <w:b/>
          <w:sz w:val="32"/>
          <w:szCs w:val="32"/>
        </w:rPr>
        <w:t>）</w:t>
      </w:r>
      <w:r w:rsidR="00102981" w:rsidRPr="001C736D">
        <w:rPr>
          <w:rFonts w:ascii="Times New Roman" w:eastAsia="方正仿宋简体" w:hAnsi="Times New Roman" w:cs="Times New Roman"/>
          <w:b/>
          <w:sz w:val="32"/>
          <w:szCs w:val="32"/>
        </w:rPr>
        <w:t>诉讼</w:t>
      </w:r>
      <w:r w:rsidR="0056757F" w:rsidRPr="001C736D">
        <w:rPr>
          <w:rFonts w:ascii="Times New Roman" w:eastAsia="方正仿宋简体" w:hAnsi="Times New Roman" w:cs="Times New Roman"/>
          <w:b/>
          <w:sz w:val="32"/>
          <w:szCs w:val="32"/>
        </w:rPr>
        <w:t>；</w:t>
      </w:r>
    </w:p>
    <w:p w:rsidR="0056757F" w:rsidRPr="001C736D" w:rsidRDefault="004D414E"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（六</w:t>
      </w:r>
      <w:r w:rsidR="0056757F" w:rsidRPr="001C736D">
        <w:rPr>
          <w:rFonts w:ascii="Times New Roman" w:eastAsia="方正仿宋简体" w:hAnsi="Times New Roman" w:cs="Times New Roman"/>
          <w:b/>
          <w:sz w:val="32"/>
          <w:szCs w:val="32"/>
        </w:rPr>
        <w:t>）法律、法规规定</w:t>
      </w:r>
      <w:r w:rsidR="00040F66" w:rsidRPr="001C736D">
        <w:rPr>
          <w:rFonts w:ascii="Times New Roman" w:eastAsia="方正仿宋简体" w:hAnsi="Times New Roman" w:cs="Times New Roman"/>
          <w:b/>
          <w:sz w:val="32"/>
          <w:szCs w:val="32"/>
        </w:rPr>
        <w:t>的</w:t>
      </w:r>
      <w:r w:rsidR="0056757F" w:rsidRPr="001C736D">
        <w:rPr>
          <w:rFonts w:ascii="Times New Roman" w:eastAsia="方正仿宋简体" w:hAnsi="Times New Roman" w:cs="Times New Roman"/>
          <w:b/>
          <w:sz w:val="32"/>
          <w:szCs w:val="32"/>
        </w:rPr>
        <w:t>其他</w:t>
      </w:r>
      <w:r w:rsidR="00040F66" w:rsidRPr="001C736D">
        <w:rPr>
          <w:rFonts w:ascii="Times New Roman" w:eastAsia="方正仿宋简体" w:hAnsi="Times New Roman" w:cs="Times New Roman"/>
          <w:b/>
          <w:sz w:val="32"/>
          <w:szCs w:val="32"/>
        </w:rPr>
        <w:t>途径</w:t>
      </w:r>
      <w:r w:rsidR="0056757F" w:rsidRPr="001C736D">
        <w:rPr>
          <w:rFonts w:ascii="Times New Roman" w:eastAsia="方正仿宋简体" w:hAnsi="Times New Roman" w:cs="Times New Roman"/>
          <w:b/>
          <w:sz w:val="32"/>
          <w:szCs w:val="32"/>
        </w:rPr>
        <w:t>。</w:t>
      </w:r>
    </w:p>
    <w:p w:rsidR="005B1611"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w:t>
      </w:r>
      <w:r w:rsidR="004B7F63" w:rsidRPr="001C736D">
        <w:rPr>
          <w:rFonts w:ascii="Times New Roman" w:eastAsia="方正楷体简体" w:hAnsi="Times New Roman" w:cs="Times New Roman"/>
          <w:b/>
          <w:sz w:val="32"/>
          <w:szCs w:val="32"/>
        </w:rPr>
        <w:t>条</w:t>
      </w:r>
      <w:r w:rsidR="004B7F63" w:rsidRPr="001C736D">
        <w:rPr>
          <w:rFonts w:ascii="Times New Roman" w:eastAsia="方正楷体简体" w:hAnsi="Times New Roman" w:cs="Times New Roman"/>
          <w:b/>
          <w:sz w:val="32"/>
          <w:szCs w:val="32"/>
        </w:rPr>
        <w:t>[</w:t>
      </w:r>
      <w:r w:rsidR="004B7F63" w:rsidRPr="001C736D">
        <w:rPr>
          <w:rFonts w:ascii="Times New Roman" w:eastAsia="方正楷体简体" w:hAnsi="Times New Roman" w:cs="Times New Roman"/>
          <w:b/>
          <w:sz w:val="32"/>
          <w:szCs w:val="32"/>
        </w:rPr>
        <w:t>和解</w:t>
      </w:r>
      <w:r w:rsidR="004B7F63" w:rsidRPr="001C736D">
        <w:rPr>
          <w:rFonts w:ascii="Times New Roman" w:eastAsia="方正楷体简体" w:hAnsi="Times New Roman" w:cs="Times New Roman"/>
          <w:b/>
          <w:sz w:val="32"/>
          <w:szCs w:val="32"/>
        </w:rPr>
        <w:t>]</w:t>
      </w:r>
      <w:r w:rsidR="004B7F63" w:rsidRPr="001C736D">
        <w:rPr>
          <w:rFonts w:ascii="Times New Roman" w:eastAsia="方正仿宋简体" w:hAnsi="Times New Roman" w:cs="Times New Roman"/>
          <w:b/>
          <w:sz w:val="32"/>
          <w:szCs w:val="32"/>
        </w:rPr>
        <w:t xml:space="preserve">  </w:t>
      </w:r>
      <w:r w:rsidR="007C65AA" w:rsidRPr="001C736D">
        <w:rPr>
          <w:rFonts w:ascii="Times New Roman" w:eastAsia="方正仿宋简体" w:hAnsi="Times New Roman" w:cs="Times New Roman"/>
          <w:b/>
          <w:sz w:val="32"/>
          <w:szCs w:val="32"/>
        </w:rPr>
        <w:t>鼓励</w:t>
      </w:r>
      <w:r w:rsidR="004B7F63" w:rsidRPr="001C736D">
        <w:rPr>
          <w:rFonts w:ascii="Times New Roman" w:eastAsia="方正仿宋简体" w:hAnsi="Times New Roman" w:cs="Times New Roman"/>
          <w:b/>
          <w:sz w:val="32"/>
          <w:szCs w:val="32"/>
        </w:rPr>
        <w:t>当事人</w:t>
      </w:r>
      <w:r w:rsidR="00B54167" w:rsidRPr="001C736D">
        <w:rPr>
          <w:rFonts w:ascii="Times New Roman" w:eastAsia="方正仿宋简体" w:hAnsi="Times New Roman" w:cs="Times New Roman"/>
          <w:b/>
          <w:sz w:val="32"/>
          <w:szCs w:val="32"/>
        </w:rPr>
        <w:t>就纠纷化解</w:t>
      </w:r>
      <w:r w:rsidR="004B7F63" w:rsidRPr="001C736D">
        <w:rPr>
          <w:rFonts w:ascii="Times New Roman" w:eastAsia="方正仿宋简体" w:hAnsi="Times New Roman" w:cs="Times New Roman"/>
          <w:b/>
          <w:sz w:val="32"/>
          <w:szCs w:val="32"/>
        </w:rPr>
        <w:t>先行</w:t>
      </w:r>
      <w:r w:rsidR="00E4019A" w:rsidRPr="001C736D">
        <w:rPr>
          <w:rFonts w:ascii="Times New Roman" w:eastAsia="方正仿宋简体" w:hAnsi="Times New Roman" w:cs="Times New Roman"/>
          <w:b/>
          <w:sz w:val="32"/>
          <w:szCs w:val="32"/>
        </w:rPr>
        <w:t>协商</w:t>
      </w:r>
      <w:r w:rsidR="004B7F63" w:rsidRPr="001C736D">
        <w:rPr>
          <w:rFonts w:ascii="Times New Roman" w:eastAsia="方正仿宋简体" w:hAnsi="Times New Roman" w:cs="Times New Roman"/>
          <w:b/>
          <w:sz w:val="32"/>
          <w:szCs w:val="32"/>
        </w:rPr>
        <w:t>，达成和</w:t>
      </w:r>
      <w:r w:rsidR="004B7F63" w:rsidRPr="001C736D">
        <w:rPr>
          <w:rFonts w:ascii="Times New Roman" w:eastAsia="方正仿宋简体" w:hAnsi="Times New Roman" w:cs="Times New Roman"/>
          <w:b/>
          <w:sz w:val="32"/>
          <w:szCs w:val="32"/>
        </w:rPr>
        <w:lastRenderedPageBreak/>
        <w:t>解协议。</w:t>
      </w:r>
    </w:p>
    <w:p w:rsidR="005B1611" w:rsidRPr="001C736D" w:rsidRDefault="001C395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当事人</w:t>
      </w:r>
      <w:r w:rsidR="008B401D" w:rsidRPr="001C736D">
        <w:rPr>
          <w:rFonts w:ascii="Times New Roman" w:eastAsia="方正仿宋简体" w:hAnsi="Times New Roman" w:cs="Times New Roman"/>
          <w:b/>
          <w:sz w:val="32"/>
          <w:szCs w:val="32"/>
        </w:rPr>
        <w:t>愿意和解，但</w:t>
      </w:r>
      <w:r w:rsidR="00FA52C5" w:rsidRPr="001C736D">
        <w:rPr>
          <w:rFonts w:ascii="Times New Roman" w:eastAsia="方正仿宋简体" w:hAnsi="Times New Roman" w:cs="Times New Roman"/>
          <w:b/>
          <w:sz w:val="32"/>
          <w:szCs w:val="32"/>
        </w:rPr>
        <w:t>自行协商</w:t>
      </w:r>
      <w:r w:rsidRPr="001C736D">
        <w:rPr>
          <w:rFonts w:ascii="Times New Roman" w:eastAsia="方正仿宋简体" w:hAnsi="Times New Roman" w:cs="Times New Roman"/>
          <w:b/>
          <w:sz w:val="32"/>
          <w:szCs w:val="32"/>
        </w:rPr>
        <w:t>有困难</w:t>
      </w:r>
      <w:r w:rsidR="000D3C9C" w:rsidRPr="001C736D">
        <w:rPr>
          <w:rFonts w:ascii="Times New Roman" w:eastAsia="方正仿宋简体" w:hAnsi="Times New Roman" w:cs="Times New Roman"/>
          <w:b/>
          <w:sz w:val="32"/>
          <w:szCs w:val="32"/>
        </w:rPr>
        <w:t>的</w:t>
      </w:r>
      <w:r w:rsidRPr="001C736D">
        <w:rPr>
          <w:rFonts w:ascii="Times New Roman" w:eastAsia="方正仿宋简体" w:hAnsi="Times New Roman" w:cs="Times New Roman"/>
          <w:b/>
          <w:sz w:val="32"/>
          <w:szCs w:val="32"/>
        </w:rPr>
        <w:t>，</w:t>
      </w:r>
      <w:r w:rsidR="005B1611" w:rsidRPr="001C736D">
        <w:rPr>
          <w:rFonts w:ascii="Times New Roman" w:eastAsia="方正仿宋简体" w:hAnsi="Times New Roman" w:cs="Times New Roman"/>
          <w:b/>
          <w:sz w:val="32"/>
          <w:szCs w:val="32"/>
        </w:rPr>
        <w:t>鼓励当事人邀请</w:t>
      </w:r>
      <w:r w:rsidR="005B1611" w:rsidRPr="001C736D">
        <w:rPr>
          <w:rFonts w:ascii="Times New Roman" w:eastAsia="方正仿宋简体" w:hAnsi="Times New Roman" w:cs="Times New Roman"/>
          <w:b/>
          <w:bCs/>
          <w:sz w:val="32"/>
          <w:szCs w:val="32"/>
        </w:rPr>
        <w:t>第三方</w:t>
      </w:r>
      <w:r w:rsidR="00942BA2" w:rsidRPr="001C736D">
        <w:rPr>
          <w:rFonts w:ascii="Times New Roman" w:eastAsia="方正仿宋简体" w:hAnsi="Times New Roman" w:cs="Times New Roman"/>
          <w:b/>
          <w:bCs/>
          <w:sz w:val="32"/>
          <w:szCs w:val="32"/>
        </w:rPr>
        <w:t>参与协商</w:t>
      </w:r>
      <w:r w:rsidR="005B1611" w:rsidRPr="001C736D">
        <w:rPr>
          <w:rFonts w:ascii="Times New Roman" w:eastAsia="方正仿宋简体" w:hAnsi="Times New Roman" w:cs="Times New Roman"/>
          <w:b/>
          <w:bCs/>
          <w:sz w:val="32"/>
          <w:szCs w:val="32"/>
        </w:rPr>
        <w:t>，</w:t>
      </w:r>
      <w:r w:rsidR="000D7461" w:rsidRPr="001C736D">
        <w:rPr>
          <w:rFonts w:ascii="Times New Roman" w:eastAsia="方正仿宋简体" w:hAnsi="Times New Roman" w:cs="Times New Roman"/>
          <w:b/>
          <w:bCs/>
          <w:sz w:val="32"/>
          <w:szCs w:val="32"/>
        </w:rPr>
        <w:t>促成</w:t>
      </w:r>
      <w:r w:rsidR="005B1611" w:rsidRPr="001C736D">
        <w:rPr>
          <w:rFonts w:ascii="Times New Roman" w:eastAsia="方正仿宋简体" w:hAnsi="Times New Roman" w:cs="Times New Roman"/>
          <w:b/>
          <w:bCs/>
          <w:sz w:val="32"/>
          <w:szCs w:val="32"/>
        </w:rPr>
        <w:t>和解。</w:t>
      </w:r>
    </w:p>
    <w:p w:rsidR="004B7F63" w:rsidRPr="001C736D" w:rsidRDefault="00876CEE"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当事人在</w:t>
      </w:r>
      <w:r w:rsidR="002E0078" w:rsidRPr="001C736D">
        <w:rPr>
          <w:rFonts w:ascii="Times New Roman" w:eastAsia="方正仿宋简体" w:hAnsi="Times New Roman" w:cs="Times New Roman"/>
          <w:b/>
          <w:sz w:val="32"/>
          <w:szCs w:val="32"/>
        </w:rPr>
        <w:t>纠纷调解过程中也可</w:t>
      </w:r>
      <w:r w:rsidR="00BF0438" w:rsidRPr="001C736D">
        <w:rPr>
          <w:rFonts w:ascii="Times New Roman" w:eastAsia="方正仿宋简体" w:hAnsi="Times New Roman" w:cs="Times New Roman"/>
          <w:b/>
          <w:sz w:val="32"/>
          <w:szCs w:val="32"/>
        </w:rPr>
        <w:t>以</w:t>
      </w:r>
      <w:r w:rsidR="002E0078" w:rsidRPr="001C736D">
        <w:rPr>
          <w:rFonts w:ascii="Times New Roman" w:eastAsia="方正仿宋简体" w:hAnsi="Times New Roman" w:cs="Times New Roman"/>
          <w:b/>
          <w:sz w:val="32"/>
          <w:szCs w:val="32"/>
        </w:rPr>
        <w:t>和解。达成和解协议的，</w:t>
      </w:r>
      <w:r w:rsidR="004B7F63" w:rsidRPr="001C736D">
        <w:rPr>
          <w:rFonts w:ascii="Times New Roman" w:eastAsia="方正仿宋简体" w:hAnsi="Times New Roman" w:cs="Times New Roman"/>
          <w:b/>
          <w:sz w:val="32"/>
          <w:szCs w:val="32"/>
        </w:rPr>
        <w:t>可以共同请求调解组织依据和解协议制作调解协议。</w:t>
      </w:r>
    </w:p>
    <w:p w:rsidR="0010553F" w:rsidRPr="001C736D" w:rsidRDefault="00713DE8"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第二十一</w:t>
      </w:r>
      <w:r w:rsidR="0010553F" w:rsidRPr="001C736D">
        <w:rPr>
          <w:rFonts w:ascii="Times New Roman" w:eastAsia="方正楷体简体" w:hAnsi="Times New Roman" w:cs="Times New Roman"/>
          <w:b/>
          <w:sz w:val="32"/>
          <w:szCs w:val="32"/>
        </w:rPr>
        <w:t>条</w:t>
      </w:r>
      <w:r w:rsidR="0010553F" w:rsidRPr="001C736D">
        <w:rPr>
          <w:rFonts w:ascii="Times New Roman" w:eastAsia="方正楷体简体" w:hAnsi="Times New Roman" w:cs="Times New Roman"/>
          <w:b/>
          <w:sz w:val="32"/>
          <w:szCs w:val="32"/>
        </w:rPr>
        <w:t>[</w:t>
      </w:r>
      <w:r w:rsidR="0010553F" w:rsidRPr="001C736D">
        <w:rPr>
          <w:rFonts w:ascii="Times New Roman" w:eastAsia="方正楷体简体" w:hAnsi="Times New Roman" w:cs="Times New Roman"/>
          <w:b/>
          <w:sz w:val="32"/>
          <w:szCs w:val="32"/>
        </w:rPr>
        <w:t>人民调解</w:t>
      </w:r>
      <w:r w:rsidR="0010553F" w:rsidRPr="001C736D">
        <w:rPr>
          <w:rFonts w:ascii="Times New Roman" w:eastAsia="方正楷体简体" w:hAnsi="Times New Roman" w:cs="Times New Roman"/>
          <w:b/>
          <w:sz w:val="32"/>
          <w:szCs w:val="32"/>
        </w:rPr>
        <w:t>]</w:t>
      </w:r>
      <w:r w:rsidR="0010553F" w:rsidRPr="001C736D">
        <w:rPr>
          <w:rFonts w:ascii="Times New Roman" w:eastAsia="方正仿宋简体" w:hAnsi="Times New Roman" w:cs="Times New Roman"/>
          <w:b/>
          <w:sz w:val="32"/>
          <w:szCs w:val="32"/>
        </w:rPr>
        <w:t xml:space="preserve">  </w:t>
      </w:r>
      <w:r w:rsidR="0010553F" w:rsidRPr="001C736D">
        <w:rPr>
          <w:rFonts w:ascii="Times New Roman" w:eastAsia="方正仿宋简体" w:hAnsi="Times New Roman" w:cs="Times New Roman"/>
          <w:b/>
          <w:sz w:val="32"/>
          <w:szCs w:val="32"/>
        </w:rPr>
        <w:t>人民调解组织</w:t>
      </w:r>
      <w:r w:rsidR="005E5AE3" w:rsidRPr="001C736D">
        <w:rPr>
          <w:rFonts w:ascii="Times New Roman" w:eastAsia="方正仿宋简体" w:hAnsi="Times New Roman" w:cs="Times New Roman"/>
          <w:b/>
          <w:sz w:val="32"/>
          <w:szCs w:val="32"/>
        </w:rPr>
        <w:t>依法</w:t>
      </w:r>
      <w:r w:rsidR="00747AB5" w:rsidRPr="001C736D">
        <w:rPr>
          <w:rFonts w:ascii="Times New Roman" w:eastAsia="方正仿宋简体" w:hAnsi="Times New Roman" w:cs="Times New Roman"/>
          <w:b/>
          <w:sz w:val="32"/>
          <w:szCs w:val="32"/>
        </w:rPr>
        <w:t>调解民间纠纷</w:t>
      </w:r>
      <w:r w:rsidR="00EA22F9" w:rsidRPr="001C736D">
        <w:rPr>
          <w:rFonts w:ascii="Times New Roman" w:eastAsia="方正仿宋简体" w:hAnsi="Times New Roman" w:cs="Times New Roman"/>
          <w:b/>
          <w:sz w:val="32"/>
          <w:szCs w:val="32"/>
        </w:rPr>
        <w:t>；</w:t>
      </w:r>
      <w:r w:rsidR="005E5AE3" w:rsidRPr="001C736D">
        <w:rPr>
          <w:rFonts w:ascii="Times New Roman" w:eastAsia="方正仿宋简体" w:hAnsi="Times New Roman" w:cs="Times New Roman"/>
          <w:b/>
          <w:sz w:val="32"/>
          <w:szCs w:val="32"/>
        </w:rPr>
        <w:t>可以调解</w:t>
      </w:r>
      <w:r w:rsidR="00E1221E" w:rsidRPr="001C736D">
        <w:rPr>
          <w:rFonts w:ascii="Times New Roman" w:eastAsia="方正仿宋简体" w:hAnsi="Times New Roman" w:cs="Times New Roman"/>
          <w:b/>
          <w:bCs/>
          <w:sz w:val="32"/>
          <w:szCs w:val="32"/>
        </w:rPr>
        <w:t>其他纠纷化解组织委托、委派或邀请调解的纠纷</w:t>
      </w:r>
      <w:r w:rsidR="009D2372" w:rsidRPr="001C736D">
        <w:rPr>
          <w:rFonts w:ascii="Times New Roman" w:eastAsia="方正仿宋简体" w:hAnsi="Times New Roman" w:cs="Times New Roman"/>
          <w:b/>
          <w:bCs/>
          <w:sz w:val="32"/>
          <w:szCs w:val="32"/>
        </w:rPr>
        <w:t>，</w:t>
      </w:r>
      <w:r w:rsidR="00B56735" w:rsidRPr="001C736D">
        <w:rPr>
          <w:rFonts w:ascii="Times New Roman" w:eastAsia="方正仿宋简体" w:hAnsi="Times New Roman" w:cs="Times New Roman"/>
          <w:b/>
          <w:bCs/>
          <w:sz w:val="32"/>
          <w:szCs w:val="32"/>
        </w:rPr>
        <w:t>以及</w:t>
      </w:r>
      <w:r w:rsidR="009D2372" w:rsidRPr="001C736D">
        <w:rPr>
          <w:rFonts w:ascii="Times New Roman" w:eastAsia="方正仿宋简体" w:hAnsi="Times New Roman" w:cs="Times New Roman"/>
          <w:b/>
          <w:bCs/>
          <w:sz w:val="32"/>
          <w:szCs w:val="32"/>
        </w:rPr>
        <w:t>依法可以调解且</w:t>
      </w:r>
      <w:r w:rsidR="00E1221E" w:rsidRPr="001C736D">
        <w:rPr>
          <w:rFonts w:ascii="Times New Roman" w:eastAsia="方正仿宋简体" w:hAnsi="Times New Roman" w:cs="Times New Roman"/>
          <w:b/>
          <w:bCs/>
          <w:sz w:val="32"/>
          <w:szCs w:val="32"/>
        </w:rPr>
        <w:t>当事人自愿选择人民调解的</w:t>
      </w:r>
      <w:r w:rsidR="00747AB5" w:rsidRPr="001C736D">
        <w:rPr>
          <w:rFonts w:ascii="Times New Roman" w:eastAsia="方正仿宋简体" w:hAnsi="Times New Roman" w:cs="Times New Roman"/>
          <w:b/>
          <w:bCs/>
          <w:sz w:val="32"/>
          <w:szCs w:val="32"/>
        </w:rPr>
        <w:t>其他</w:t>
      </w:r>
      <w:r w:rsidR="00E1221E" w:rsidRPr="001C736D">
        <w:rPr>
          <w:rFonts w:ascii="Times New Roman" w:eastAsia="方正仿宋简体" w:hAnsi="Times New Roman" w:cs="Times New Roman"/>
          <w:b/>
          <w:bCs/>
          <w:sz w:val="32"/>
          <w:szCs w:val="32"/>
        </w:rPr>
        <w:t>纠纷。</w:t>
      </w:r>
    </w:p>
    <w:p w:rsidR="0076325E" w:rsidRPr="001C736D" w:rsidRDefault="0076325E"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鼓励和支持优秀人民调解员设立调解</w:t>
      </w:r>
      <w:r w:rsidR="00B15E90" w:rsidRPr="001C736D">
        <w:rPr>
          <w:rFonts w:ascii="Times New Roman" w:eastAsia="方正仿宋简体" w:hAnsi="Times New Roman" w:cs="Times New Roman"/>
          <w:b/>
          <w:bCs/>
          <w:sz w:val="32"/>
          <w:szCs w:val="32"/>
        </w:rPr>
        <w:t>工作</w:t>
      </w:r>
      <w:r w:rsidRPr="001C736D">
        <w:rPr>
          <w:rFonts w:ascii="Times New Roman" w:eastAsia="方正仿宋简体" w:hAnsi="Times New Roman" w:cs="Times New Roman"/>
          <w:b/>
          <w:bCs/>
          <w:sz w:val="32"/>
          <w:szCs w:val="32"/>
        </w:rPr>
        <w:t>室调解纠纷。</w:t>
      </w:r>
    </w:p>
    <w:p w:rsidR="00A41446" w:rsidRPr="001C736D" w:rsidRDefault="00870FF7"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w:t>
      </w:r>
      <w:r w:rsidR="00713DE8" w:rsidRPr="001C736D">
        <w:rPr>
          <w:rFonts w:ascii="Times New Roman" w:eastAsia="方正楷体简体" w:hAnsi="Times New Roman" w:cs="Times New Roman"/>
          <w:b/>
          <w:sz w:val="32"/>
          <w:szCs w:val="32"/>
        </w:rPr>
        <w:t>二</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行业调解</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sz w:val="32"/>
          <w:szCs w:val="32"/>
        </w:rPr>
        <w:t xml:space="preserve">  </w:t>
      </w:r>
      <w:r w:rsidR="00D2460E" w:rsidRPr="001C736D">
        <w:rPr>
          <w:rFonts w:ascii="Times New Roman" w:eastAsia="方正仿宋简体" w:hAnsi="Times New Roman" w:cs="Times New Roman"/>
          <w:b/>
          <w:sz w:val="32"/>
          <w:szCs w:val="32"/>
        </w:rPr>
        <w:t>行业</w:t>
      </w:r>
      <w:r w:rsidR="00111511" w:rsidRPr="001C736D">
        <w:rPr>
          <w:rFonts w:ascii="Times New Roman" w:eastAsia="方正仿宋简体" w:hAnsi="Times New Roman" w:cs="Times New Roman"/>
          <w:b/>
          <w:sz w:val="32"/>
          <w:szCs w:val="32"/>
        </w:rPr>
        <w:t>协会</w:t>
      </w:r>
      <w:r w:rsidR="00D2460E" w:rsidRPr="001C736D">
        <w:rPr>
          <w:rFonts w:ascii="Times New Roman" w:eastAsia="方正仿宋简体" w:hAnsi="Times New Roman" w:cs="Times New Roman"/>
          <w:b/>
          <w:sz w:val="32"/>
          <w:szCs w:val="32"/>
        </w:rPr>
        <w:t>、</w:t>
      </w:r>
      <w:r w:rsidR="00111511" w:rsidRPr="001C736D">
        <w:rPr>
          <w:rFonts w:ascii="Times New Roman" w:eastAsia="方正仿宋简体" w:hAnsi="Times New Roman" w:cs="Times New Roman"/>
          <w:b/>
          <w:sz w:val="32"/>
          <w:szCs w:val="32"/>
        </w:rPr>
        <w:t>商会和</w:t>
      </w:r>
      <w:r w:rsidR="00D2460E" w:rsidRPr="001C736D">
        <w:rPr>
          <w:rFonts w:ascii="Times New Roman" w:eastAsia="方正仿宋简体" w:hAnsi="Times New Roman" w:cs="Times New Roman"/>
          <w:b/>
          <w:sz w:val="32"/>
          <w:szCs w:val="32"/>
        </w:rPr>
        <w:t>其他社会组织</w:t>
      </w:r>
      <w:r w:rsidR="007B48B2" w:rsidRPr="001C736D">
        <w:rPr>
          <w:rFonts w:ascii="Times New Roman" w:eastAsia="方正仿宋简体" w:hAnsi="Times New Roman" w:cs="Times New Roman"/>
          <w:b/>
          <w:sz w:val="32"/>
          <w:szCs w:val="32"/>
        </w:rPr>
        <w:t>可以</w:t>
      </w:r>
      <w:r w:rsidR="00A14F42" w:rsidRPr="001C736D">
        <w:rPr>
          <w:rFonts w:ascii="Times New Roman" w:eastAsia="方正仿宋简体" w:hAnsi="Times New Roman" w:cs="Times New Roman"/>
          <w:b/>
          <w:sz w:val="32"/>
          <w:szCs w:val="32"/>
        </w:rPr>
        <w:t>依法</w:t>
      </w:r>
      <w:r w:rsidR="00D2460E" w:rsidRPr="001C736D">
        <w:rPr>
          <w:rFonts w:ascii="Times New Roman" w:eastAsia="方正仿宋简体" w:hAnsi="Times New Roman" w:cs="Times New Roman"/>
          <w:b/>
          <w:sz w:val="32"/>
          <w:szCs w:val="32"/>
        </w:rPr>
        <w:t>设立行业</w:t>
      </w:r>
      <w:r w:rsidR="00111511" w:rsidRPr="001C736D">
        <w:rPr>
          <w:rFonts w:ascii="Times New Roman" w:eastAsia="方正仿宋简体" w:hAnsi="Times New Roman" w:cs="Times New Roman"/>
          <w:b/>
          <w:sz w:val="32"/>
          <w:szCs w:val="32"/>
        </w:rPr>
        <w:t>性</w:t>
      </w:r>
      <w:r w:rsidR="00D2460E" w:rsidRPr="001C736D">
        <w:rPr>
          <w:rFonts w:ascii="Times New Roman" w:eastAsia="方正仿宋简体" w:hAnsi="Times New Roman" w:cs="Times New Roman"/>
          <w:b/>
          <w:sz w:val="32"/>
          <w:szCs w:val="32"/>
        </w:rPr>
        <w:t>、专业</w:t>
      </w:r>
      <w:r w:rsidR="00111511" w:rsidRPr="001C736D">
        <w:rPr>
          <w:rFonts w:ascii="Times New Roman" w:eastAsia="方正仿宋简体" w:hAnsi="Times New Roman" w:cs="Times New Roman"/>
          <w:b/>
          <w:sz w:val="32"/>
          <w:szCs w:val="32"/>
        </w:rPr>
        <w:t>性</w:t>
      </w:r>
      <w:r w:rsidR="00D2460E" w:rsidRPr="001C736D">
        <w:rPr>
          <w:rFonts w:ascii="Times New Roman" w:eastAsia="方正仿宋简体" w:hAnsi="Times New Roman" w:cs="Times New Roman"/>
          <w:b/>
          <w:sz w:val="32"/>
          <w:szCs w:val="32"/>
        </w:rPr>
        <w:t>调解组织，调解</w:t>
      </w:r>
      <w:r w:rsidR="004503F2" w:rsidRPr="001C736D">
        <w:rPr>
          <w:rFonts w:ascii="Times New Roman" w:eastAsia="方正仿宋简体" w:hAnsi="Times New Roman" w:cs="Times New Roman"/>
          <w:b/>
          <w:sz w:val="32"/>
          <w:szCs w:val="32"/>
        </w:rPr>
        <w:t>行业性、专业性纠纷以及其他依法可以调解</w:t>
      </w:r>
      <w:r w:rsidR="00D2460E" w:rsidRPr="001C736D">
        <w:rPr>
          <w:rFonts w:ascii="Times New Roman" w:eastAsia="方正仿宋简体" w:hAnsi="Times New Roman" w:cs="Times New Roman"/>
          <w:b/>
          <w:sz w:val="32"/>
          <w:szCs w:val="32"/>
        </w:rPr>
        <w:t>的</w:t>
      </w:r>
      <w:r w:rsidR="004503F2" w:rsidRPr="001C736D">
        <w:rPr>
          <w:rFonts w:ascii="Times New Roman" w:eastAsia="方正仿宋简体" w:hAnsi="Times New Roman" w:cs="Times New Roman"/>
          <w:b/>
          <w:sz w:val="32"/>
          <w:szCs w:val="32"/>
        </w:rPr>
        <w:t>纠纷。</w:t>
      </w:r>
    </w:p>
    <w:p w:rsidR="00A41446" w:rsidRPr="001C736D" w:rsidRDefault="00A41446"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行业协会、商会</w:t>
      </w:r>
      <w:r w:rsidR="007B48B2" w:rsidRPr="001C736D">
        <w:rPr>
          <w:rFonts w:ascii="Times New Roman" w:eastAsia="方正仿宋简体" w:hAnsi="Times New Roman" w:cs="Times New Roman"/>
          <w:b/>
          <w:sz w:val="32"/>
          <w:szCs w:val="32"/>
        </w:rPr>
        <w:t>可以</w:t>
      </w:r>
      <w:r w:rsidRPr="001C736D">
        <w:rPr>
          <w:rFonts w:ascii="Times New Roman" w:eastAsia="方正仿宋简体" w:hAnsi="Times New Roman" w:cs="Times New Roman"/>
          <w:b/>
          <w:sz w:val="32"/>
          <w:szCs w:val="32"/>
        </w:rPr>
        <w:t>调解成员之间以及成员与其</w:t>
      </w:r>
      <w:proofErr w:type="gramStart"/>
      <w:r w:rsidRPr="001C736D">
        <w:rPr>
          <w:rFonts w:ascii="Times New Roman" w:eastAsia="方正仿宋简体" w:hAnsi="Times New Roman" w:cs="Times New Roman"/>
          <w:b/>
          <w:sz w:val="32"/>
          <w:szCs w:val="32"/>
        </w:rPr>
        <w:t>他主体</w:t>
      </w:r>
      <w:proofErr w:type="gramEnd"/>
      <w:r w:rsidRPr="001C736D">
        <w:rPr>
          <w:rFonts w:ascii="Times New Roman" w:eastAsia="方正仿宋简体" w:hAnsi="Times New Roman" w:cs="Times New Roman"/>
          <w:b/>
          <w:sz w:val="32"/>
          <w:szCs w:val="32"/>
        </w:rPr>
        <w:t>之间</w:t>
      </w:r>
      <w:r w:rsidR="004C07CD" w:rsidRPr="001C736D">
        <w:rPr>
          <w:rFonts w:ascii="Times New Roman" w:eastAsia="方正仿宋简体" w:hAnsi="Times New Roman" w:cs="Times New Roman"/>
          <w:b/>
          <w:sz w:val="32"/>
          <w:szCs w:val="32"/>
        </w:rPr>
        <w:t>发生</w:t>
      </w:r>
      <w:r w:rsidRPr="001C736D">
        <w:rPr>
          <w:rFonts w:ascii="Times New Roman" w:eastAsia="方正仿宋简体" w:hAnsi="Times New Roman" w:cs="Times New Roman"/>
          <w:b/>
          <w:sz w:val="32"/>
          <w:szCs w:val="32"/>
        </w:rPr>
        <w:t>的纠纷。</w:t>
      </w:r>
    </w:p>
    <w:p w:rsidR="00870FF7" w:rsidRPr="001C736D" w:rsidRDefault="00B230E3" w:rsidP="001C736D">
      <w:pPr>
        <w:adjustRightInd w:val="0"/>
        <w:snapToGrid w:val="0"/>
        <w:spacing w:line="580" w:lineRule="exact"/>
        <w:ind w:firstLineChars="196" w:firstLine="630"/>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行业性、</w:t>
      </w:r>
      <w:r w:rsidR="009B7E40" w:rsidRPr="001C736D">
        <w:rPr>
          <w:rFonts w:ascii="Times New Roman" w:eastAsia="方正仿宋简体" w:hAnsi="Times New Roman" w:cs="Times New Roman"/>
          <w:b/>
          <w:bCs/>
          <w:sz w:val="32"/>
          <w:szCs w:val="32"/>
        </w:rPr>
        <w:t>专业</w:t>
      </w:r>
      <w:r w:rsidRPr="001C736D">
        <w:rPr>
          <w:rFonts w:ascii="Times New Roman" w:eastAsia="方正仿宋简体" w:hAnsi="Times New Roman" w:cs="Times New Roman"/>
          <w:b/>
          <w:bCs/>
          <w:sz w:val="32"/>
          <w:szCs w:val="32"/>
        </w:rPr>
        <w:t>性</w:t>
      </w:r>
      <w:r w:rsidR="00870FF7" w:rsidRPr="001C736D">
        <w:rPr>
          <w:rFonts w:ascii="Times New Roman" w:eastAsia="方正仿宋简体" w:hAnsi="Times New Roman" w:cs="Times New Roman"/>
          <w:b/>
          <w:bCs/>
          <w:sz w:val="32"/>
          <w:szCs w:val="32"/>
        </w:rPr>
        <w:t>调解组织可以人民调解委员会的形式设立。</w:t>
      </w:r>
    </w:p>
    <w:p w:rsidR="00412FF3" w:rsidRPr="001C736D" w:rsidRDefault="005F64E2"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w:t>
      </w:r>
      <w:r w:rsidR="00713DE8" w:rsidRPr="001C736D">
        <w:rPr>
          <w:rFonts w:ascii="Times New Roman" w:eastAsia="方正楷体简体" w:hAnsi="Times New Roman" w:cs="Times New Roman"/>
          <w:b/>
          <w:sz w:val="32"/>
          <w:szCs w:val="32"/>
        </w:rPr>
        <w:t>三</w:t>
      </w:r>
      <w:r w:rsidR="00412FF3" w:rsidRPr="001C736D">
        <w:rPr>
          <w:rFonts w:ascii="Times New Roman" w:eastAsia="方正楷体简体" w:hAnsi="Times New Roman" w:cs="Times New Roman"/>
          <w:b/>
          <w:sz w:val="32"/>
          <w:szCs w:val="32"/>
        </w:rPr>
        <w:t>条</w:t>
      </w:r>
      <w:r w:rsidR="00412FF3" w:rsidRPr="001C736D">
        <w:rPr>
          <w:rFonts w:ascii="Times New Roman" w:eastAsia="方正楷体简体" w:hAnsi="Times New Roman" w:cs="Times New Roman"/>
          <w:b/>
          <w:sz w:val="32"/>
          <w:szCs w:val="32"/>
        </w:rPr>
        <w:t>[</w:t>
      </w:r>
      <w:r w:rsidR="00412FF3" w:rsidRPr="001C736D">
        <w:rPr>
          <w:rFonts w:ascii="Times New Roman" w:eastAsia="方正楷体简体" w:hAnsi="Times New Roman" w:cs="Times New Roman"/>
          <w:b/>
          <w:sz w:val="32"/>
          <w:szCs w:val="32"/>
        </w:rPr>
        <w:t>商事调解</w:t>
      </w:r>
      <w:r w:rsidR="00412FF3" w:rsidRPr="001C736D">
        <w:rPr>
          <w:rFonts w:ascii="Times New Roman" w:eastAsia="方正楷体简体" w:hAnsi="Times New Roman" w:cs="Times New Roman"/>
          <w:b/>
          <w:sz w:val="32"/>
          <w:szCs w:val="32"/>
        </w:rPr>
        <w:t>]</w:t>
      </w:r>
      <w:r w:rsidR="00412FF3" w:rsidRPr="001C736D">
        <w:rPr>
          <w:rFonts w:ascii="Times New Roman" w:eastAsia="方正仿宋简体" w:hAnsi="Times New Roman" w:cs="Times New Roman"/>
          <w:b/>
          <w:sz w:val="32"/>
          <w:szCs w:val="32"/>
        </w:rPr>
        <w:t xml:space="preserve">  </w:t>
      </w:r>
      <w:r w:rsidR="00D6652A" w:rsidRPr="001C736D">
        <w:rPr>
          <w:rFonts w:ascii="Times New Roman" w:eastAsia="方正仿宋简体" w:hAnsi="Times New Roman" w:cs="Times New Roman"/>
          <w:b/>
          <w:sz w:val="32"/>
          <w:szCs w:val="32"/>
        </w:rPr>
        <w:t>商会、商事仲裁机构</w:t>
      </w:r>
      <w:r w:rsidR="001F37E0" w:rsidRPr="001C736D">
        <w:rPr>
          <w:rFonts w:ascii="Times New Roman" w:eastAsia="方正仿宋简体" w:hAnsi="Times New Roman" w:cs="Times New Roman"/>
          <w:b/>
          <w:sz w:val="32"/>
          <w:szCs w:val="32"/>
        </w:rPr>
        <w:t>、</w:t>
      </w:r>
      <w:r w:rsidR="004F4CB7" w:rsidRPr="001C736D">
        <w:rPr>
          <w:rFonts w:ascii="Times New Roman" w:eastAsia="方正仿宋简体" w:hAnsi="Times New Roman" w:cs="Times New Roman"/>
          <w:b/>
          <w:sz w:val="32"/>
          <w:szCs w:val="32"/>
        </w:rPr>
        <w:t>社会服务机构</w:t>
      </w:r>
      <w:r w:rsidR="00D6652A" w:rsidRPr="001C736D">
        <w:rPr>
          <w:rFonts w:ascii="Times New Roman" w:eastAsia="方正仿宋简体" w:hAnsi="Times New Roman" w:cs="Times New Roman"/>
          <w:b/>
          <w:sz w:val="32"/>
          <w:szCs w:val="32"/>
        </w:rPr>
        <w:t>等社会组织</w:t>
      </w:r>
      <w:r w:rsidR="00D26D70" w:rsidRPr="001C736D">
        <w:rPr>
          <w:rFonts w:ascii="Times New Roman" w:eastAsia="方正仿宋简体" w:hAnsi="Times New Roman" w:cs="Times New Roman"/>
          <w:b/>
          <w:sz w:val="32"/>
          <w:szCs w:val="32"/>
        </w:rPr>
        <w:t>可以</w:t>
      </w:r>
      <w:r w:rsidR="00D6652A" w:rsidRPr="001C736D">
        <w:rPr>
          <w:rFonts w:ascii="Times New Roman" w:eastAsia="方正仿宋简体" w:hAnsi="Times New Roman" w:cs="Times New Roman"/>
          <w:b/>
          <w:sz w:val="32"/>
          <w:szCs w:val="32"/>
        </w:rPr>
        <w:t>依法</w:t>
      </w:r>
      <w:proofErr w:type="gramStart"/>
      <w:r w:rsidR="00D6652A" w:rsidRPr="001C736D">
        <w:rPr>
          <w:rFonts w:ascii="Times New Roman" w:eastAsia="方正仿宋简体" w:hAnsi="Times New Roman" w:cs="Times New Roman"/>
          <w:b/>
          <w:sz w:val="32"/>
          <w:szCs w:val="32"/>
        </w:rPr>
        <w:t>设立商</w:t>
      </w:r>
      <w:proofErr w:type="gramEnd"/>
      <w:r w:rsidR="00D6652A" w:rsidRPr="001C736D">
        <w:rPr>
          <w:rFonts w:ascii="Times New Roman" w:eastAsia="方正仿宋简体" w:hAnsi="Times New Roman" w:cs="Times New Roman"/>
          <w:b/>
          <w:sz w:val="32"/>
          <w:szCs w:val="32"/>
        </w:rPr>
        <w:t>事调解组织，调解</w:t>
      </w:r>
      <w:r w:rsidR="00412FF3" w:rsidRPr="001C736D">
        <w:rPr>
          <w:rFonts w:ascii="Times New Roman" w:eastAsia="方正仿宋简体" w:hAnsi="Times New Roman" w:cs="Times New Roman"/>
          <w:b/>
          <w:sz w:val="32"/>
          <w:szCs w:val="32"/>
        </w:rPr>
        <w:t>投资、贸易、金融、证券、保险、房地产、知识产权、技术转让等领域</w:t>
      </w:r>
      <w:r w:rsidR="00D6652A" w:rsidRPr="001C736D">
        <w:rPr>
          <w:rFonts w:ascii="Times New Roman" w:eastAsia="方正仿宋简体" w:hAnsi="Times New Roman" w:cs="Times New Roman"/>
          <w:b/>
          <w:sz w:val="32"/>
          <w:szCs w:val="32"/>
        </w:rPr>
        <w:t>的</w:t>
      </w:r>
      <w:r w:rsidR="00156BCB" w:rsidRPr="001C736D">
        <w:rPr>
          <w:rFonts w:ascii="Times New Roman" w:eastAsia="方正仿宋简体" w:hAnsi="Times New Roman" w:cs="Times New Roman"/>
          <w:b/>
          <w:sz w:val="32"/>
          <w:szCs w:val="32"/>
        </w:rPr>
        <w:t>民</w:t>
      </w:r>
      <w:r w:rsidR="00412FF3" w:rsidRPr="001C736D">
        <w:rPr>
          <w:rFonts w:ascii="Times New Roman" w:eastAsia="方正仿宋简体" w:hAnsi="Times New Roman" w:cs="Times New Roman"/>
          <w:b/>
          <w:sz w:val="32"/>
          <w:szCs w:val="32"/>
        </w:rPr>
        <w:t>商事</w:t>
      </w:r>
      <w:r w:rsidR="00D6652A" w:rsidRPr="001C736D">
        <w:rPr>
          <w:rFonts w:ascii="Times New Roman" w:eastAsia="方正仿宋简体" w:hAnsi="Times New Roman" w:cs="Times New Roman"/>
          <w:b/>
          <w:sz w:val="32"/>
          <w:szCs w:val="32"/>
        </w:rPr>
        <w:t>纠纷</w:t>
      </w:r>
      <w:r w:rsidR="00412FF3" w:rsidRPr="001C736D">
        <w:rPr>
          <w:rFonts w:ascii="Times New Roman" w:eastAsia="方正仿宋简体" w:hAnsi="Times New Roman" w:cs="Times New Roman"/>
          <w:b/>
          <w:sz w:val="32"/>
          <w:szCs w:val="32"/>
        </w:rPr>
        <w:t>。</w:t>
      </w:r>
    </w:p>
    <w:p w:rsidR="0010553F" w:rsidRPr="001C736D" w:rsidRDefault="00713DE8" w:rsidP="001C736D">
      <w:pPr>
        <w:adjustRightInd w:val="0"/>
        <w:snapToGrid w:val="0"/>
        <w:spacing w:line="580" w:lineRule="exact"/>
        <w:ind w:firstLineChars="196" w:firstLine="630"/>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第二十四</w:t>
      </w:r>
      <w:r w:rsidR="0010553F" w:rsidRPr="001C736D">
        <w:rPr>
          <w:rFonts w:ascii="Times New Roman" w:eastAsia="方正楷体简体" w:hAnsi="Times New Roman" w:cs="Times New Roman"/>
          <w:b/>
          <w:sz w:val="32"/>
          <w:szCs w:val="32"/>
        </w:rPr>
        <w:t>条</w:t>
      </w:r>
      <w:r w:rsidR="0010553F" w:rsidRPr="001C736D">
        <w:rPr>
          <w:rFonts w:ascii="Times New Roman" w:eastAsia="方正楷体简体" w:hAnsi="Times New Roman" w:cs="Times New Roman"/>
          <w:b/>
          <w:sz w:val="32"/>
          <w:szCs w:val="32"/>
        </w:rPr>
        <w:t>[</w:t>
      </w:r>
      <w:r w:rsidR="0010553F" w:rsidRPr="001C736D">
        <w:rPr>
          <w:rFonts w:ascii="Times New Roman" w:eastAsia="方正楷体简体" w:hAnsi="Times New Roman" w:cs="Times New Roman"/>
          <w:b/>
          <w:sz w:val="32"/>
          <w:szCs w:val="32"/>
        </w:rPr>
        <w:t>律师调解</w:t>
      </w:r>
      <w:r w:rsidR="0010553F" w:rsidRPr="001C736D">
        <w:rPr>
          <w:rFonts w:ascii="Times New Roman" w:eastAsia="方正楷体简体" w:hAnsi="Times New Roman" w:cs="Times New Roman"/>
          <w:b/>
          <w:sz w:val="32"/>
          <w:szCs w:val="32"/>
        </w:rPr>
        <w:t xml:space="preserve">] </w:t>
      </w:r>
      <w:r w:rsidR="0010553F" w:rsidRPr="001C736D">
        <w:rPr>
          <w:rFonts w:ascii="Times New Roman" w:eastAsia="方正仿宋简体" w:hAnsi="Times New Roman" w:cs="Times New Roman"/>
          <w:b/>
          <w:sz w:val="32"/>
          <w:szCs w:val="32"/>
        </w:rPr>
        <w:t xml:space="preserve"> </w:t>
      </w:r>
      <w:r w:rsidR="0010553F" w:rsidRPr="001C736D">
        <w:rPr>
          <w:rFonts w:ascii="Times New Roman" w:eastAsia="方正仿宋简体" w:hAnsi="Times New Roman" w:cs="Times New Roman"/>
          <w:b/>
          <w:sz w:val="32"/>
          <w:szCs w:val="32"/>
        </w:rPr>
        <w:t>律师可以</w:t>
      </w:r>
      <w:r w:rsidR="0010553F" w:rsidRPr="001C736D">
        <w:rPr>
          <w:rFonts w:ascii="Times New Roman" w:eastAsia="方正仿宋简体" w:hAnsi="Times New Roman" w:cs="Times New Roman"/>
          <w:b/>
          <w:bCs/>
          <w:sz w:val="32"/>
          <w:szCs w:val="32"/>
        </w:rPr>
        <w:t>依法调解各类纠纷和涉法涉诉信访案件。</w:t>
      </w:r>
    </w:p>
    <w:p w:rsidR="005E7A25" w:rsidRPr="001C736D" w:rsidRDefault="00962632"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律师事务所、</w:t>
      </w:r>
      <w:r w:rsidR="00AD2248" w:rsidRPr="001C736D">
        <w:rPr>
          <w:rFonts w:ascii="Times New Roman" w:eastAsia="方正仿宋简体" w:hAnsi="Times New Roman" w:cs="Times New Roman"/>
          <w:b/>
          <w:sz w:val="32"/>
          <w:szCs w:val="32"/>
        </w:rPr>
        <w:t>法律援助机构可以依法设立调解组织调解纠</w:t>
      </w:r>
      <w:r w:rsidR="00AD2248" w:rsidRPr="001C736D">
        <w:rPr>
          <w:rFonts w:ascii="Times New Roman" w:eastAsia="方正仿宋简体" w:hAnsi="Times New Roman" w:cs="Times New Roman"/>
          <w:b/>
          <w:sz w:val="32"/>
          <w:szCs w:val="32"/>
        </w:rPr>
        <w:lastRenderedPageBreak/>
        <w:t>纷，或者设置律师调解员调解纠纷。</w:t>
      </w:r>
    </w:p>
    <w:p w:rsidR="00AD2248" w:rsidRPr="001C736D" w:rsidRDefault="00AD2248"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鼓励律师加入各类调解组织担任调解员。</w:t>
      </w:r>
    </w:p>
    <w:p w:rsidR="0010553F" w:rsidRPr="001C736D" w:rsidRDefault="00713DE8"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第二十五</w:t>
      </w:r>
      <w:r w:rsidR="0010553F" w:rsidRPr="001C736D">
        <w:rPr>
          <w:rFonts w:ascii="Times New Roman" w:eastAsia="方正楷体简体" w:hAnsi="Times New Roman" w:cs="Times New Roman"/>
          <w:b/>
          <w:sz w:val="32"/>
          <w:szCs w:val="32"/>
        </w:rPr>
        <w:t>条</w:t>
      </w:r>
      <w:r w:rsidR="0010553F" w:rsidRPr="001C736D">
        <w:rPr>
          <w:rFonts w:ascii="Times New Roman" w:eastAsia="方正楷体简体" w:hAnsi="Times New Roman" w:cs="Times New Roman"/>
          <w:b/>
          <w:sz w:val="32"/>
          <w:szCs w:val="32"/>
        </w:rPr>
        <w:t>[</w:t>
      </w:r>
      <w:r w:rsidR="0010553F" w:rsidRPr="001C736D">
        <w:rPr>
          <w:rFonts w:ascii="Times New Roman" w:eastAsia="方正楷体简体" w:hAnsi="Times New Roman" w:cs="Times New Roman"/>
          <w:b/>
          <w:sz w:val="32"/>
          <w:szCs w:val="32"/>
        </w:rPr>
        <w:t>民间调解</w:t>
      </w:r>
      <w:r w:rsidR="0010553F" w:rsidRPr="001C736D">
        <w:rPr>
          <w:rFonts w:ascii="Times New Roman" w:eastAsia="方正楷体简体" w:hAnsi="Times New Roman" w:cs="Times New Roman"/>
          <w:b/>
          <w:sz w:val="32"/>
          <w:szCs w:val="32"/>
        </w:rPr>
        <w:t xml:space="preserve">] </w:t>
      </w:r>
      <w:r w:rsidR="0010553F" w:rsidRPr="001C736D">
        <w:rPr>
          <w:rFonts w:ascii="Times New Roman" w:eastAsia="方正仿宋简体" w:hAnsi="Times New Roman" w:cs="Times New Roman"/>
          <w:b/>
          <w:sz w:val="32"/>
          <w:szCs w:val="32"/>
        </w:rPr>
        <w:t xml:space="preserve"> </w:t>
      </w:r>
      <w:r w:rsidR="0010553F" w:rsidRPr="001C736D">
        <w:rPr>
          <w:rFonts w:ascii="Times New Roman" w:eastAsia="方正仿宋简体" w:hAnsi="Times New Roman" w:cs="Times New Roman"/>
          <w:b/>
          <w:sz w:val="32"/>
          <w:szCs w:val="32"/>
        </w:rPr>
        <w:t>鼓励邻</w:t>
      </w:r>
      <w:r w:rsidR="00390C5D" w:rsidRPr="001C736D">
        <w:rPr>
          <w:rFonts w:ascii="Times New Roman" w:eastAsia="方正仿宋简体" w:hAnsi="Times New Roman" w:cs="Times New Roman"/>
          <w:b/>
          <w:sz w:val="32"/>
          <w:szCs w:val="32"/>
        </w:rPr>
        <w:t>里</w:t>
      </w:r>
      <w:r w:rsidR="0010553F" w:rsidRPr="001C736D">
        <w:rPr>
          <w:rFonts w:ascii="Times New Roman" w:eastAsia="方正仿宋简体" w:hAnsi="Times New Roman" w:cs="Times New Roman"/>
          <w:b/>
          <w:sz w:val="32"/>
          <w:szCs w:val="32"/>
        </w:rPr>
        <w:t>、亲</w:t>
      </w:r>
      <w:r w:rsidR="002970C4" w:rsidRPr="001C736D">
        <w:rPr>
          <w:rFonts w:ascii="Times New Roman" w:eastAsia="方正仿宋简体" w:hAnsi="Times New Roman" w:cs="Times New Roman"/>
          <w:b/>
          <w:sz w:val="32"/>
          <w:szCs w:val="32"/>
        </w:rPr>
        <w:t>友</w:t>
      </w:r>
      <w:r w:rsidR="0010553F" w:rsidRPr="001C736D">
        <w:rPr>
          <w:rFonts w:ascii="Times New Roman" w:eastAsia="方正仿宋简体" w:hAnsi="Times New Roman" w:cs="Times New Roman"/>
          <w:b/>
          <w:sz w:val="32"/>
          <w:szCs w:val="32"/>
        </w:rPr>
        <w:t>以及其他德高望重的村民或</w:t>
      </w:r>
      <w:r w:rsidR="00E17F18" w:rsidRPr="001C736D">
        <w:rPr>
          <w:rFonts w:ascii="Times New Roman" w:eastAsia="方正仿宋简体" w:hAnsi="Times New Roman" w:cs="Times New Roman"/>
          <w:b/>
          <w:sz w:val="32"/>
          <w:szCs w:val="32"/>
        </w:rPr>
        <w:t>者</w:t>
      </w:r>
      <w:r w:rsidR="0010553F" w:rsidRPr="001C736D">
        <w:rPr>
          <w:rFonts w:ascii="Times New Roman" w:eastAsia="方正仿宋简体" w:hAnsi="Times New Roman" w:cs="Times New Roman"/>
          <w:b/>
          <w:sz w:val="32"/>
          <w:szCs w:val="32"/>
        </w:rPr>
        <w:t>居民依法调解民间纠纷。</w:t>
      </w:r>
    </w:p>
    <w:p w:rsidR="0010553F" w:rsidRPr="001C736D" w:rsidRDefault="0010553F" w:rsidP="001C736D">
      <w:pPr>
        <w:adjustRightInd w:val="0"/>
        <w:snapToGrid w:val="0"/>
        <w:spacing w:line="580" w:lineRule="exact"/>
        <w:ind w:firstLineChars="199" w:firstLine="639"/>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引导</w:t>
      </w:r>
      <w:r w:rsidR="00652394" w:rsidRPr="001C736D">
        <w:rPr>
          <w:rFonts w:ascii="Times New Roman" w:eastAsia="方正仿宋简体" w:hAnsi="Times New Roman" w:cs="Times New Roman"/>
          <w:b/>
          <w:sz w:val="32"/>
          <w:szCs w:val="32"/>
        </w:rPr>
        <w:t>、规范</w:t>
      </w:r>
      <w:r w:rsidRPr="001C736D">
        <w:rPr>
          <w:rFonts w:ascii="Times New Roman" w:eastAsia="方正仿宋简体" w:hAnsi="Times New Roman" w:cs="Times New Roman"/>
          <w:b/>
          <w:sz w:val="32"/>
          <w:szCs w:val="32"/>
        </w:rPr>
        <w:t>民间优良传统调解方式。</w:t>
      </w:r>
    </w:p>
    <w:p w:rsidR="00F26EC4" w:rsidRPr="001C736D" w:rsidRDefault="00CA5092" w:rsidP="000C0A7E">
      <w:pPr>
        <w:widowControl/>
        <w:shd w:val="clear" w:color="auto" w:fill="FFFFFF"/>
        <w:adjustRightInd w:val="0"/>
        <w:snapToGrid w:val="0"/>
        <w:spacing w:line="580" w:lineRule="exact"/>
        <w:ind w:firstLine="64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w:t>
      </w:r>
      <w:r w:rsidR="00713DE8" w:rsidRPr="001C736D">
        <w:rPr>
          <w:rFonts w:ascii="Times New Roman" w:eastAsia="方正楷体简体" w:hAnsi="Times New Roman" w:cs="Times New Roman"/>
          <w:b/>
          <w:sz w:val="32"/>
          <w:szCs w:val="32"/>
        </w:rPr>
        <w:t>六</w:t>
      </w:r>
      <w:r w:rsidR="00911E65" w:rsidRPr="001C736D">
        <w:rPr>
          <w:rFonts w:ascii="Times New Roman" w:eastAsia="方正楷体简体" w:hAnsi="Times New Roman" w:cs="Times New Roman"/>
          <w:b/>
          <w:sz w:val="32"/>
          <w:szCs w:val="32"/>
        </w:rPr>
        <w:t>条</w:t>
      </w:r>
      <w:r w:rsidR="00911E65" w:rsidRPr="001C736D">
        <w:rPr>
          <w:rFonts w:ascii="Times New Roman" w:eastAsia="方正楷体简体" w:hAnsi="Times New Roman" w:cs="Times New Roman"/>
          <w:b/>
          <w:sz w:val="32"/>
          <w:szCs w:val="32"/>
        </w:rPr>
        <w:t>[</w:t>
      </w:r>
      <w:r w:rsidR="006E3210" w:rsidRPr="001C736D">
        <w:rPr>
          <w:rFonts w:ascii="Times New Roman" w:eastAsia="方正楷体简体" w:hAnsi="Times New Roman" w:cs="Times New Roman"/>
          <w:b/>
          <w:sz w:val="32"/>
          <w:szCs w:val="32"/>
        </w:rPr>
        <w:t>行政</w:t>
      </w:r>
      <w:r w:rsidR="00911E65" w:rsidRPr="001C736D">
        <w:rPr>
          <w:rFonts w:ascii="Times New Roman" w:eastAsia="方正楷体简体" w:hAnsi="Times New Roman" w:cs="Times New Roman"/>
          <w:b/>
          <w:sz w:val="32"/>
          <w:szCs w:val="32"/>
        </w:rPr>
        <w:t>调</w:t>
      </w:r>
      <w:r w:rsidR="006E3210" w:rsidRPr="001C736D">
        <w:rPr>
          <w:rFonts w:ascii="Times New Roman" w:eastAsia="方正楷体简体" w:hAnsi="Times New Roman" w:cs="Times New Roman"/>
          <w:b/>
          <w:sz w:val="32"/>
          <w:szCs w:val="32"/>
        </w:rPr>
        <w:t>解</w:t>
      </w:r>
      <w:r w:rsidR="00911E65" w:rsidRPr="001C736D">
        <w:rPr>
          <w:rFonts w:ascii="Times New Roman" w:eastAsia="方正楷体简体" w:hAnsi="Times New Roman" w:cs="Times New Roman"/>
          <w:b/>
          <w:sz w:val="32"/>
          <w:szCs w:val="32"/>
        </w:rPr>
        <w:t xml:space="preserve">] </w:t>
      </w:r>
      <w:r w:rsidR="00911E65" w:rsidRPr="001C736D">
        <w:rPr>
          <w:rFonts w:ascii="Times New Roman" w:eastAsia="方正仿宋简体" w:hAnsi="Times New Roman" w:cs="Times New Roman"/>
          <w:b/>
          <w:sz w:val="32"/>
          <w:szCs w:val="32"/>
        </w:rPr>
        <w:t xml:space="preserve"> </w:t>
      </w:r>
      <w:r w:rsidR="00B7338A" w:rsidRPr="001C736D">
        <w:rPr>
          <w:rFonts w:ascii="Times New Roman" w:eastAsia="方正仿宋简体" w:hAnsi="Times New Roman" w:cs="Times New Roman"/>
          <w:b/>
          <w:sz w:val="32"/>
          <w:szCs w:val="32"/>
        </w:rPr>
        <w:t>对</w:t>
      </w:r>
      <w:r w:rsidR="00F26EC4" w:rsidRPr="001C736D">
        <w:rPr>
          <w:rFonts w:ascii="Times New Roman" w:eastAsia="方正仿宋简体" w:hAnsi="Times New Roman" w:cs="Times New Roman"/>
          <w:b/>
          <w:sz w:val="32"/>
          <w:szCs w:val="32"/>
        </w:rPr>
        <w:t>与</w:t>
      </w:r>
      <w:r w:rsidR="007B48FB" w:rsidRPr="001C736D">
        <w:rPr>
          <w:rFonts w:ascii="Times New Roman" w:eastAsia="方正仿宋简体" w:hAnsi="Times New Roman" w:cs="Times New Roman"/>
          <w:b/>
          <w:sz w:val="32"/>
          <w:szCs w:val="32"/>
        </w:rPr>
        <w:t>行政管理活动</w:t>
      </w:r>
      <w:r w:rsidR="001D5E77" w:rsidRPr="001C736D">
        <w:rPr>
          <w:rFonts w:ascii="Times New Roman" w:eastAsia="方正仿宋简体" w:hAnsi="Times New Roman" w:cs="Times New Roman"/>
          <w:b/>
          <w:sz w:val="32"/>
          <w:szCs w:val="32"/>
        </w:rPr>
        <w:t>有关的民事纠纷或者行政纠纷</w:t>
      </w:r>
      <w:r w:rsidR="00F26EC4" w:rsidRPr="001C736D">
        <w:rPr>
          <w:rFonts w:ascii="Times New Roman" w:eastAsia="方正仿宋简体" w:hAnsi="Times New Roman" w:cs="Times New Roman"/>
          <w:b/>
          <w:sz w:val="32"/>
          <w:szCs w:val="32"/>
        </w:rPr>
        <w:t>，</w:t>
      </w:r>
      <w:r w:rsidR="00AC6212" w:rsidRPr="001C736D">
        <w:rPr>
          <w:rFonts w:ascii="Times New Roman" w:eastAsia="方正仿宋简体" w:hAnsi="Times New Roman" w:cs="Times New Roman"/>
          <w:b/>
          <w:sz w:val="32"/>
          <w:szCs w:val="32"/>
        </w:rPr>
        <w:t>依法可以由</w:t>
      </w:r>
      <w:r w:rsidR="00F26EC4" w:rsidRPr="001C736D">
        <w:rPr>
          <w:rFonts w:ascii="Times New Roman" w:eastAsia="方正仿宋简体" w:hAnsi="Times New Roman" w:cs="Times New Roman"/>
          <w:b/>
          <w:sz w:val="32"/>
          <w:szCs w:val="32"/>
        </w:rPr>
        <w:t>行政机关</w:t>
      </w:r>
      <w:r w:rsidR="00AC6212" w:rsidRPr="001C736D">
        <w:rPr>
          <w:rFonts w:ascii="Times New Roman" w:eastAsia="方正仿宋简体" w:hAnsi="Times New Roman" w:cs="Times New Roman"/>
          <w:b/>
          <w:sz w:val="32"/>
          <w:szCs w:val="32"/>
        </w:rPr>
        <w:t>调解的，行政机关</w:t>
      </w:r>
      <w:r w:rsidR="002B3234" w:rsidRPr="001C736D">
        <w:rPr>
          <w:rFonts w:ascii="Times New Roman" w:eastAsia="方正仿宋简体" w:hAnsi="Times New Roman" w:cs="Times New Roman"/>
          <w:b/>
          <w:sz w:val="32"/>
          <w:szCs w:val="32"/>
        </w:rPr>
        <w:t>可以根据当事人的申请</w:t>
      </w:r>
      <w:r w:rsidR="00F26EC4" w:rsidRPr="001C736D">
        <w:rPr>
          <w:rFonts w:ascii="Times New Roman" w:eastAsia="方正仿宋简体" w:hAnsi="Times New Roman" w:cs="Times New Roman"/>
          <w:b/>
          <w:sz w:val="32"/>
          <w:szCs w:val="32"/>
        </w:rPr>
        <w:t>进行调解</w:t>
      </w:r>
      <w:r w:rsidR="002B3234" w:rsidRPr="001C736D">
        <w:rPr>
          <w:rFonts w:ascii="Times New Roman" w:eastAsia="方正仿宋简体" w:hAnsi="Times New Roman" w:cs="Times New Roman"/>
          <w:b/>
          <w:sz w:val="32"/>
          <w:szCs w:val="32"/>
        </w:rPr>
        <w:t>；</w:t>
      </w:r>
      <w:r w:rsidR="00382333" w:rsidRPr="001C736D">
        <w:rPr>
          <w:rFonts w:ascii="Times New Roman" w:eastAsia="方正仿宋简体" w:hAnsi="Times New Roman" w:cs="Times New Roman"/>
          <w:b/>
          <w:sz w:val="32"/>
          <w:szCs w:val="32"/>
        </w:rPr>
        <w:t>依法</w:t>
      </w:r>
      <w:r w:rsidR="00F26EC4" w:rsidRPr="001C736D">
        <w:rPr>
          <w:rFonts w:ascii="Times New Roman" w:eastAsia="方正仿宋简体" w:hAnsi="Times New Roman" w:cs="Times New Roman"/>
          <w:b/>
          <w:sz w:val="32"/>
          <w:szCs w:val="32"/>
        </w:rPr>
        <w:t>应当由行政机关调解的，行政机关应当主动进行调解。</w:t>
      </w:r>
    </w:p>
    <w:p w:rsidR="000509CC" w:rsidRPr="001C736D" w:rsidRDefault="004E304D" w:rsidP="000C0A7E">
      <w:pPr>
        <w:shd w:val="clear" w:color="auto" w:fill="FFFFFF"/>
        <w:adjustRightInd w:val="0"/>
        <w:snapToGrid w:val="0"/>
        <w:spacing w:line="580" w:lineRule="exact"/>
        <w:ind w:firstLine="64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w:t>
      </w:r>
      <w:r w:rsidR="00713DE8" w:rsidRPr="001C736D">
        <w:rPr>
          <w:rFonts w:ascii="Times New Roman" w:eastAsia="方正楷体简体" w:hAnsi="Times New Roman" w:cs="Times New Roman"/>
          <w:b/>
          <w:sz w:val="32"/>
          <w:szCs w:val="32"/>
        </w:rPr>
        <w:t>七</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行政裁决</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sz w:val="32"/>
          <w:szCs w:val="32"/>
        </w:rPr>
        <w:t xml:space="preserve">  </w:t>
      </w:r>
      <w:r w:rsidR="000254EC" w:rsidRPr="001C736D">
        <w:rPr>
          <w:rFonts w:ascii="Times New Roman" w:eastAsia="方正仿宋简体" w:hAnsi="Times New Roman" w:cs="Times New Roman"/>
          <w:b/>
          <w:sz w:val="32"/>
          <w:szCs w:val="32"/>
        </w:rPr>
        <w:t>对与行政管理活动</w:t>
      </w:r>
      <w:r w:rsidR="008A1502" w:rsidRPr="001C736D">
        <w:rPr>
          <w:rFonts w:ascii="Times New Roman" w:eastAsia="方正仿宋简体" w:hAnsi="Times New Roman" w:cs="Times New Roman"/>
          <w:b/>
          <w:sz w:val="32"/>
          <w:szCs w:val="32"/>
        </w:rPr>
        <w:t>有关</w:t>
      </w:r>
      <w:r w:rsidR="00731EE9" w:rsidRPr="001C736D">
        <w:rPr>
          <w:rFonts w:ascii="Times New Roman" w:eastAsia="方正仿宋简体" w:hAnsi="Times New Roman" w:cs="Times New Roman"/>
          <w:b/>
          <w:sz w:val="32"/>
          <w:szCs w:val="32"/>
        </w:rPr>
        <w:t>的民事纠纷，</w:t>
      </w:r>
      <w:r w:rsidR="002C68B5" w:rsidRPr="001C736D">
        <w:rPr>
          <w:rFonts w:ascii="Times New Roman" w:eastAsia="方正仿宋简体" w:hAnsi="Times New Roman" w:cs="Times New Roman"/>
          <w:b/>
          <w:sz w:val="32"/>
          <w:szCs w:val="32"/>
        </w:rPr>
        <w:t>依法可以由行政机关裁决的，行政机关可以根据当事人的申请</w:t>
      </w:r>
      <w:r w:rsidR="000254EC" w:rsidRPr="001C736D">
        <w:rPr>
          <w:rFonts w:ascii="Times New Roman" w:eastAsia="方正仿宋简体" w:hAnsi="Times New Roman" w:cs="Times New Roman"/>
          <w:b/>
          <w:sz w:val="32"/>
          <w:szCs w:val="32"/>
        </w:rPr>
        <w:t>，依照法定职权</w:t>
      </w:r>
      <w:r w:rsidR="002C68B5" w:rsidRPr="001C736D">
        <w:rPr>
          <w:rFonts w:ascii="Times New Roman" w:eastAsia="方正仿宋简体" w:hAnsi="Times New Roman" w:cs="Times New Roman"/>
          <w:b/>
          <w:sz w:val="32"/>
          <w:szCs w:val="32"/>
        </w:rPr>
        <w:t>进行</w:t>
      </w:r>
      <w:r w:rsidR="007F091B" w:rsidRPr="001C736D">
        <w:rPr>
          <w:rFonts w:ascii="Times New Roman" w:eastAsia="方正仿宋简体" w:hAnsi="Times New Roman" w:cs="Times New Roman"/>
          <w:b/>
          <w:sz w:val="32"/>
          <w:szCs w:val="32"/>
        </w:rPr>
        <w:t>裁决。</w:t>
      </w:r>
    </w:p>
    <w:p w:rsidR="009000BB"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第二十八</w:t>
      </w:r>
      <w:r w:rsidR="009000BB" w:rsidRPr="001C736D">
        <w:rPr>
          <w:rFonts w:ascii="Times New Roman" w:eastAsia="方正楷体简体" w:hAnsi="Times New Roman" w:cs="Times New Roman"/>
          <w:b/>
          <w:sz w:val="32"/>
          <w:szCs w:val="32"/>
        </w:rPr>
        <w:t>条</w:t>
      </w:r>
      <w:r w:rsidR="009000BB" w:rsidRPr="001C736D">
        <w:rPr>
          <w:rFonts w:ascii="Times New Roman" w:eastAsia="方正楷体简体" w:hAnsi="Times New Roman" w:cs="Times New Roman"/>
          <w:b/>
          <w:sz w:val="32"/>
          <w:szCs w:val="32"/>
        </w:rPr>
        <w:t>[</w:t>
      </w:r>
      <w:r w:rsidR="009C13EA" w:rsidRPr="001C736D">
        <w:rPr>
          <w:rFonts w:ascii="Times New Roman" w:eastAsia="方正楷体简体" w:hAnsi="Times New Roman" w:cs="Times New Roman"/>
          <w:b/>
          <w:sz w:val="32"/>
          <w:szCs w:val="32"/>
        </w:rPr>
        <w:t>行政复议、仲裁、诉讼</w:t>
      </w:r>
      <w:r w:rsidR="009000BB" w:rsidRPr="001C736D">
        <w:rPr>
          <w:rFonts w:ascii="Times New Roman" w:eastAsia="方正楷体简体" w:hAnsi="Times New Roman" w:cs="Times New Roman"/>
          <w:b/>
          <w:sz w:val="32"/>
          <w:szCs w:val="32"/>
        </w:rPr>
        <w:t xml:space="preserve">] </w:t>
      </w:r>
      <w:r w:rsidR="009000BB" w:rsidRPr="001C736D">
        <w:rPr>
          <w:rFonts w:ascii="Times New Roman" w:eastAsia="方正仿宋简体" w:hAnsi="Times New Roman" w:cs="Times New Roman"/>
          <w:b/>
          <w:sz w:val="32"/>
          <w:szCs w:val="32"/>
        </w:rPr>
        <w:t xml:space="preserve"> </w:t>
      </w:r>
      <w:r w:rsidR="009000BB" w:rsidRPr="001C736D">
        <w:rPr>
          <w:rFonts w:ascii="Times New Roman" w:eastAsia="方正仿宋简体" w:hAnsi="Times New Roman" w:cs="Times New Roman"/>
          <w:b/>
          <w:sz w:val="32"/>
          <w:szCs w:val="32"/>
        </w:rPr>
        <w:t>当事人</w:t>
      </w:r>
      <w:r w:rsidR="003B2730" w:rsidRPr="001C736D">
        <w:rPr>
          <w:rFonts w:ascii="Times New Roman" w:eastAsia="方正仿宋简体" w:hAnsi="Times New Roman" w:cs="Times New Roman"/>
          <w:b/>
          <w:sz w:val="32"/>
          <w:szCs w:val="32"/>
        </w:rPr>
        <w:t>申请</w:t>
      </w:r>
      <w:r w:rsidR="00C738F9" w:rsidRPr="001C736D">
        <w:rPr>
          <w:rFonts w:ascii="Times New Roman" w:eastAsia="方正仿宋简体" w:hAnsi="Times New Roman" w:cs="Times New Roman"/>
          <w:b/>
          <w:sz w:val="32"/>
          <w:szCs w:val="32"/>
        </w:rPr>
        <w:t>行政复议</w:t>
      </w:r>
      <w:r w:rsidR="008311EB" w:rsidRPr="001C736D">
        <w:rPr>
          <w:rFonts w:ascii="Times New Roman" w:eastAsia="方正仿宋简体" w:hAnsi="Times New Roman" w:cs="Times New Roman"/>
          <w:b/>
          <w:sz w:val="32"/>
          <w:szCs w:val="32"/>
        </w:rPr>
        <w:t>、仲裁</w:t>
      </w:r>
      <w:r w:rsidR="00FA2632" w:rsidRPr="001C736D">
        <w:rPr>
          <w:rFonts w:ascii="Times New Roman" w:eastAsia="方正仿宋简体" w:hAnsi="Times New Roman" w:cs="Times New Roman"/>
          <w:b/>
          <w:sz w:val="32"/>
          <w:szCs w:val="32"/>
        </w:rPr>
        <w:t>或者提起</w:t>
      </w:r>
      <w:r w:rsidR="008311EB" w:rsidRPr="001C736D">
        <w:rPr>
          <w:rFonts w:ascii="Times New Roman" w:eastAsia="方正仿宋简体" w:hAnsi="Times New Roman" w:cs="Times New Roman"/>
          <w:b/>
          <w:sz w:val="32"/>
          <w:szCs w:val="32"/>
        </w:rPr>
        <w:t>诉讼</w:t>
      </w:r>
      <w:r w:rsidR="003B2730" w:rsidRPr="001C736D">
        <w:rPr>
          <w:rFonts w:ascii="Times New Roman" w:eastAsia="方正仿宋简体" w:hAnsi="Times New Roman" w:cs="Times New Roman"/>
          <w:b/>
          <w:sz w:val="32"/>
          <w:szCs w:val="32"/>
        </w:rPr>
        <w:t>的，适用行政复议</w:t>
      </w:r>
      <w:r w:rsidR="00744EE5" w:rsidRPr="001C736D">
        <w:rPr>
          <w:rFonts w:ascii="Times New Roman" w:eastAsia="方正仿宋简体" w:hAnsi="Times New Roman" w:cs="Times New Roman"/>
          <w:b/>
          <w:sz w:val="32"/>
          <w:szCs w:val="32"/>
        </w:rPr>
        <w:t>、</w:t>
      </w:r>
      <w:r w:rsidR="003B2730" w:rsidRPr="001C736D">
        <w:rPr>
          <w:rFonts w:ascii="Times New Roman" w:eastAsia="方正仿宋简体" w:hAnsi="Times New Roman" w:cs="Times New Roman"/>
          <w:b/>
          <w:sz w:val="32"/>
          <w:szCs w:val="32"/>
        </w:rPr>
        <w:t>仲裁</w:t>
      </w:r>
      <w:r w:rsidR="00744EE5" w:rsidRPr="001C736D">
        <w:rPr>
          <w:rFonts w:ascii="Times New Roman" w:eastAsia="方正仿宋简体" w:hAnsi="Times New Roman" w:cs="Times New Roman"/>
          <w:b/>
          <w:sz w:val="32"/>
          <w:szCs w:val="32"/>
        </w:rPr>
        <w:t>和</w:t>
      </w:r>
      <w:r w:rsidR="003B2730" w:rsidRPr="001C736D">
        <w:rPr>
          <w:rFonts w:ascii="Times New Roman" w:eastAsia="方正仿宋简体" w:hAnsi="Times New Roman" w:cs="Times New Roman"/>
          <w:b/>
          <w:sz w:val="32"/>
          <w:szCs w:val="32"/>
        </w:rPr>
        <w:t>诉讼等法律</w:t>
      </w:r>
      <w:r w:rsidR="000A3996" w:rsidRPr="001C736D">
        <w:rPr>
          <w:rFonts w:ascii="Times New Roman" w:eastAsia="方正仿宋简体" w:hAnsi="Times New Roman" w:cs="Times New Roman"/>
          <w:b/>
          <w:sz w:val="32"/>
          <w:szCs w:val="32"/>
        </w:rPr>
        <w:t>、行政</w:t>
      </w:r>
      <w:r w:rsidR="003B2730" w:rsidRPr="001C736D">
        <w:rPr>
          <w:rFonts w:ascii="Times New Roman" w:eastAsia="方正仿宋简体" w:hAnsi="Times New Roman" w:cs="Times New Roman"/>
          <w:b/>
          <w:sz w:val="32"/>
          <w:szCs w:val="32"/>
        </w:rPr>
        <w:t>法规的规定。</w:t>
      </w:r>
    </w:p>
    <w:p w:rsidR="0038742A" w:rsidRPr="001C736D" w:rsidRDefault="0038742A" w:rsidP="000C0A7E">
      <w:pPr>
        <w:adjustRightInd w:val="0"/>
        <w:snapToGrid w:val="0"/>
        <w:spacing w:line="580" w:lineRule="exact"/>
        <w:jc w:val="center"/>
        <w:rPr>
          <w:rFonts w:ascii="Times New Roman" w:eastAsia="方正仿宋简体" w:hAnsi="Times New Roman" w:cs="Times New Roman"/>
          <w:b/>
          <w:sz w:val="32"/>
          <w:szCs w:val="32"/>
        </w:rPr>
      </w:pPr>
    </w:p>
    <w:p w:rsidR="0038742A" w:rsidRPr="001C736D" w:rsidRDefault="0038742A" w:rsidP="00AE7F2E">
      <w:pPr>
        <w:spacing w:line="600" w:lineRule="exact"/>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第四章</w:t>
      </w:r>
      <w:r w:rsidRPr="001C736D">
        <w:rPr>
          <w:rFonts w:ascii="Times New Roman" w:eastAsia="方正黑体简体" w:hAnsi="Times New Roman" w:cs="Times New Roman"/>
          <w:b/>
          <w:bCs/>
          <w:sz w:val="32"/>
          <w:szCs w:val="32"/>
        </w:rPr>
        <w:t xml:space="preserve">  </w:t>
      </w:r>
      <w:r w:rsidRPr="001C736D">
        <w:rPr>
          <w:rFonts w:ascii="Times New Roman" w:eastAsia="方正黑体简体" w:hAnsi="Times New Roman" w:cs="Times New Roman"/>
          <w:b/>
          <w:bCs/>
          <w:sz w:val="32"/>
          <w:szCs w:val="32"/>
        </w:rPr>
        <w:t>化解引导</w:t>
      </w:r>
    </w:p>
    <w:p w:rsidR="00940740" w:rsidRPr="001C736D" w:rsidRDefault="00C556DB"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第二十</w:t>
      </w:r>
      <w:r w:rsidR="00713DE8" w:rsidRPr="001C736D">
        <w:rPr>
          <w:rFonts w:ascii="Times New Roman" w:eastAsia="方正楷体简体" w:hAnsi="Times New Roman" w:cs="Times New Roman"/>
          <w:b/>
          <w:sz w:val="32"/>
          <w:szCs w:val="32"/>
        </w:rPr>
        <w:t>九</w:t>
      </w:r>
      <w:r w:rsidR="00D951E1" w:rsidRPr="001C736D">
        <w:rPr>
          <w:rFonts w:ascii="Times New Roman" w:eastAsia="方正楷体简体" w:hAnsi="Times New Roman" w:cs="Times New Roman"/>
          <w:b/>
          <w:sz w:val="32"/>
          <w:szCs w:val="32"/>
        </w:rPr>
        <w:t>条</w:t>
      </w:r>
      <w:r w:rsidR="00D951E1" w:rsidRPr="001C736D">
        <w:rPr>
          <w:rFonts w:ascii="Times New Roman" w:eastAsia="方正楷体简体" w:hAnsi="Times New Roman" w:cs="Times New Roman"/>
          <w:b/>
          <w:sz w:val="32"/>
          <w:szCs w:val="32"/>
        </w:rPr>
        <w:t>[</w:t>
      </w:r>
      <w:r w:rsidR="008B564A" w:rsidRPr="001C736D">
        <w:rPr>
          <w:rFonts w:ascii="Times New Roman" w:eastAsia="方正楷体简体" w:hAnsi="Times New Roman" w:cs="Times New Roman"/>
          <w:b/>
          <w:sz w:val="32"/>
          <w:szCs w:val="32"/>
        </w:rPr>
        <w:t>受理</w:t>
      </w:r>
      <w:r w:rsidR="00D951E1" w:rsidRPr="001C736D">
        <w:rPr>
          <w:rFonts w:ascii="Times New Roman" w:eastAsia="方正楷体简体" w:hAnsi="Times New Roman" w:cs="Times New Roman"/>
          <w:b/>
          <w:sz w:val="32"/>
          <w:szCs w:val="32"/>
        </w:rPr>
        <w:t>引导</w:t>
      </w:r>
      <w:r w:rsidR="00D951E1" w:rsidRPr="001C736D">
        <w:rPr>
          <w:rFonts w:ascii="Times New Roman" w:eastAsia="方正楷体简体" w:hAnsi="Times New Roman" w:cs="Times New Roman"/>
          <w:b/>
          <w:sz w:val="32"/>
          <w:szCs w:val="32"/>
        </w:rPr>
        <w:t xml:space="preserve">] </w:t>
      </w:r>
      <w:r w:rsidR="00D951E1" w:rsidRPr="001C736D">
        <w:rPr>
          <w:rFonts w:ascii="Times New Roman" w:eastAsia="方正仿宋简体" w:hAnsi="Times New Roman" w:cs="Times New Roman"/>
          <w:b/>
          <w:sz w:val="32"/>
          <w:szCs w:val="32"/>
        </w:rPr>
        <w:t xml:space="preserve"> </w:t>
      </w:r>
      <w:r w:rsidR="00E83FC8" w:rsidRPr="001C736D">
        <w:rPr>
          <w:rFonts w:ascii="Times New Roman" w:eastAsia="方正仿宋简体" w:hAnsi="Times New Roman" w:cs="Times New Roman"/>
          <w:b/>
          <w:sz w:val="32"/>
          <w:szCs w:val="32"/>
        </w:rPr>
        <w:t>纠纷化解组织</w:t>
      </w:r>
      <w:r w:rsidR="00D951E1" w:rsidRPr="001C736D">
        <w:rPr>
          <w:rFonts w:ascii="Times New Roman" w:eastAsia="方正仿宋简体" w:hAnsi="Times New Roman" w:cs="Times New Roman"/>
          <w:b/>
          <w:sz w:val="32"/>
          <w:szCs w:val="32"/>
        </w:rPr>
        <w:t>在受理纠纷时</w:t>
      </w:r>
      <w:r w:rsidR="00E8773E" w:rsidRPr="001C736D">
        <w:rPr>
          <w:rFonts w:ascii="Times New Roman" w:eastAsia="方正仿宋简体" w:hAnsi="Times New Roman" w:cs="Times New Roman"/>
          <w:b/>
          <w:sz w:val="32"/>
          <w:szCs w:val="32"/>
        </w:rPr>
        <w:t>，</w:t>
      </w:r>
      <w:r w:rsidR="003345BC" w:rsidRPr="001C736D">
        <w:rPr>
          <w:rFonts w:ascii="Times New Roman" w:eastAsia="方正仿宋简体" w:hAnsi="Times New Roman" w:cs="Times New Roman"/>
          <w:b/>
          <w:sz w:val="32"/>
          <w:szCs w:val="32"/>
        </w:rPr>
        <w:t>应当</w:t>
      </w:r>
      <w:r w:rsidR="00D951E1" w:rsidRPr="001C736D">
        <w:rPr>
          <w:rFonts w:ascii="Times New Roman" w:eastAsia="方正仿宋简体" w:hAnsi="Times New Roman" w:cs="Times New Roman"/>
          <w:b/>
          <w:sz w:val="32"/>
          <w:szCs w:val="32"/>
        </w:rPr>
        <w:t>告知当事人</w:t>
      </w:r>
      <w:r w:rsidR="00793322" w:rsidRPr="001C736D">
        <w:rPr>
          <w:rFonts w:ascii="Times New Roman" w:eastAsia="方正仿宋简体" w:hAnsi="Times New Roman" w:cs="Times New Roman"/>
          <w:b/>
          <w:sz w:val="32"/>
          <w:szCs w:val="32"/>
        </w:rPr>
        <w:t>纠纷</w:t>
      </w:r>
      <w:r w:rsidR="00E84A43" w:rsidRPr="001C736D">
        <w:rPr>
          <w:rFonts w:ascii="Times New Roman" w:eastAsia="方正仿宋简体" w:hAnsi="Times New Roman" w:cs="Times New Roman"/>
          <w:b/>
          <w:sz w:val="32"/>
          <w:szCs w:val="32"/>
        </w:rPr>
        <w:t>化解</w:t>
      </w:r>
      <w:r w:rsidR="00B05A74" w:rsidRPr="001C736D">
        <w:rPr>
          <w:rFonts w:ascii="Times New Roman" w:eastAsia="方正仿宋简体" w:hAnsi="Times New Roman" w:cs="Times New Roman"/>
          <w:b/>
          <w:sz w:val="32"/>
          <w:szCs w:val="32"/>
        </w:rPr>
        <w:t>途径</w:t>
      </w:r>
      <w:r w:rsidR="00E8773E" w:rsidRPr="001C736D">
        <w:rPr>
          <w:rFonts w:ascii="Times New Roman" w:eastAsia="方正仿宋简体" w:hAnsi="Times New Roman" w:cs="Times New Roman"/>
          <w:b/>
          <w:sz w:val="32"/>
          <w:szCs w:val="32"/>
        </w:rPr>
        <w:t>，</w:t>
      </w:r>
      <w:r w:rsidR="00D951E1" w:rsidRPr="001C736D">
        <w:rPr>
          <w:rFonts w:ascii="Times New Roman" w:eastAsia="方正仿宋简体" w:hAnsi="Times New Roman" w:cs="Times New Roman"/>
          <w:b/>
          <w:sz w:val="32"/>
          <w:szCs w:val="32"/>
        </w:rPr>
        <w:t>引导当事人依法、理性选择。</w:t>
      </w:r>
    </w:p>
    <w:p w:rsidR="00D951E1" w:rsidRPr="001C736D" w:rsidRDefault="00940740"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鼓励和引导当事人优先选择成本较低、对抗性较弱、有利于修复关系的途径化解纠纷。</w:t>
      </w:r>
    </w:p>
    <w:p w:rsidR="00D951E1" w:rsidRPr="001C736D" w:rsidRDefault="00713DE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第三十</w:t>
      </w:r>
      <w:r w:rsidR="00D951E1" w:rsidRPr="001C736D">
        <w:rPr>
          <w:rFonts w:ascii="Times New Roman" w:eastAsia="方正楷体简体" w:hAnsi="Times New Roman" w:cs="Times New Roman"/>
          <w:b/>
          <w:sz w:val="32"/>
          <w:szCs w:val="32"/>
        </w:rPr>
        <w:t>条</w:t>
      </w:r>
      <w:r w:rsidR="00D951E1" w:rsidRPr="001C736D">
        <w:rPr>
          <w:rFonts w:ascii="Times New Roman" w:eastAsia="方正楷体简体" w:hAnsi="Times New Roman" w:cs="Times New Roman"/>
          <w:b/>
          <w:sz w:val="32"/>
          <w:szCs w:val="32"/>
        </w:rPr>
        <w:t>[</w:t>
      </w:r>
      <w:r w:rsidR="008B564A" w:rsidRPr="001C736D">
        <w:rPr>
          <w:rFonts w:ascii="Times New Roman" w:eastAsia="方正楷体简体" w:hAnsi="Times New Roman" w:cs="Times New Roman"/>
          <w:b/>
          <w:sz w:val="32"/>
          <w:szCs w:val="32"/>
        </w:rPr>
        <w:t>次序</w:t>
      </w:r>
      <w:r w:rsidR="00D951E1" w:rsidRPr="001C736D">
        <w:rPr>
          <w:rFonts w:ascii="Times New Roman" w:eastAsia="方正楷体简体" w:hAnsi="Times New Roman" w:cs="Times New Roman"/>
          <w:b/>
          <w:sz w:val="32"/>
          <w:szCs w:val="32"/>
        </w:rPr>
        <w:t>引导</w:t>
      </w:r>
      <w:r w:rsidR="00D951E1" w:rsidRPr="001C736D">
        <w:rPr>
          <w:rFonts w:ascii="Times New Roman" w:eastAsia="方正楷体简体" w:hAnsi="Times New Roman" w:cs="Times New Roman"/>
          <w:b/>
          <w:sz w:val="32"/>
          <w:szCs w:val="32"/>
        </w:rPr>
        <w:t xml:space="preserve">] </w:t>
      </w:r>
      <w:r w:rsidR="00D951E1" w:rsidRPr="001C736D">
        <w:rPr>
          <w:rFonts w:ascii="Times New Roman" w:eastAsia="方正仿宋简体" w:hAnsi="Times New Roman" w:cs="Times New Roman"/>
          <w:b/>
          <w:sz w:val="32"/>
          <w:szCs w:val="32"/>
        </w:rPr>
        <w:t xml:space="preserve"> </w:t>
      </w:r>
      <w:r w:rsidR="00D951E1" w:rsidRPr="001C736D">
        <w:rPr>
          <w:rFonts w:ascii="Times New Roman" w:eastAsia="方正仿宋简体" w:hAnsi="Times New Roman" w:cs="Times New Roman"/>
          <w:b/>
          <w:sz w:val="32"/>
          <w:szCs w:val="32"/>
        </w:rPr>
        <w:t>引导当事人选择</w:t>
      </w:r>
      <w:r w:rsidR="00793322" w:rsidRPr="001C736D">
        <w:rPr>
          <w:rFonts w:ascii="Times New Roman" w:eastAsia="方正仿宋简体" w:hAnsi="Times New Roman" w:cs="Times New Roman"/>
          <w:b/>
          <w:sz w:val="32"/>
          <w:szCs w:val="32"/>
        </w:rPr>
        <w:t>纠纷</w:t>
      </w:r>
      <w:r w:rsidR="00E84A43" w:rsidRPr="001C736D">
        <w:rPr>
          <w:rFonts w:ascii="Times New Roman" w:eastAsia="方正仿宋简体" w:hAnsi="Times New Roman" w:cs="Times New Roman"/>
          <w:b/>
          <w:sz w:val="32"/>
          <w:szCs w:val="32"/>
        </w:rPr>
        <w:t>化解</w:t>
      </w:r>
      <w:r w:rsidR="00B05A74" w:rsidRPr="001C736D">
        <w:rPr>
          <w:rFonts w:ascii="Times New Roman" w:eastAsia="方正仿宋简体" w:hAnsi="Times New Roman" w:cs="Times New Roman"/>
          <w:b/>
          <w:sz w:val="32"/>
          <w:szCs w:val="32"/>
        </w:rPr>
        <w:t>途径</w:t>
      </w:r>
      <w:r w:rsidR="00393D08" w:rsidRPr="001C736D">
        <w:rPr>
          <w:rFonts w:ascii="Times New Roman" w:eastAsia="方正仿宋简体" w:hAnsi="Times New Roman" w:cs="Times New Roman"/>
          <w:b/>
          <w:sz w:val="32"/>
          <w:szCs w:val="32"/>
        </w:rPr>
        <w:t>，</w:t>
      </w:r>
      <w:r w:rsidR="004A2B9E" w:rsidRPr="001C736D">
        <w:rPr>
          <w:rFonts w:ascii="Times New Roman" w:eastAsia="方正仿宋简体" w:hAnsi="Times New Roman" w:cs="Times New Roman"/>
          <w:b/>
          <w:sz w:val="32"/>
          <w:szCs w:val="32"/>
        </w:rPr>
        <w:t>按照</w:t>
      </w:r>
      <w:r w:rsidR="004A2B9E" w:rsidRPr="001C736D">
        <w:rPr>
          <w:rFonts w:ascii="Times New Roman" w:eastAsia="方正仿宋简体" w:hAnsi="Times New Roman" w:cs="Times New Roman"/>
          <w:b/>
          <w:sz w:val="32"/>
          <w:szCs w:val="32"/>
        </w:rPr>
        <w:lastRenderedPageBreak/>
        <w:t>下列</w:t>
      </w:r>
      <w:r w:rsidR="00D951E1" w:rsidRPr="001C736D">
        <w:rPr>
          <w:rFonts w:ascii="Times New Roman" w:eastAsia="方正仿宋简体" w:hAnsi="Times New Roman" w:cs="Times New Roman"/>
          <w:b/>
          <w:sz w:val="32"/>
          <w:szCs w:val="32"/>
        </w:rPr>
        <w:t>次序进行：</w:t>
      </w:r>
    </w:p>
    <w:p w:rsidR="00D951E1" w:rsidRPr="001C736D" w:rsidRDefault="00D951E1"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（一）</w:t>
      </w:r>
      <w:r w:rsidR="00B0460D" w:rsidRPr="001C736D">
        <w:rPr>
          <w:rFonts w:ascii="Times New Roman" w:eastAsia="方正仿宋简体" w:hAnsi="Times New Roman" w:cs="Times New Roman"/>
          <w:b/>
          <w:sz w:val="32"/>
          <w:szCs w:val="32"/>
        </w:rPr>
        <w:t>引导</w:t>
      </w:r>
      <w:r w:rsidRPr="001C736D">
        <w:rPr>
          <w:rFonts w:ascii="Times New Roman" w:eastAsia="方正仿宋简体" w:hAnsi="Times New Roman" w:cs="Times New Roman"/>
          <w:b/>
          <w:sz w:val="32"/>
          <w:szCs w:val="32"/>
        </w:rPr>
        <w:t>和解；</w:t>
      </w:r>
    </w:p>
    <w:p w:rsidR="00D951E1" w:rsidRPr="001C736D" w:rsidRDefault="00D951E1" w:rsidP="001C736D">
      <w:pPr>
        <w:widowControl/>
        <w:shd w:val="clear" w:color="auto" w:fill="FFFFFF"/>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（二）当事人不愿和解或者和解不成的，</w:t>
      </w:r>
      <w:r w:rsidR="00B0460D" w:rsidRPr="001C736D">
        <w:rPr>
          <w:rFonts w:ascii="Times New Roman" w:eastAsia="方正仿宋简体" w:hAnsi="Times New Roman" w:cs="Times New Roman"/>
          <w:b/>
          <w:sz w:val="32"/>
          <w:szCs w:val="32"/>
        </w:rPr>
        <w:t>引导</w:t>
      </w:r>
      <w:r w:rsidRPr="001C736D">
        <w:rPr>
          <w:rFonts w:ascii="Times New Roman" w:eastAsia="方正仿宋简体" w:hAnsi="Times New Roman" w:cs="Times New Roman"/>
          <w:b/>
          <w:sz w:val="32"/>
          <w:szCs w:val="32"/>
        </w:rPr>
        <w:t>调解；</w:t>
      </w:r>
    </w:p>
    <w:p w:rsidR="00D951E1" w:rsidRPr="001C736D" w:rsidRDefault="00D951E1"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（三）当事人不愿调解或调解不成，或者纠纷不</w:t>
      </w:r>
      <w:r w:rsidR="004604C1" w:rsidRPr="001C736D">
        <w:rPr>
          <w:rFonts w:ascii="Times New Roman" w:eastAsia="方正仿宋简体" w:hAnsi="Times New Roman" w:cs="Times New Roman"/>
          <w:b/>
          <w:sz w:val="32"/>
          <w:szCs w:val="32"/>
        </w:rPr>
        <w:t>适</w:t>
      </w:r>
      <w:r w:rsidRPr="001C736D">
        <w:rPr>
          <w:rFonts w:ascii="Times New Roman" w:eastAsia="方正仿宋简体" w:hAnsi="Times New Roman" w:cs="Times New Roman"/>
          <w:b/>
          <w:sz w:val="32"/>
          <w:szCs w:val="32"/>
        </w:rPr>
        <w:t>宜调解的，引导当事人选择</w:t>
      </w:r>
      <w:r w:rsidR="00092FC9" w:rsidRPr="001C736D">
        <w:rPr>
          <w:rFonts w:ascii="Times New Roman" w:eastAsia="方正仿宋简体" w:hAnsi="Times New Roman" w:cs="Times New Roman"/>
          <w:b/>
          <w:sz w:val="32"/>
          <w:szCs w:val="32"/>
        </w:rPr>
        <w:t>其他非诉讼</w:t>
      </w:r>
      <w:r w:rsidR="008E4DB4" w:rsidRPr="001C736D">
        <w:rPr>
          <w:rFonts w:ascii="Times New Roman" w:eastAsia="方正仿宋简体" w:hAnsi="Times New Roman" w:cs="Times New Roman"/>
          <w:b/>
          <w:sz w:val="32"/>
          <w:szCs w:val="32"/>
        </w:rPr>
        <w:t>或者</w:t>
      </w:r>
      <w:r w:rsidRPr="001C736D">
        <w:rPr>
          <w:rFonts w:ascii="Times New Roman" w:eastAsia="方正仿宋简体" w:hAnsi="Times New Roman" w:cs="Times New Roman"/>
          <w:b/>
          <w:sz w:val="32"/>
          <w:szCs w:val="32"/>
        </w:rPr>
        <w:t>诉讼</w:t>
      </w:r>
      <w:r w:rsidR="00EA5010" w:rsidRPr="001C736D">
        <w:rPr>
          <w:rFonts w:ascii="Times New Roman" w:eastAsia="方正仿宋简体" w:hAnsi="Times New Roman" w:cs="Times New Roman"/>
          <w:b/>
          <w:sz w:val="32"/>
          <w:szCs w:val="32"/>
        </w:rPr>
        <w:t>途径</w:t>
      </w:r>
      <w:r w:rsidRPr="001C736D">
        <w:rPr>
          <w:rFonts w:ascii="Times New Roman" w:eastAsia="方正仿宋简体" w:hAnsi="Times New Roman" w:cs="Times New Roman"/>
          <w:b/>
          <w:sz w:val="32"/>
          <w:szCs w:val="32"/>
        </w:rPr>
        <w:t>。依法</w:t>
      </w:r>
      <w:r w:rsidR="00EC230E" w:rsidRPr="001C736D">
        <w:rPr>
          <w:rFonts w:ascii="Times New Roman" w:eastAsia="方正仿宋简体" w:hAnsi="Times New Roman" w:cs="Times New Roman"/>
          <w:b/>
          <w:sz w:val="32"/>
          <w:szCs w:val="32"/>
        </w:rPr>
        <w:t>应当</w:t>
      </w:r>
      <w:r w:rsidRPr="001C736D">
        <w:rPr>
          <w:rFonts w:ascii="Times New Roman" w:eastAsia="方正仿宋简体" w:hAnsi="Times New Roman" w:cs="Times New Roman"/>
          <w:b/>
          <w:sz w:val="32"/>
          <w:szCs w:val="32"/>
        </w:rPr>
        <w:t>由行政机关或</w:t>
      </w:r>
      <w:r w:rsidR="00145061" w:rsidRPr="001C736D">
        <w:rPr>
          <w:rFonts w:ascii="Times New Roman" w:eastAsia="方正仿宋简体" w:hAnsi="Times New Roman" w:cs="Times New Roman"/>
          <w:b/>
          <w:sz w:val="32"/>
          <w:szCs w:val="32"/>
        </w:rPr>
        <w:t>者</w:t>
      </w:r>
      <w:r w:rsidRPr="001C736D">
        <w:rPr>
          <w:rFonts w:ascii="Times New Roman" w:eastAsia="方正仿宋简体" w:hAnsi="Times New Roman" w:cs="Times New Roman"/>
          <w:b/>
          <w:sz w:val="32"/>
          <w:szCs w:val="32"/>
        </w:rPr>
        <w:t>仲裁机构先行处理的，告知当事人申请行政机关或</w:t>
      </w:r>
      <w:r w:rsidR="004604C1" w:rsidRPr="001C736D">
        <w:rPr>
          <w:rFonts w:ascii="Times New Roman" w:eastAsia="方正仿宋简体" w:hAnsi="Times New Roman" w:cs="Times New Roman"/>
          <w:b/>
          <w:sz w:val="32"/>
          <w:szCs w:val="32"/>
        </w:rPr>
        <w:t>者</w:t>
      </w:r>
      <w:r w:rsidRPr="001C736D">
        <w:rPr>
          <w:rFonts w:ascii="Times New Roman" w:eastAsia="方正仿宋简体" w:hAnsi="Times New Roman" w:cs="Times New Roman"/>
          <w:b/>
          <w:sz w:val="32"/>
          <w:szCs w:val="32"/>
        </w:rPr>
        <w:t>仲裁机构先行处理。</w:t>
      </w:r>
    </w:p>
    <w:p w:rsidR="006A224A" w:rsidRPr="001C736D" w:rsidRDefault="00713DE8"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第三十一</w:t>
      </w:r>
      <w:r w:rsidR="006A224A" w:rsidRPr="001C736D">
        <w:rPr>
          <w:rFonts w:ascii="Times New Roman" w:eastAsia="方正楷体简体" w:hAnsi="Times New Roman" w:cs="Times New Roman"/>
          <w:b/>
          <w:sz w:val="32"/>
          <w:szCs w:val="32"/>
        </w:rPr>
        <w:t>条</w:t>
      </w:r>
      <w:r w:rsidR="006A224A" w:rsidRPr="001C736D">
        <w:rPr>
          <w:rFonts w:ascii="Times New Roman" w:eastAsia="方正楷体简体" w:hAnsi="Times New Roman" w:cs="Times New Roman"/>
          <w:b/>
          <w:sz w:val="32"/>
          <w:szCs w:val="32"/>
        </w:rPr>
        <w:t>[</w:t>
      </w:r>
      <w:r w:rsidR="006A224A" w:rsidRPr="001C736D">
        <w:rPr>
          <w:rFonts w:ascii="Times New Roman" w:eastAsia="方正楷体简体" w:hAnsi="Times New Roman" w:cs="Times New Roman"/>
          <w:b/>
          <w:sz w:val="32"/>
          <w:szCs w:val="32"/>
        </w:rPr>
        <w:t>诉前引导</w:t>
      </w:r>
      <w:r w:rsidR="006A224A" w:rsidRPr="001C736D">
        <w:rPr>
          <w:rFonts w:ascii="Times New Roman" w:eastAsia="方正楷体简体" w:hAnsi="Times New Roman" w:cs="Times New Roman"/>
          <w:b/>
          <w:sz w:val="32"/>
          <w:szCs w:val="32"/>
        </w:rPr>
        <w:t xml:space="preserve">] </w:t>
      </w:r>
      <w:r w:rsidR="006A224A" w:rsidRPr="001C736D">
        <w:rPr>
          <w:rFonts w:ascii="Times New Roman" w:eastAsia="方正仿宋简体" w:hAnsi="Times New Roman" w:cs="Times New Roman"/>
          <w:b/>
          <w:sz w:val="32"/>
          <w:szCs w:val="32"/>
        </w:rPr>
        <w:t xml:space="preserve"> </w:t>
      </w:r>
      <w:r w:rsidR="006A224A" w:rsidRPr="001C736D">
        <w:rPr>
          <w:rFonts w:ascii="Times New Roman" w:eastAsia="方正仿宋简体" w:hAnsi="Times New Roman" w:cs="Times New Roman"/>
          <w:b/>
          <w:sz w:val="32"/>
          <w:szCs w:val="32"/>
        </w:rPr>
        <w:t>下列事实清楚、权利义务关系明确或者争议金额不大的纠纷，除依法</w:t>
      </w:r>
      <w:r w:rsidR="006A224A" w:rsidRPr="001C736D">
        <w:rPr>
          <w:rFonts w:ascii="Times New Roman" w:eastAsia="方正仿宋简体" w:hAnsi="Times New Roman" w:cs="Times New Roman"/>
          <w:b/>
          <w:bCs/>
          <w:sz w:val="32"/>
          <w:szCs w:val="32"/>
        </w:rPr>
        <w:t>不能调解</w:t>
      </w:r>
      <w:r w:rsidR="00B15521" w:rsidRPr="001C736D">
        <w:rPr>
          <w:rFonts w:ascii="Times New Roman" w:eastAsia="方正仿宋简体" w:hAnsi="Times New Roman" w:cs="Times New Roman"/>
          <w:b/>
          <w:bCs/>
          <w:sz w:val="32"/>
          <w:szCs w:val="32"/>
        </w:rPr>
        <w:t>的，</w:t>
      </w:r>
      <w:r w:rsidR="00753E76" w:rsidRPr="001C736D">
        <w:rPr>
          <w:rFonts w:ascii="Times New Roman" w:eastAsia="方正仿宋简体" w:hAnsi="Times New Roman" w:cs="Times New Roman"/>
          <w:b/>
          <w:bCs/>
          <w:sz w:val="32"/>
          <w:szCs w:val="32"/>
        </w:rPr>
        <w:t>告知</w:t>
      </w:r>
      <w:r w:rsidR="006A224A" w:rsidRPr="001C736D">
        <w:rPr>
          <w:rFonts w:ascii="Times New Roman" w:eastAsia="方正仿宋简体" w:hAnsi="Times New Roman" w:cs="Times New Roman"/>
          <w:b/>
          <w:bCs/>
          <w:sz w:val="32"/>
          <w:szCs w:val="32"/>
        </w:rPr>
        <w:t>当事人进行诉前调解：</w:t>
      </w:r>
    </w:p>
    <w:p w:rsidR="006A224A" w:rsidRPr="001C736D" w:rsidRDefault="006A224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（一）婚姻、继承和赡养、扶养、抚养纠纷；</w:t>
      </w:r>
    </w:p>
    <w:p w:rsidR="006A224A" w:rsidRPr="001C736D" w:rsidRDefault="006A224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（二）宅基地、相邻关系纠纷；</w:t>
      </w:r>
    </w:p>
    <w:p w:rsidR="006A224A" w:rsidRPr="001C736D" w:rsidRDefault="006A224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（三）劳动争议、劳务合同纠纷；</w:t>
      </w:r>
    </w:p>
    <w:p w:rsidR="006A224A" w:rsidRPr="001C736D" w:rsidRDefault="006A224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（四）交通事故、工伤事故等损害赔偿纠纷；</w:t>
      </w:r>
    </w:p>
    <w:p w:rsidR="00713EF6" w:rsidRPr="001C736D" w:rsidRDefault="00713EF6"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（五）</w:t>
      </w:r>
      <w:proofErr w:type="gramStart"/>
      <w:r w:rsidRPr="001C736D">
        <w:rPr>
          <w:rFonts w:ascii="Times New Roman" w:eastAsia="方正仿宋简体" w:hAnsi="Times New Roman" w:cs="Times New Roman"/>
          <w:b/>
          <w:bCs/>
          <w:sz w:val="32"/>
          <w:szCs w:val="32"/>
        </w:rPr>
        <w:t>医</w:t>
      </w:r>
      <w:proofErr w:type="gramEnd"/>
      <w:r w:rsidRPr="001C736D">
        <w:rPr>
          <w:rFonts w:ascii="Times New Roman" w:eastAsia="方正仿宋简体" w:hAnsi="Times New Roman" w:cs="Times New Roman"/>
          <w:b/>
          <w:bCs/>
          <w:sz w:val="32"/>
          <w:szCs w:val="32"/>
        </w:rPr>
        <w:t>患纠纷；</w:t>
      </w:r>
    </w:p>
    <w:p w:rsidR="006A224A" w:rsidRPr="001C736D" w:rsidRDefault="006A224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w:t>
      </w:r>
      <w:r w:rsidR="00713EF6" w:rsidRPr="001C736D">
        <w:rPr>
          <w:rFonts w:ascii="Times New Roman" w:eastAsia="方正仿宋简体" w:hAnsi="Times New Roman" w:cs="Times New Roman"/>
          <w:b/>
          <w:bCs/>
          <w:sz w:val="32"/>
          <w:szCs w:val="32"/>
        </w:rPr>
        <w:t>六</w:t>
      </w:r>
      <w:r w:rsidRPr="001C736D">
        <w:rPr>
          <w:rFonts w:ascii="Times New Roman" w:eastAsia="方正仿宋简体" w:hAnsi="Times New Roman" w:cs="Times New Roman"/>
          <w:b/>
          <w:bCs/>
          <w:sz w:val="32"/>
          <w:szCs w:val="32"/>
        </w:rPr>
        <w:t>）消费者权益纠纷；</w:t>
      </w:r>
    </w:p>
    <w:p w:rsidR="006A224A" w:rsidRPr="001C736D" w:rsidRDefault="006A224A"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w:t>
      </w:r>
      <w:r w:rsidR="00713EF6" w:rsidRPr="001C736D">
        <w:rPr>
          <w:rFonts w:ascii="Times New Roman" w:eastAsia="方正仿宋简体" w:hAnsi="Times New Roman" w:cs="Times New Roman"/>
          <w:b/>
          <w:bCs/>
          <w:sz w:val="32"/>
          <w:szCs w:val="32"/>
        </w:rPr>
        <w:t>七</w:t>
      </w:r>
      <w:r w:rsidRPr="001C736D">
        <w:rPr>
          <w:rFonts w:ascii="Times New Roman" w:eastAsia="方正仿宋简体" w:hAnsi="Times New Roman" w:cs="Times New Roman"/>
          <w:b/>
          <w:bCs/>
          <w:sz w:val="32"/>
          <w:szCs w:val="32"/>
        </w:rPr>
        <w:t>）小额债务纠纷；</w:t>
      </w:r>
    </w:p>
    <w:p w:rsidR="006A224A" w:rsidRPr="001C736D" w:rsidRDefault="00713EF6"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（八</w:t>
      </w:r>
      <w:r w:rsidR="006A224A" w:rsidRPr="001C736D">
        <w:rPr>
          <w:rFonts w:ascii="Times New Roman" w:eastAsia="方正仿宋简体" w:hAnsi="Times New Roman" w:cs="Times New Roman"/>
          <w:b/>
          <w:bCs/>
          <w:sz w:val="32"/>
          <w:szCs w:val="32"/>
        </w:rPr>
        <w:t>）供水、供电、供气、通讯、物业等服务合同纠纷；</w:t>
      </w:r>
    </w:p>
    <w:p w:rsidR="005A735F" w:rsidRPr="001C736D" w:rsidRDefault="00713EF6" w:rsidP="001C736D">
      <w:pPr>
        <w:tabs>
          <w:tab w:val="left" w:pos="6930"/>
        </w:tabs>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bCs/>
          <w:sz w:val="32"/>
          <w:szCs w:val="32"/>
        </w:rPr>
        <w:t>（九</w:t>
      </w:r>
      <w:r w:rsidR="006A224A" w:rsidRPr="001C736D">
        <w:rPr>
          <w:rFonts w:ascii="Times New Roman" w:eastAsia="方正仿宋简体" w:hAnsi="Times New Roman" w:cs="Times New Roman"/>
          <w:b/>
          <w:bCs/>
          <w:sz w:val="32"/>
          <w:szCs w:val="32"/>
        </w:rPr>
        <w:t>）依法可以调解的行政纠纷和</w:t>
      </w:r>
      <w:r w:rsidR="006A224A" w:rsidRPr="001C736D">
        <w:rPr>
          <w:rFonts w:ascii="Times New Roman" w:eastAsia="方正仿宋简体" w:hAnsi="Times New Roman" w:cs="Times New Roman"/>
          <w:b/>
          <w:sz w:val="32"/>
          <w:szCs w:val="32"/>
        </w:rPr>
        <w:t>与行政管理活动</w:t>
      </w:r>
      <w:r w:rsidR="004604C1" w:rsidRPr="001C736D">
        <w:rPr>
          <w:rFonts w:ascii="Times New Roman" w:eastAsia="方正仿宋简体" w:hAnsi="Times New Roman" w:cs="Times New Roman"/>
          <w:b/>
          <w:sz w:val="32"/>
          <w:szCs w:val="32"/>
        </w:rPr>
        <w:t>有</w:t>
      </w:r>
      <w:r w:rsidR="006A224A" w:rsidRPr="001C736D">
        <w:rPr>
          <w:rFonts w:ascii="Times New Roman" w:eastAsia="方正仿宋简体" w:hAnsi="Times New Roman" w:cs="Times New Roman"/>
          <w:b/>
          <w:sz w:val="32"/>
          <w:szCs w:val="32"/>
        </w:rPr>
        <w:t>关的民事纠纷；</w:t>
      </w:r>
    </w:p>
    <w:p w:rsidR="006A224A" w:rsidRPr="001C736D" w:rsidRDefault="005A735F"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w:t>
      </w:r>
      <w:r w:rsidR="00713EF6" w:rsidRPr="001C736D">
        <w:rPr>
          <w:rFonts w:ascii="Times New Roman" w:eastAsia="方正仿宋简体" w:hAnsi="Times New Roman" w:cs="Times New Roman"/>
          <w:b/>
          <w:bCs/>
          <w:sz w:val="32"/>
          <w:szCs w:val="32"/>
        </w:rPr>
        <w:t>十</w:t>
      </w:r>
      <w:r w:rsidR="006A224A" w:rsidRPr="001C736D">
        <w:rPr>
          <w:rFonts w:ascii="Times New Roman" w:eastAsia="方正仿宋简体" w:hAnsi="Times New Roman" w:cs="Times New Roman"/>
          <w:b/>
          <w:bCs/>
          <w:sz w:val="32"/>
          <w:szCs w:val="32"/>
        </w:rPr>
        <w:t>）当事人双方愿意调解的其他纠纷。</w:t>
      </w:r>
    </w:p>
    <w:p w:rsidR="00D951E1" w:rsidRPr="001C736D" w:rsidRDefault="001A3CA4"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第三十</w:t>
      </w:r>
      <w:r w:rsidR="00713DE8" w:rsidRPr="001C736D">
        <w:rPr>
          <w:rFonts w:ascii="Times New Roman" w:eastAsia="方正楷体简体" w:hAnsi="Times New Roman" w:cs="Times New Roman"/>
          <w:b/>
          <w:sz w:val="32"/>
          <w:szCs w:val="32"/>
        </w:rPr>
        <w:t>二</w:t>
      </w:r>
      <w:r w:rsidR="00D951E1" w:rsidRPr="001C736D">
        <w:rPr>
          <w:rFonts w:ascii="Times New Roman" w:eastAsia="方正楷体简体" w:hAnsi="Times New Roman" w:cs="Times New Roman"/>
          <w:b/>
          <w:sz w:val="32"/>
          <w:szCs w:val="32"/>
        </w:rPr>
        <w:t>条</w:t>
      </w:r>
      <w:r w:rsidR="00D951E1" w:rsidRPr="001C736D">
        <w:rPr>
          <w:rFonts w:ascii="Times New Roman" w:eastAsia="方正楷体简体" w:hAnsi="Times New Roman" w:cs="Times New Roman"/>
          <w:b/>
          <w:sz w:val="32"/>
          <w:szCs w:val="32"/>
        </w:rPr>
        <w:t>[</w:t>
      </w:r>
      <w:r w:rsidR="00FE124C" w:rsidRPr="001C736D">
        <w:rPr>
          <w:rFonts w:ascii="Times New Roman" w:eastAsia="方正楷体简体" w:hAnsi="Times New Roman" w:cs="Times New Roman"/>
          <w:b/>
          <w:sz w:val="32"/>
          <w:szCs w:val="32"/>
        </w:rPr>
        <w:t>特别</w:t>
      </w:r>
      <w:r w:rsidR="00D951E1" w:rsidRPr="001C736D">
        <w:rPr>
          <w:rFonts w:ascii="Times New Roman" w:eastAsia="方正楷体简体" w:hAnsi="Times New Roman" w:cs="Times New Roman"/>
          <w:b/>
          <w:sz w:val="32"/>
          <w:szCs w:val="32"/>
        </w:rPr>
        <w:t>引导</w:t>
      </w:r>
      <w:r w:rsidR="00D951E1" w:rsidRPr="001C736D">
        <w:rPr>
          <w:rFonts w:ascii="Times New Roman" w:eastAsia="方正楷体简体" w:hAnsi="Times New Roman" w:cs="Times New Roman"/>
          <w:b/>
          <w:sz w:val="32"/>
          <w:szCs w:val="32"/>
        </w:rPr>
        <w:t xml:space="preserve">] </w:t>
      </w:r>
      <w:r w:rsidR="00D951E1" w:rsidRPr="001C736D">
        <w:rPr>
          <w:rFonts w:ascii="Times New Roman" w:eastAsia="方正仿宋简体" w:hAnsi="Times New Roman" w:cs="Times New Roman"/>
          <w:b/>
          <w:sz w:val="32"/>
          <w:szCs w:val="32"/>
        </w:rPr>
        <w:t xml:space="preserve"> </w:t>
      </w:r>
      <w:r w:rsidR="00D951E1" w:rsidRPr="001C736D">
        <w:rPr>
          <w:rFonts w:ascii="Times New Roman" w:eastAsia="方正仿宋简体" w:hAnsi="Times New Roman" w:cs="Times New Roman"/>
          <w:b/>
          <w:sz w:val="32"/>
          <w:szCs w:val="32"/>
        </w:rPr>
        <w:t>对</w:t>
      </w:r>
      <w:r w:rsidR="00280219" w:rsidRPr="001C736D">
        <w:rPr>
          <w:rFonts w:ascii="Times New Roman" w:eastAsia="方正仿宋简体" w:hAnsi="Times New Roman" w:cs="Times New Roman"/>
          <w:b/>
          <w:bCs/>
          <w:sz w:val="32"/>
          <w:szCs w:val="32"/>
        </w:rPr>
        <w:t>通过</w:t>
      </w:r>
      <w:r w:rsidR="00DA691C" w:rsidRPr="001C736D">
        <w:rPr>
          <w:rFonts w:ascii="Times New Roman" w:eastAsia="方正仿宋简体" w:hAnsi="Times New Roman" w:cs="Times New Roman"/>
          <w:b/>
          <w:bCs/>
          <w:sz w:val="32"/>
          <w:szCs w:val="32"/>
        </w:rPr>
        <w:t>仲裁裁决、</w:t>
      </w:r>
      <w:r w:rsidR="00280219" w:rsidRPr="001C736D">
        <w:rPr>
          <w:rFonts w:ascii="Times New Roman" w:eastAsia="方正仿宋简体" w:hAnsi="Times New Roman" w:cs="Times New Roman"/>
          <w:b/>
          <w:bCs/>
          <w:sz w:val="32"/>
          <w:szCs w:val="32"/>
        </w:rPr>
        <w:t>诉讼裁判难以执</w:t>
      </w:r>
      <w:r w:rsidR="00280219" w:rsidRPr="001C736D">
        <w:rPr>
          <w:rFonts w:ascii="Times New Roman" w:eastAsia="方正仿宋简体" w:hAnsi="Times New Roman" w:cs="Times New Roman"/>
          <w:b/>
          <w:bCs/>
          <w:sz w:val="32"/>
          <w:szCs w:val="32"/>
        </w:rPr>
        <w:lastRenderedPageBreak/>
        <w:t>行的纠纷、</w:t>
      </w:r>
      <w:r w:rsidR="00D951E1" w:rsidRPr="001C736D">
        <w:rPr>
          <w:rFonts w:ascii="Times New Roman" w:eastAsia="方正仿宋简体" w:hAnsi="Times New Roman" w:cs="Times New Roman"/>
          <w:b/>
          <w:sz w:val="32"/>
          <w:szCs w:val="32"/>
        </w:rPr>
        <w:t>可能引起治安案件</w:t>
      </w:r>
      <w:r w:rsidR="00280219" w:rsidRPr="001C736D">
        <w:rPr>
          <w:rFonts w:ascii="Times New Roman" w:eastAsia="方正仿宋简体" w:hAnsi="Times New Roman" w:cs="Times New Roman"/>
          <w:b/>
          <w:sz w:val="32"/>
          <w:szCs w:val="32"/>
        </w:rPr>
        <w:t>或</w:t>
      </w:r>
      <w:r w:rsidR="00D951E1" w:rsidRPr="001C736D">
        <w:rPr>
          <w:rFonts w:ascii="Times New Roman" w:eastAsia="方正仿宋简体" w:hAnsi="Times New Roman" w:cs="Times New Roman"/>
          <w:b/>
          <w:sz w:val="32"/>
          <w:szCs w:val="32"/>
        </w:rPr>
        <w:t>刑事案件的纠纷</w:t>
      </w:r>
      <w:r w:rsidR="00280219" w:rsidRPr="001C736D">
        <w:rPr>
          <w:rFonts w:ascii="Times New Roman" w:eastAsia="方正仿宋简体" w:hAnsi="Times New Roman" w:cs="Times New Roman"/>
          <w:b/>
          <w:sz w:val="32"/>
          <w:szCs w:val="32"/>
        </w:rPr>
        <w:t>或者</w:t>
      </w:r>
      <w:r w:rsidR="00D951E1" w:rsidRPr="001C736D">
        <w:rPr>
          <w:rFonts w:ascii="Times New Roman" w:eastAsia="方正仿宋简体" w:hAnsi="Times New Roman" w:cs="Times New Roman"/>
          <w:b/>
          <w:sz w:val="32"/>
          <w:szCs w:val="32"/>
        </w:rPr>
        <w:t>影响社会稳定的其他纠纷</w:t>
      </w:r>
      <w:r w:rsidR="00280219" w:rsidRPr="001C736D">
        <w:rPr>
          <w:rFonts w:ascii="Times New Roman" w:eastAsia="方正仿宋简体" w:hAnsi="Times New Roman" w:cs="Times New Roman"/>
          <w:b/>
          <w:sz w:val="32"/>
          <w:szCs w:val="32"/>
        </w:rPr>
        <w:t>，</w:t>
      </w:r>
      <w:r w:rsidR="00D02177" w:rsidRPr="001C736D">
        <w:rPr>
          <w:rFonts w:ascii="Times New Roman" w:eastAsia="方正仿宋简体" w:hAnsi="Times New Roman" w:cs="Times New Roman"/>
          <w:b/>
          <w:sz w:val="32"/>
          <w:szCs w:val="32"/>
        </w:rPr>
        <w:t>适宜</w:t>
      </w:r>
      <w:r w:rsidR="00C53351" w:rsidRPr="001C736D">
        <w:rPr>
          <w:rFonts w:ascii="Times New Roman" w:eastAsia="方正仿宋简体" w:hAnsi="Times New Roman" w:cs="Times New Roman"/>
          <w:b/>
          <w:sz w:val="32"/>
          <w:szCs w:val="32"/>
        </w:rPr>
        <w:t>和解或调解的，</w:t>
      </w:r>
      <w:r w:rsidR="00280219" w:rsidRPr="001C736D">
        <w:rPr>
          <w:rFonts w:ascii="Times New Roman" w:eastAsia="方正仿宋简体" w:hAnsi="Times New Roman" w:cs="Times New Roman"/>
          <w:b/>
          <w:sz w:val="32"/>
          <w:szCs w:val="32"/>
        </w:rPr>
        <w:t>重点引导当事人和解或调解。</w:t>
      </w:r>
    </w:p>
    <w:p w:rsidR="00D951E1" w:rsidRPr="001C736D" w:rsidRDefault="00145061"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对涉及国家利益、</w:t>
      </w:r>
      <w:r w:rsidR="00D951E1" w:rsidRPr="001C736D">
        <w:rPr>
          <w:rFonts w:ascii="Times New Roman" w:eastAsia="方正仿宋简体" w:hAnsi="Times New Roman" w:cs="Times New Roman"/>
          <w:b/>
          <w:sz w:val="32"/>
          <w:szCs w:val="32"/>
        </w:rPr>
        <w:t>社会公共利益的纠纷，或者对形成社会规则具有普遍意义的纠纷，</w:t>
      </w:r>
      <w:r w:rsidR="001777EA" w:rsidRPr="001C736D">
        <w:rPr>
          <w:rFonts w:ascii="Times New Roman" w:eastAsia="方正仿宋简体" w:hAnsi="Times New Roman" w:cs="Times New Roman"/>
          <w:b/>
          <w:sz w:val="32"/>
          <w:szCs w:val="32"/>
        </w:rPr>
        <w:t>不适宜和解、调解以及其他非诉讼途径解决的，</w:t>
      </w:r>
      <w:r w:rsidR="00D951E1" w:rsidRPr="001C736D">
        <w:rPr>
          <w:rFonts w:ascii="Times New Roman" w:eastAsia="方正仿宋简体" w:hAnsi="Times New Roman" w:cs="Times New Roman"/>
          <w:b/>
          <w:sz w:val="32"/>
          <w:szCs w:val="32"/>
        </w:rPr>
        <w:t>引导当事人</w:t>
      </w:r>
      <w:r w:rsidR="003345BC" w:rsidRPr="001C736D">
        <w:rPr>
          <w:rFonts w:ascii="Times New Roman" w:eastAsia="方正仿宋简体" w:hAnsi="Times New Roman" w:cs="Times New Roman"/>
          <w:b/>
          <w:sz w:val="32"/>
          <w:szCs w:val="32"/>
        </w:rPr>
        <w:t>提起</w:t>
      </w:r>
      <w:r w:rsidR="00D951E1" w:rsidRPr="001C736D">
        <w:rPr>
          <w:rFonts w:ascii="Times New Roman" w:eastAsia="方正仿宋简体" w:hAnsi="Times New Roman" w:cs="Times New Roman"/>
          <w:b/>
          <w:sz w:val="32"/>
          <w:szCs w:val="32"/>
        </w:rPr>
        <w:t>诉讼。</w:t>
      </w:r>
    </w:p>
    <w:p w:rsidR="00E20900" w:rsidRPr="001C736D" w:rsidRDefault="0031262C"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发现纠纷事实涉嫌犯罪的，应当将犯罪嫌疑线索、材料移交</w:t>
      </w:r>
      <w:r w:rsidR="00E20900" w:rsidRPr="001C736D">
        <w:rPr>
          <w:rFonts w:ascii="Times New Roman" w:eastAsia="方正仿宋简体" w:hAnsi="Times New Roman" w:cs="Times New Roman"/>
          <w:b/>
          <w:sz w:val="32"/>
          <w:szCs w:val="32"/>
        </w:rPr>
        <w:t>司法机关处理。</w:t>
      </w:r>
    </w:p>
    <w:p w:rsidR="001D30D0" w:rsidRPr="001C736D" w:rsidRDefault="00B2079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第三十三</w:t>
      </w:r>
      <w:r w:rsidR="001D30D0" w:rsidRPr="001C736D">
        <w:rPr>
          <w:rFonts w:ascii="Times New Roman" w:eastAsia="方正楷体简体" w:hAnsi="Times New Roman" w:cs="Times New Roman"/>
          <w:b/>
          <w:sz w:val="32"/>
          <w:szCs w:val="32"/>
        </w:rPr>
        <w:t>条</w:t>
      </w:r>
      <w:r w:rsidR="001D30D0" w:rsidRPr="001C736D">
        <w:rPr>
          <w:rFonts w:ascii="Times New Roman" w:eastAsia="方正楷体简体" w:hAnsi="Times New Roman" w:cs="Times New Roman"/>
          <w:b/>
          <w:sz w:val="32"/>
          <w:szCs w:val="32"/>
        </w:rPr>
        <w:t>[</w:t>
      </w:r>
      <w:r w:rsidR="005C1048" w:rsidRPr="001C736D">
        <w:rPr>
          <w:rFonts w:ascii="Times New Roman" w:eastAsia="方正楷体简体" w:hAnsi="Times New Roman" w:cs="Times New Roman"/>
          <w:b/>
          <w:sz w:val="32"/>
          <w:szCs w:val="32"/>
        </w:rPr>
        <w:t>和解、调解原则</w:t>
      </w:r>
      <w:r w:rsidR="001D30D0" w:rsidRPr="001C736D">
        <w:rPr>
          <w:rFonts w:ascii="Times New Roman" w:eastAsia="方正楷体简体" w:hAnsi="Times New Roman" w:cs="Times New Roman"/>
          <w:b/>
          <w:sz w:val="32"/>
          <w:szCs w:val="32"/>
        </w:rPr>
        <w:t>引导</w:t>
      </w:r>
      <w:r w:rsidR="001D30D0" w:rsidRPr="001C736D">
        <w:rPr>
          <w:rFonts w:ascii="Times New Roman" w:eastAsia="方正楷体简体" w:hAnsi="Times New Roman" w:cs="Times New Roman"/>
          <w:b/>
          <w:sz w:val="32"/>
          <w:szCs w:val="32"/>
        </w:rPr>
        <w:t xml:space="preserve">] </w:t>
      </w:r>
      <w:r w:rsidR="001D30D0" w:rsidRPr="001C736D">
        <w:rPr>
          <w:rFonts w:ascii="Times New Roman" w:eastAsia="方正仿宋简体" w:hAnsi="Times New Roman" w:cs="Times New Roman"/>
          <w:b/>
          <w:sz w:val="32"/>
          <w:szCs w:val="32"/>
        </w:rPr>
        <w:t xml:space="preserve"> </w:t>
      </w:r>
      <w:r w:rsidR="00220E31" w:rsidRPr="001C736D">
        <w:rPr>
          <w:rFonts w:ascii="Times New Roman" w:eastAsia="方正仿宋简体" w:hAnsi="Times New Roman" w:cs="Times New Roman"/>
          <w:b/>
          <w:sz w:val="32"/>
          <w:szCs w:val="32"/>
        </w:rPr>
        <w:t>和解、</w:t>
      </w:r>
      <w:r w:rsidR="001D30D0" w:rsidRPr="001C736D">
        <w:rPr>
          <w:rFonts w:ascii="Times New Roman" w:eastAsia="方正仿宋简体" w:hAnsi="Times New Roman" w:cs="Times New Roman"/>
          <w:b/>
          <w:sz w:val="32"/>
          <w:szCs w:val="32"/>
        </w:rPr>
        <w:t>调解应当遵守</w:t>
      </w:r>
      <w:r w:rsidR="00220E31" w:rsidRPr="001C736D">
        <w:rPr>
          <w:rFonts w:ascii="Times New Roman" w:eastAsia="方正仿宋简体" w:hAnsi="Times New Roman" w:cs="Times New Roman"/>
          <w:b/>
          <w:sz w:val="32"/>
          <w:szCs w:val="32"/>
        </w:rPr>
        <w:t>平等</w:t>
      </w:r>
      <w:r w:rsidR="001D30D0" w:rsidRPr="001C736D">
        <w:rPr>
          <w:rFonts w:ascii="Times New Roman" w:eastAsia="方正仿宋简体" w:hAnsi="Times New Roman" w:cs="Times New Roman"/>
          <w:b/>
          <w:sz w:val="32"/>
          <w:szCs w:val="32"/>
        </w:rPr>
        <w:t>自愿和诚实信用原则。</w:t>
      </w:r>
    </w:p>
    <w:p w:rsidR="001D30D0" w:rsidRPr="001C736D" w:rsidRDefault="00220E31"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和解、</w:t>
      </w:r>
      <w:r w:rsidR="001D30D0" w:rsidRPr="001C736D">
        <w:rPr>
          <w:rFonts w:ascii="Times New Roman" w:eastAsia="方正仿宋简体" w:hAnsi="Times New Roman" w:cs="Times New Roman"/>
          <w:b/>
          <w:bCs/>
          <w:sz w:val="32"/>
          <w:szCs w:val="32"/>
        </w:rPr>
        <w:t>调解不得违反法律、行政法规</w:t>
      </w:r>
      <w:r w:rsidR="004604C1" w:rsidRPr="001C736D">
        <w:rPr>
          <w:rFonts w:ascii="Times New Roman" w:eastAsia="方正仿宋简体" w:hAnsi="Times New Roman" w:cs="Times New Roman"/>
          <w:b/>
          <w:bCs/>
          <w:sz w:val="32"/>
          <w:szCs w:val="32"/>
        </w:rPr>
        <w:t>的</w:t>
      </w:r>
      <w:r w:rsidR="001D30D0" w:rsidRPr="001C736D">
        <w:rPr>
          <w:rFonts w:ascii="Times New Roman" w:eastAsia="方正仿宋简体" w:hAnsi="Times New Roman" w:cs="Times New Roman"/>
          <w:b/>
          <w:bCs/>
          <w:sz w:val="32"/>
          <w:szCs w:val="32"/>
        </w:rPr>
        <w:t>强制性规定，不得损害国家利益、社会公共利益和他人合法权益，不得违反社会公序良俗。</w:t>
      </w:r>
    </w:p>
    <w:p w:rsidR="004564C7" w:rsidRPr="001C736D" w:rsidRDefault="00181042"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第三十</w:t>
      </w:r>
      <w:r w:rsidR="00B20799" w:rsidRPr="001C736D">
        <w:rPr>
          <w:rFonts w:ascii="Times New Roman" w:eastAsia="方正楷体简体" w:hAnsi="Times New Roman" w:cs="Times New Roman"/>
          <w:b/>
          <w:sz w:val="32"/>
          <w:szCs w:val="32"/>
        </w:rPr>
        <w:t>四</w:t>
      </w:r>
      <w:r w:rsidR="004564C7" w:rsidRPr="001C736D">
        <w:rPr>
          <w:rFonts w:ascii="Times New Roman" w:eastAsia="方正楷体简体" w:hAnsi="Times New Roman" w:cs="Times New Roman"/>
          <w:b/>
          <w:sz w:val="32"/>
          <w:szCs w:val="32"/>
        </w:rPr>
        <w:t>条</w:t>
      </w:r>
      <w:r w:rsidR="004564C7" w:rsidRPr="001C736D">
        <w:rPr>
          <w:rFonts w:ascii="Times New Roman" w:eastAsia="方正楷体简体" w:hAnsi="Times New Roman" w:cs="Times New Roman"/>
          <w:b/>
          <w:sz w:val="32"/>
          <w:szCs w:val="32"/>
        </w:rPr>
        <w:t>[</w:t>
      </w:r>
      <w:r w:rsidR="001D30D0" w:rsidRPr="001C736D">
        <w:rPr>
          <w:rFonts w:ascii="Times New Roman" w:eastAsia="方正楷体简体" w:hAnsi="Times New Roman" w:cs="Times New Roman"/>
          <w:b/>
          <w:sz w:val="32"/>
          <w:szCs w:val="32"/>
        </w:rPr>
        <w:t>第三方参与</w:t>
      </w:r>
      <w:r w:rsidR="00B431FB" w:rsidRPr="001C736D">
        <w:rPr>
          <w:rFonts w:ascii="Times New Roman" w:eastAsia="方正楷体简体" w:hAnsi="Times New Roman" w:cs="Times New Roman"/>
          <w:b/>
          <w:sz w:val="32"/>
          <w:szCs w:val="32"/>
        </w:rPr>
        <w:t>引导</w:t>
      </w:r>
      <w:r w:rsidR="004564C7" w:rsidRPr="001C736D">
        <w:rPr>
          <w:rFonts w:ascii="Times New Roman" w:eastAsia="方正楷体简体" w:hAnsi="Times New Roman" w:cs="Times New Roman"/>
          <w:b/>
          <w:sz w:val="32"/>
          <w:szCs w:val="32"/>
        </w:rPr>
        <w:t xml:space="preserve">] </w:t>
      </w:r>
      <w:r w:rsidR="004564C7" w:rsidRPr="001C736D">
        <w:rPr>
          <w:rFonts w:ascii="Times New Roman" w:eastAsia="方正仿宋简体" w:hAnsi="Times New Roman" w:cs="Times New Roman"/>
          <w:b/>
          <w:sz w:val="32"/>
          <w:szCs w:val="32"/>
        </w:rPr>
        <w:t xml:space="preserve"> </w:t>
      </w:r>
      <w:r w:rsidR="00915952" w:rsidRPr="001C736D">
        <w:rPr>
          <w:rFonts w:ascii="Times New Roman" w:eastAsia="方正仿宋简体" w:hAnsi="Times New Roman" w:cs="Times New Roman"/>
          <w:b/>
          <w:sz w:val="32"/>
          <w:szCs w:val="32"/>
        </w:rPr>
        <w:t>调解过程中，</w:t>
      </w:r>
      <w:r w:rsidR="00A303DE" w:rsidRPr="001C736D">
        <w:rPr>
          <w:rFonts w:ascii="Times New Roman" w:eastAsia="方正仿宋简体" w:hAnsi="Times New Roman" w:cs="Times New Roman"/>
          <w:b/>
          <w:sz w:val="32"/>
          <w:szCs w:val="32"/>
        </w:rPr>
        <w:t>可以</w:t>
      </w:r>
      <w:r w:rsidR="009B4B7E" w:rsidRPr="001C736D">
        <w:rPr>
          <w:rFonts w:ascii="Times New Roman" w:eastAsia="方正仿宋简体" w:hAnsi="Times New Roman" w:cs="Times New Roman"/>
          <w:b/>
          <w:sz w:val="32"/>
          <w:szCs w:val="32"/>
        </w:rPr>
        <w:t>根据</w:t>
      </w:r>
      <w:r w:rsidR="003E6D89" w:rsidRPr="001C736D">
        <w:rPr>
          <w:rFonts w:ascii="Times New Roman" w:eastAsia="方正仿宋简体" w:hAnsi="Times New Roman" w:cs="Times New Roman"/>
          <w:b/>
          <w:sz w:val="32"/>
          <w:szCs w:val="32"/>
        </w:rPr>
        <w:t>实际</w:t>
      </w:r>
      <w:r w:rsidR="00932CA4" w:rsidRPr="001C736D">
        <w:rPr>
          <w:rFonts w:ascii="Times New Roman" w:eastAsia="方正仿宋简体" w:hAnsi="Times New Roman" w:cs="Times New Roman"/>
          <w:b/>
          <w:sz w:val="32"/>
          <w:szCs w:val="32"/>
        </w:rPr>
        <w:t>需要</w:t>
      </w:r>
      <w:r w:rsidR="003E6D89" w:rsidRPr="001C736D">
        <w:rPr>
          <w:rFonts w:ascii="Times New Roman" w:eastAsia="方正仿宋简体" w:hAnsi="Times New Roman" w:cs="Times New Roman"/>
          <w:b/>
          <w:sz w:val="32"/>
          <w:szCs w:val="32"/>
        </w:rPr>
        <w:t>，</w:t>
      </w:r>
      <w:r w:rsidR="00A303DE" w:rsidRPr="001C736D">
        <w:rPr>
          <w:rFonts w:ascii="Times New Roman" w:eastAsia="方正仿宋简体" w:hAnsi="Times New Roman" w:cs="Times New Roman"/>
          <w:b/>
          <w:sz w:val="32"/>
          <w:szCs w:val="32"/>
        </w:rPr>
        <w:t>邀请与</w:t>
      </w:r>
      <w:r w:rsidR="006D6961" w:rsidRPr="001C736D">
        <w:rPr>
          <w:rFonts w:ascii="Times New Roman" w:eastAsia="方正仿宋简体" w:hAnsi="Times New Roman" w:cs="Times New Roman"/>
          <w:b/>
          <w:sz w:val="32"/>
          <w:szCs w:val="32"/>
        </w:rPr>
        <w:t>纠纷</w:t>
      </w:r>
      <w:r w:rsidR="00A303DE" w:rsidRPr="001C736D">
        <w:rPr>
          <w:rFonts w:ascii="Times New Roman" w:eastAsia="方正仿宋简体" w:hAnsi="Times New Roman" w:cs="Times New Roman"/>
          <w:b/>
          <w:sz w:val="32"/>
          <w:szCs w:val="32"/>
        </w:rPr>
        <w:t>有一定</w:t>
      </w:r>
      <w:r w:rsidR="00D918F4" w:rsidRPr="001C736D">
        <w:rPr>
          <w:rFonts w:ascii="Times New Roman" w:eastAsia="方正仿宋简体" w:hAnsi="Times New Roman" w:cs="Times New Roman"/>
          <w:b/>
          <w:sz w:val="32"/>
          <w:szCs w:val="32"/>
        </w:rPr>
        <w:t>关联</w:t>
      </w:r>
      <w:r w:rsidR="00A303DE" w:rsidRPr="001C736D">
        <w:rPr>
          <w:rFonts w:ascii="Times New Roman" w:eastAsia="方正仿宋简体" w:hAnsi="Times New Roman" w:cs="Times New Roman"/>
          <w:b/>
          <w:sz w:val="32"/>
          <w:szCs w:val="32"/>
        </w:rPr>
        <w:t>的组织</w:t>
      </w:r>
      <w:r w:rsidR="007411DB" w:rsidRPr="001C736D">
        <w:rPr>
          <w:rFonts w:ascii="Times New Roman" w:eastAsia="方正仿宋简体" w:hAnsi="Times New Roman" w:cs="Times New Roman"/>
          <w:b/>
          <w:sz w:val="32"/>
          <w:szCs w:val="32"/>
        </w:rPr>
        <w:t>或</w:t>
      </w:r>
      <w:r w:rsidR="00A303DE" w:rsidRPr="001C736D">
        <w:rPr>
          <w:rFonts w:ascii="Times New Roman" w:eastAsia="方正仿宋简体" w:hAnsi="Times New Roman" w:cs="Times New Roman"/>
          <w:b/>
          <w:sz w:val="32"/>
          <w:szCs w:val="32"/>
        </w:rPr>
        <w:t>个人协助调解，也</w:t>
      </w:r>
      <w:r w:rsidR="004564C7" w:rsidRPr="001C736D">
        <w:rPr>
          <w:rFonts w:ascii="Times New Roman" w:eastAsia="方正仿宋简体" w:hAnsi="Times New Roman" w:cs="Times New Roman"/>
          <w:b/>
          <w:sz w:val="32"/>
          <w:szCs w:val="32"/>
        </w:rPr>
        <w:t>可以邀请人大代表、政协委员、</w:t>
      </w:r>
      <w:r w:rsidR="00D918F4" w:rsidRPr="001C736D">
        <w:rPr>
          <w:rFonts w:ascii="Times New Roman" w:eastAsia="方正仿宋简体" w:hAnsi="Times New Roman" w:cs="Times New Roman"/>
          <w:b/>
          <w:sz w:val="32"/>
          <w:szCs w:val="32"/>
        </w:rPr>
        <w:t>法律专家</w:t>
      </w:r>
      <w:r w:rsidR="004564C7" w:rsidRPr="001C736D">
        <w:rPr>
          <w:rFonts w:ascii="Times New Roman" w:eastAsia="方正仿宋简体" w:hAnsi="Times New Roman" w:cs="Times New Roman"/>
          <w:b/>
          <w:sz w:val="32"/>
          <w:szCs w:val="32"/>
        </w:rPr>
        <w:t>、心理</w:t>
      </w:r>
      <w:r w:rsidR="009B4B7E" w:rsidRPr="001C736D">
        <w:rPr>
          <w:rFonts w:ascii="Times New Roman" w:eastAsia="方正仿宋简体" w:hAnsi="Times New Roman" w:cs="Times New Roman"/>
          <w:b/>
          <w:sz w:val="32"/>
          <w:szCs w:val="32"/>
        </w:rPr>
        <w:t>专家或</w:t>
      </w:r>
      <w:r w:rsidR="00145061" w:rsidRPr="001C736D">
        <w:rPr>
          <w:rFonts w:ascii="Times New Roman" w:eastAsia="方正仿宋简体" w:hAnsi="Times New Roman" w:cs="Times New Roman"/>
          <w:b/>
          <w:sz w:val="32"/>
          <w:szCs w:val="32"/>
        </w:rPr>
        <w:t>者</w:t>
      </w:r>
      <w:r w:rsidR="009B4B7E" w:rsidRPr="001C736D">
        <w:rPr>
          <w:rFonts w:ascii="Times New Roman" w:eastAsia="方正仿宋简体" w:hAnsi="Times New Roman" w:cs="Times New Roman"/>
          <w:b/>
          <w:sz w:val="32"/>
          <w:szCs w:val="32"/>
        </w:rPr>
        <w:t>其他相关专业人员以及</w:t>
      </w:r>
      <w:r w:rsidR="004564C7" w:rsidRPr="001C736D">
        <w:rPr>
          <w:rFonts w:ascii="Times New Roman" w:eastAsia="方正仿宋简体" w:hAnsi="Times New Roman" w:cs="Times New Roman"/>
          <w:b/>
          <w:sz w:val="32"/>
          <w:szCs w:val="32"/>
        </w:rPr>
        <w:t>社区工作者、社会志愿者参与</w:t>
      </w:r>
      <w:r w:rsidR="00A303DE" w:rsidRPr="001C736D">
        <w:rPr>
          <w:rFonts w:ascii="Times New Roman" w:eastAsia="方正仿宋简体" w:hAnsi="Times New Roman" w:cs="Times New Roman"/>
          <w:b/>
          <w:sz w:val="32"/>
          <w:szCs w:val="32"/>
        </w:rPr>
        <w:t>调解</w:t>
      </w:r>
      <w:r w:rsidR="004564C7" w:rsidRPr="001C736D">
        <w:rPr>
          <w:rFonts w:ascii="Times New Roman" w:eastAsia="方正仿宋简体" w:hAnsi="Times New Roman" w:cs="Times New Roman"/>
          <w:b/>
          <w:sz w:val="32"/>
          <w:szCs w:val="32"/>
        </w:rPr>
        <w:t>。</w:t>
      </w:r>
    </w:p>
    <w:p w:rsidR="00DE5092" w:rsidRPr="001C736D" w:rsidRDefault="00EC79D5" w:rsidP="000C0A7E">
      <w:pPr>
        <w:widowControl/>
        <w:shd w:val="clear" w:color="auto" w:fill="FFFFFF"/>
        <w:adjustRightInd w:val="0"/>
        <w:snapToGrid w:val="0"/>
        <w:spacing w:line="580" w:lineRule="exact"/>
        <w:ind w:firstLine="64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调解过程中，可以</w:t>
      </w:r>
      <w:r w:rsidR="0040015B" w:rsidRPr="001C736D">
        <w:rPr>
          <w:rFonts w:ascii="Times New Roman" w:eastAsia="方正仿宋简体" w:hAnsi="Times New Roman" w:cs="Times New Roman"/>
          <w:b/>
          <w:sz w:val="32"/>
          <w:szCs w:val="32"/>
        </w:rPr>
        <w:t>根据</w:t>
      </w:r>
      <w:r w:rsidR="003E6D89" w:rsidRPr="001C736D">
        <w:rPr>
          <w:rFonts w:ascii="Times New Roman" w:eastAsia="方正仿宋简体" w:hAnsi="Times New Roman" w:cs="Times New Roman"/>
          <w:b/>
          <w:sz w:val="32"/>
          <w:szCs w:val="32"/>
        </w:rPr>
        <w:t>实际需要，</w:t>
      </w:r>
      <w:r w:rsidR="00AA35AA" w:rsidRPr="001C736D">
        <w:rPr>
          <w:rFonts w:ascii="Times New Roman" w:eastAsia="方正仿宋简体" w:hAnsi="Times New Roman" w:cs="Times New Roman"/>
          <w:b/>
          <w:sz w:val="32"/>
          <w:szCs w:val="32"/>
        </w:rPr>
        <w:t>委托律师</w:t>
      </w:r>
      <w:r w:rsidR="00907BF1" w:rsidRPr="001C736D">
        <w:rPr>
          <w:rFonts w:ascii="Times New Roman" w:eastAsia="方正仿宋简体" w:hAnsi="Times New Roman" w:cs="Times New Roman"/>
          <w:b/>
          <w:sz w:val="32"/>
          <w:szCs w:val="32"/>
        </w:rPr>
        <w:t>、</w:t>
      </w:r>
      <w:r w:rsidR="00932CA4" w:rsidRPr="001C736D">
        <w:rPr>
          <w:rFonts w:ascii="Times New Roman" w:eastAsia="方正仿宋简体" w:hAnsi="Times New Roman" w:cs="Times New Roman"/>
          <w:b/>
          <w:sz w:val="32"/>
          <w:szCs w:val="32"/>
        </w:rPr>
        <w:t>其他</w:t>
      </w:r>
      <w:r w:rsidRPr="001C736D">
        <w:rPr>
          <w:rFonts w:ascii="Times New Roman" w:eastAsia="方正仿宋简体" w:hAnsi="Times New Roman" w:cs="Times New Roman"/>
          <w:b/>
          <w:sz w:val="32"/>
          <w:szCs w:val="32"/>
        </w:rPr>
        <w:t>相关专家</w:t>
      </w:r>
      <w:r w:rsidR="00907BF1" w:rsidRPr="001C736D">
        <w:rPr>
          <w:rFonts w:ascii="Times New Roman" w:eastAsia="方正仿宋简体" w:hAnsi="Times New Roman" w:cs="Times New Roman"/>
          <w:b/>
          <w:sz w:val="32"/>
          <w:szCs w:val="32"/>
        </w:rPr>
        <w:t>或</w:t>
      </w:r>
      <w:r w:rsidRPr="001C736D">
        <w:rPr>
          <w:rFonts w:ascii="Times New Roman" w:eastAsia="方正仿宋简体" w:hAnsi="Times New Roman" w:cs="Times New Roman"/>
          <w:b/>
          <w:sz w:val="32"/>
          <w:szCs w:val="32"/>
        </w:rPr>
        <w:t>中立第三方</w:t>
      </w:r>
      <w:r w:rsidR="00AA35AA" w:rsidRPr="001C736D">
        <w:rPr>
          <w:rFonts w:ascii="Times New Roman" w:eastAsia="方正仿宋简体" w:hAnsi="Times New Roman" w:cs="Times New Roman"/>
          <w:b/>
          <w:sz w:val="32"/>
          <w:szCs w:val="32"/>
        </w:rPr>
        <w:t>，</w:t>
      </w:r>
      <w:r w:rsidRPr="001C736D">
        <w:rPr>
          <w:rFonts w:ascii="Times New Roman" w:eastAsia="方正仿宋简体" w:hAnsi="Times New Roman" w:cs="Times New Roman"/>
          <w:b/>
          <w:sz w:val="32"/>
          <w:szCs w:val="32"/>
        </w:rPr>
        <w:t>对</w:t>
      </w:r>
      <w:r w:rsidR="007411DB" w:rsidRPr="001C736D">
        <w:rPr>
          <w:rFonts w:ascii="Times New Roman" w:eastAsia="方正仿宋简体" w:hAnsi="Times New Roman" w:cs="Times New Roman"/>
          <w:b/>
          <w:sz w:val="32"/>
          <w:szCs w:val="32"/>
        </w:rPr>
        <w:t>纠纷</w:t>
      </w:r>
      <w:r w:rsidRPr="001C736D">
        <w:rPr>
          <w:rFonts w:ascii="Times New Roman" w:eastAsia="方正仿宋简体" w:hAnsi="Times New Roman" w:cs="Times New Roman"/>
          <w:b/>
          <w:sz w:val="32"/>
          <w:szCs w:val="32"/>
        </w:rPr>
        <w:t>相关事实</w:t>
      </w:r>
      <w:r w:rsidR="00AA35AA" w:rsidRPr="001C736D">
        <w:rPr>
          <w:rFonts w:ascii="Times New Roman" w:eastAsia="方正仿宋简体" w:hAnsi="Times New Roman" w:cs="Times New Roman"/>
          <w:b/>
          <w:sz w:val="32"/>
          <w:szCs w:val="32"/>
        </w:rPr>
        <w:t>进行调查</w:t>
      </w:r>
      <w:r w:rsidR="00BB7168" w:rsidRPr="001C736D">
        <w:rPr>
          <w:rFonts w:ascii="Times New Roman" w:eastAsia="方正仿宋简体" w:hAnsi="Times New Roman" w:cs="Times New Roman"/>
          <w:b/>
          <w:sz w:val="32"/>
          <w:szCs w:val="32"/>
        </w:rPr>
        <w:t>、审计、</w:t>
      </w:r>
      <w:r w:rsidR="00743389" w:rsidRPr="001C736D">
        <w:rPr>
          <w:rFonts w:ascii="Times New Roman" w:eastAsia="方正仿宋简体" w:hAnsi="Times New Roman" w:cs="Times New Roman"/>
          <w:b/>
          <w:sz w:val="32"/>
          <w:szCs w:val="32"/>
        </w:rPr>
        <w:t>鉴定</w:t>
      </w:r>
      <w:r w:rsidR="00A0186E" w:rsidRPr="001C736D">
        <w:rPr>
          <w:rFonts w:ascii="Times New Roman" w:eastAsia="方正仿宋简体" w:hAnsi="Times New Roman" w:cs="Times New Roman"/>
          <w:b/>
          <w:sz w:val="32"/>
          <w:szCs w:val="32"/>
        </w:rPr>
        <w:t>或者对纠纷处理进行</w:t>
      </w:r>
      <w:r w:rsidR="006A224A" w:rsidRPr="001C736D">
        <w:rPr>
          <w:rFonts w:ascii="Times New Roman" w:eastAsia="方正仿宋简体" w:hAnsi="Times New Roman" w:cs="Times New Roman"/>
          <w:b/>
          <w:sz w:val="32"/>
          <w:szCs w:val="32"/>
        </w:rPr>
        <w:t>咨询、</w:t>
      </w:r>
      <w:r w:rsidR="00BB7168" w:rsidRPr="001C736D">
        <w:rPr>
          <w:rFonts w:ascii="Times New Roman" w:eastAsia="方正仿宋简体" w:hAnsi="Times New Roman" w:cs="Times New Roman"/>
          <w:b/>
          <w:sz w:val="32"/>
          <w:szCs w:val="32"/>
        </w:rPr>
        <w:t>评估</w:t>
      </w:r>
      <w:r w:rsidR="006A224A" w:rsidRPr="001C736D">
        <w:rPr>
          <w:rFonts w:ascii="Times New Roman" w:eastAsia="方正仿宋简体" w:hAnsi="Times New Roman" w:cs="Times New Roman"/>
          <w:b/>
          <w:sz w:val="32"/>
          <w:szCs w:val="32"/>
        </w:rPr>
        <w:t>。</w:t>
      </w:r>
      <w:r w:rsidR="00DE5092" w:rsidRPr="001C736D">
        <w:rPr>
          <w:rFonts w:ascii="Times New Roman" w:eastAsia="方正仿宋简体" w:hAnsi="Times New Roman" w:cs="Times New Roman"/>
          <w:b/>
          <w:sz w:val="32"/>
          <w:szCs w:val="32"/>
        </w:rPr>
        <w:t>调查</w:t>
      </w:r>
      <w:r w:rsidR="00743389" w:rsidRPr="001C736D">
        <w:rPr>
          <w:rFonts w:ascii="Times New Roman" w:eastAsia="方正仿宋简体" w:hAnsi="Times New Roman" w:cs="Times New Roman"/>
          <w:b/>
          <w:sz w:val="32"/>
          <w:szCs w:val="32"/>
        </w:rPr>
        <w:t>、审计、鉴定</w:t>
      </w:r>
      <w:r w:rsidR="00DE5092" w:rsidRPr="001C736D">
        <w:rPr>
          <w:rFonts w:ascii="Times New Roman" w:eastAsia="方正仿宋简体" w:hAnsi="Times New Roman" w:cs="Times New Roman"/>
          <w:b/>
          <w:sz w:val="32"/>
          <w:szCs w:val="32"/>
        </w:rPr>
        <w:t>结果</w:t>
      </w:r>
      <w:r w:rsidR="00893336" w:rsidRPr="001C736D">
        <w:rPr>
          <w:rFonts w:ascii="Times New Roman" w:eastAsia="方正仿宋简体" w:hAnsi="Times New Roman" w:cs="Times New Roman"/>
          <w:b/>
          <w:sz w:val="32"/>
          <w:szCs w:val="32"/>
        </w:rPr>
        <w:t>或</w:t>
      </w:r>
      <w:r w:rsidR="004604C1" w:rsidRPr="001C736D">
        <w:rPr>
          <w:rFonts w:ascii="Times New Roman" w:eastAsia="方正仿宋简体" w:hAnsi="Times New Roman" w:cs="Times New Roman"/>
          <w:b/>
          <w:sz w:val="32"/>
          <w:szCs w:val="32"/>
        </w:rPr>
        <w:t>者</w:t>
      </w:r>
      <w:r w:rsidR="00DE5092" w:rsidRPr="001C736D">
        <w:rPr>
          <w:rFonts w:ascii="Times New Roman" w:eastAsia="方正仿宋简体" w:hAnsi="Times New Roman" w:cs="Times New Roman"/>
          <w:b/>
          <w:sz w:val="32"/>
          <w:szCs w:val="32"/>
        </w:rPr>
        <w:t>咨询、评估</w:t>
      </w:r>
      <w:r w:rsidR="00743389" w:rsidRPr="001C736D">
        <w:rPr>
          <w:rFonts w:ascii="Times New Roman" w:eastAsia="方正仿宋简体" w:hAnsi="Times New Roman" w:cs="Times New Roman"/>
          <w:b/>
          <w:sz w:val="32"/>
          <w:szCs w:val="32"/>
        </w:rPr>
        <w:t>意见</w:t>
      </w:r>
      <w:r w:rsidR="007C406A" w:rsidRPr="001C736D">
        <w:rPr>
          <w:rFonts w:ascii="Times New Roman" w:eastAsia="方正仿宋简体" w:hAnsi="Times New Roman" w:cs="Times New Roman"/>
          <w:b/>
          <w:sz w:val="32"/>
          <w:szCs w:val="32"/>
        </w:rPr>
        <w:t>供</w:t>
      </w:r>
      <w:r w:rsidR="00DE5092" w:rsidRPr="001C736D">
        <w:rPr>
          <w:rFonts w:ascii="Times New Roman" w:eastAsia="方正仿宋简体" w:hAnsi="Times New Roman" w:cs="Times New Roman"/>
          <w:b/>
          <w:sz w:val="32"/>
          <w:szCs w:val="32"/>
        </w:rPr>
        <w:t>调解参考。</w:t>
      </w:r>
    </w:p>
    <w:p w:rsidR="005E4037" w:rsidRPr="001C736D" w:rsidRDefault="00B20799" w:rsidP="000C0A7E">
      <w:pPr>
        <w:widowControl/>
        <w:shd w:val="clear" w:color="auto" w:fill="FFFFFF"/>
        <w:adjustRightInd w:val="0"/>
        <w:snapToGrid w:val="0"/>
        <w:spacing w:line="580" w:lineRule="exact"/>
        <w:ind w:firstLine="640"/>
        <w:rPr>
          <w:rFonts w:ascii="Times New Roman" w:eastAsia="方正仿宋简体" w:hAnsi="Times New Roman" w:cs="Times New Roman"/>
          <w:b/>
          <w:bCs/>
          <w:color w:val="000000"/>
          <w:kern w:val="0"/>
          <w:sz w:val="32"/>
          <w:szCs w:val="32"/>
        </w:rPr>
      </w:pPr>
      <w:r w:rsidRPr="001C736D">
        <w:rPr>
          <w:rFonts w:ascii="Times New Roman" w:eastAsia="方正楷体简体" w:hAnsi="Times New Roman" w:cs="Times New Roman"/>
          <w:b/>
          <w:sz w:val="32"/>
          <w:szCs w:val="32"/>
        </w:rPr>
        <w:lastRenderedPageBreak/>
        <w:t>第三十五</w:t>
      </w:r>
      <w:r w:rsidR="003C2E56" w:rsidRPr="001C736D">
        <w:rPr>
          <w:rFonts w:ascii="Times New Roman" w:eastAsia="方正楷体简体" w:hAnsi="Times New Roman" w:cs="Times New Roman"/>
          <w:b/>
          <w:sz w:val="32"/>
          <w:szCs w:val="32"/>
        </w:rPr>
        <w:t>条</w:t>
      </w:r>
      <w:r w:rsidR="003C2E56" w:rsidRPr="001C736D">
        <w:rPr>
          <w:rFonts w:ascii="Times New Roman" w:eastAsia="方正楷体简体" w:hAnsi="Times New Roman" w:cs="Times New Roman"/>
          <w:b/>
          <w:sz w:val="32"/>
          <w:szCs w:val="32"/>
        </w:rPr>
        <w:t>[</w:t>
      </w:r>
      <w:r w:rsidR="00572514" w:rsidRPr="001C736D">
        <w:rPr>
          <w:rFonts w:ascii="Times New Roman" w:eastAsia="方正楷体简体" w:hAnsi="Times New Roman" w:cs="Times New Roman"/>
          <w:b/>
          <w:sz w:val="32"/>
          <w:szCs w:val="32"/>
        </w:rPr>
        <w:t>协议</w:t>
      </w:r>
      <w:r w:rsidR="00DD55DD" w:rsidRPr="001C736D">
        <w:rPr>
          <w:rFonts w:ascii="Times New Roman" w:eastAsia="方正楷体简体" w:hAnsi="Times New Roman" w:cs="Times New Roman"/>
          <w:b/>
          <w:sz w:val="32"/>
          <w:szCs w:val="32"/>
        </w:rPr>
        <w:t>达成</w:t>
      </w:r>
      <w:r w:rsidR="003C2E56" w:rsidRPr="001C736D">
        <w:rPr>
          <w:rFonts w:ascii="Times New Roman" w:eastAsia="方正楷体简体" w:hAnsi="Times New Roman" w:cs="Times New Roman"/>
          <w:b/>
          <w:sz w:val="32"/>
          <w:szCs w:val="32"/>
        </w:rPr>
        <w:t>引导</w:t>
      </w:r>
      <w:r w:rsidR="003C2E56" w:rsidRPr="001C736D">
        <w:rPr>
          <w:rFonts w:ascii="Times New Roman" w:eastAsia="方正楷体简体" w:hAnsi="Times New Roman" w:cs="Times New Roman"/>
          <w:b/>
          <w:sz w:val="32"/>
          <w:szCs w:val="32"/>
        </w:rPr>
        <w:t xml:space="preserve">] </w:t>
      </w:r>
      <w:r w:rsidR="003C2E56" w:rsidRPr="001C736D">
        <w:rPr>
          <w:rFonts w:ascii="Times New Roman" w:eastAsia="方正仿宋简体" w:hAnsi="Times New Roman" w:cs="Times New Roman"/>
          <w:b/>
          <w:bCs/>
          <w:color w:val="000000"/>
          <w:kern w:val="0"/>
          <w:sz w:val="32"/>
          <w:szCs w:val="32"/>
        </w:rPr>
        <w:t xml:space="preserve"> </w:t>
      </w:r>
      <w:r w:rsidR="005E4037" w:rsidRPr="001C736D">
        <w:rPr>
          <w:rFonts w:ascii="Times New Roman" w:eastAsia="方正仿宋简体" w:hAnsi="Times New Roman" w:cs="Times New Roman"/>
          <w:b/>
          <w:bCs/>
          <w:color w:val="000000"/>
          <w:kern w:val="0"/>
          <w:sz w:val="32"/>
          <w:szCs w:val="32"/>
        </w:rPr>
        <w:t>经调解达成协议</w:t>
      </w:r>
      <w:r w:rsidR="00D85069" w:rsidRPr="001C736D">
        <w:rPr>
          <w:rFonts w:ascii="Times New Roman" w:eastAsia="方正仿宋简体" w:hAnsi="Times New Roman" w:cs="Times New Roman"/>
          <w:b/>
          <w:bCs/>
          <w:color w:val="000000"/>
          <w:kern w:val="0"/>
          <w:sz w:val="32"/>
          <w:szCs w:val="32"/>
        </w:rPr>
        <w:t>的</w:t>
      </w:r>
      <w:r w:rsidR="005E4037" w:rsidRPr="001C736D">
        <w:rPr>
          <w:rFonts w:ascii="Times New Roman" w:eastAsia="方正仿宋简体" w:hAnsi="Times New Roman" w:cs="Times New Roman"/>
          <w:b/>
          <w:bCs/>
          <w:color w:val="000000"/>
          <w:kern w:val="0"/>
          <w:sz w:val="32"/>
          <w:szCs w:val="32"/>
        </w:rPr>
        <w:t>，调解组织应当制作调解协议。法律、法规另有规定或</w:t>
      </w:r>
      <w:r w:rsidR="004604C1" w:rsidRPr="001C736D">
        <w:rPr>
          <w:rFonts w:ascii="Times New Roman" w:eastAsia="方正仿宋简体" w:hAnsi="Times New Roman" w:cs="Times New Roman"/>
          <w:b/>
          <w:bCs/>
          <w:color w:val="000000"/>
          <w:kern w:val="0"/>
          <w:sz w:val="32"/>
          <w:szCs w:val="32"/>
        </w:rPr>
        <w:t>者</w:t>
      </w:r>
      <w:r w:rsidR="005E4037" w:rsidRPr="001C736D">
        <w:rPr>
          <w:rFonts w:ascii="Times New Roman" w:eastAsia="方正仿宋简体" w:hAnsi="Times New Roman" w:cs="Times New Roman"/>
          <w:b/>
          <w:bCs/>
          <w:color w:val="000000"/>
          <w:kern w:val="0"/>
          <w:sz w:val="32"/>
          <w:szCs w:val="32"/>
        </w:rPr>
        <w:t>当事人另有约定的除外。</w:t>
      </w:r>
    </w:p>
    <w:p w:rsidR="003C2E56" w:rsidRPr="001C736D" w:rsidRDefault="003C2E56" w:rsidP="000C0A7E">
      <w:pPr>
        <w:widowControl/>
        <w:shd w:val="clear" w:color="auto" w:fill="FFFFFF"/>
        <w:adjustRightInd w:val="0"/>
        <w:snapToGrid w:val="0"/>
        <w:spacing w:line="580" w:lineRule="exact"/>
        <w:ind w:firstLine="640"/>
        <w:rPr>
          <w:rFonts w:ascii="Times New Roman" w:eastAsia="方正仿宋简体" w:hAnsi="Times New Roman" w:cs="Times New Roman"/>
          <w:b/>
          <w:color w:val="000000"/>
          <w:kern w:val="0"/>
          <w:sz w:val="32"/>
          <w:szCs w:val="32"/>
        </w:rPr>
      </w:pPr>
      <w:r w:rsidRPr="001C736D">
        <w:rPr>
          <w:rFonts w:ascii="Times New Roman" w:eastAsia="方正仿宋简体" w:hAnsi="Times New Roman" w:cs="Times New Roman"/>
          <w:b/>
          <w:color w:val="000000"/>
          <w:kern w:val="0"/>
          <w:sz w:val="32"/>
          <w:szCs w:val="32"/>
        </w:rPr>
        <w:t>当事人就部分争议事项达成协议的，调解组织可以就该部分先行确认并制作调解协议。</w:t>
      </w:r>
    </w:p>
    <w:p w:rsidR="00E613B7" w:rsidRPr="001C736D" w:rsidRDefault="00E613B7" w:rsidP="000C0A7E">
      <w:pPr>
        <w:widowControl/>
        <w:shd w:val="clear" w:color="auto" w:fill="FFFFFF"/>
        <w:adjustRightInd w:val="0"/>
        <w:snapToGrid w:val="0"/>
        <w:spacing w:line="580" w:lineRule="exact"/>
        <w:ind w:firstLine="640"/>
        <w:rPr>
          <w:rFonts w:ascii="Times New Roman" w:eastAsia="方正仿宋简体" w:hAnsi="Times New Roman" w:cs="Times New Roman"/>
          <w:b/>
          <w:color w:val="000000"/>
          <w:kern w:val="0"/>
          <w:sz w:val="32"/>
          <w:szCs w:val="32"/>
        </w:rPr>
      </w:pPr>
      <w:r w:rsidRPr="001C736D">
        <w:rPr>
          <w:rFonts w:ascii="Times New Roman" w:eastAsia="方正仿宋简体" w:hAnsi="Times New Roman" w:cs="Times New Roman"/>
          <w:b/>
          <w:color w:val="000000"/>
          <w:kern w:val="0"/>
          <w:sz w:val="32"/>
          <w:szCs w:val="32"/>
        </w:rPr>
        <w:t>当事人已就主要争议事项达成协议，约定由调解组织对未达成协议的争议事项提出处理意见</w:t>
      </w:r>
      <w:r w:rsidR="00DD7B5D" w:rsidRPr="001C736D">
        <w:rPr>
          <w:rFonts w:ascii="Times New Roman" w:eastAsia="方正仿宋简体" w:hAnsi="Times New Roman" w:cs="Times New Roman"/>
          <w:b/>
          <w:color w:val="000000"/>
          <w:kern w:val="0"/>
          <w:sz w:val="32"/>
          <w:szCs w:val="32"/>
        </w:rPr>
        <w:t>的</w:t>
      </w:r>
      <w:r w:rsidRPr="001C736D">
        <w:rPr>
          <w:rFonts w:ascii="Times New Roman" w:eastAsia="方正仿宋简体" w:hAnsi="Times New Roman" w:cs="Times New Roman"/>
          <w:b/>
          <w:color w:val="000000"/>
          <w:kern w:val="0"/>
          <w:sz w:val="32"/>
          <w:szCs w:val="32"/>
        </w:rPr>
        <w:t>，调解组织可以提出处理意见</w:t>
      </w:r>
      <w:r w:rsidR="002F1B58" w:rsidRPr="001C736D">
        <w:rPr>
          <w:rFonts w:ascii="Times New Roman" w:eastAsia="方正仿宋简体" w:hAnsi="Times New Roman" w:cs="Times New Roman"/>
          <w:b/>
          <w:color w:val="000000"/>
          <w:kern w:val="0"/>
          <w:sz w:val="32"/>
          <w:szCs w:val="32"/>
        </w:rPr>
        <w:t>，由当事人认可后制作调解协议</w:t>
      </w:r>
      <w:r w:rsidRPr="001C736D">
        <w:rPr>
          <w:rFonts w:ascii="Times New Roman" w:eastAsia="方正仿宋简体" w:hAnsi="Times New Roman" w:cs="Times New Roman"/>
          <w:b/>
          <w:color w:val="000000"/>
          <w:kern w:val="0"/>
          <w:sz w:val="32"/>
          <w:szCs w:val="32"/>
        </w:rPr>
        <w:t>。</w:t>
      </w:r>
    </w:p>
    <w:p w:rsidR="00F776A5" w:rsidRPr="001C736D" w:rsidRDefault="00F776A5" w:rsidP="001C736D">
      <w:pPr>
        <w:adjustRightInd w:val="0"/>
        <w:snapToGrid w:val="0"/>
        <w:spacing w:line="580" w:lineRule="exact"/>
        <w:ind w:firstLineChars="196" w:firstLine="630"/>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调解未达成协议，但当事人已就主要争议事项达成共识的，</w:t>
      </w:r>
      <w:r w:rsidR="00BC3ABB" w:rsidRPr="001C736D">
        <w:rPr>
          <w:rFonts w:ascii="Times New Roman" w:eastAsia="方正仿宋简体" w:hAnsi="Times New Roman" w:cs="Times New Roman"/>
          <w:b/>
          <w:bCs/>
          <w:sz w:val="32"/>
          <w:szCs w:val="32"/>
        </w:rPr>
        <w:t>经当事人同意</w:t>
      </w:r>
      <w:r w:rsidRPr="001C736D">
        <w:rPr>
          <w:rFonts w:ascii="Times New Roman" w:eastAsia="方正仿宋简体" w:hAnsi="Times New Roman" w:cs="Times New Roman"/>
          <w:b/>
          <w:bCs/>
          <w:sz w:val="32"/>
          <w:szCs w:val="32"/>
        </w:rPr>
        <w:t>，</w:t>
      </w:r>
      <w:r w:rsidR="00BC3ABB" w:rsidRPr="001C736D">
        <w:rPr>
          <w:rFonts w:ascii="Times New Roman" w:eastAsia="方正仿宋简体" w:hAnsi="Times New Roman" w:cs="Times New Roman"/>
          <w:b/>
          <w:bCs/>
          <w:sz w:val="32"/>
          <w:szCs w:val="32"/>
        </w:rPr>
        <w:t>调解组织可以</w:t>
      </w:r>
      <w:r w:rsidRPr="001C736D">
        <w:rPr>
          <w:rFonts w:ascii="Times New Roman" w:eastAsia="方正仿宋简体" w:hAnsi="Times New Roman" w:cs="Times New Roman"/>
          <w:b/>
          <w:bCs/>
          <w:sz w:val="32"/>
          <w:szCs w:val="32"/>
        </w:rPr>
        <w:t>提出调解方案</w:t>
      </w:r>
      <w:r w:rsidR="00A61E71" w:rsidRPr="001C736D">
        <w:rPr>
          <w:rFonts w:ascii="Times New Roman" w:eastAsia="方正仿宋简体" w:hAnsi="Times New Roman" w:cs="Times New Roman"/>
          <w:b/>
          <w:bCs/>
          <w:sz w:val="32"/>
          <w:szCs w:val="32"/>
        </w:rPr>
        <w:t>。当事人</w:t>
      </w:r>
      <w:r w:rsidRPr="001C736D">
        <w:rPr>
          <w:rFonts w:ascii="Times New Roman" w:eastAsia="方正仿宋简体" w:hAnsi="Times New Roman" w:cs="Times New Roman"/>
          <w:b/>
          <w:bCs/>
          <w:sz w:val="32"/>
          <w:szCs w:val="32"/>
        </w:rPr>
        <w:t>对调解方案提出异议的，视为调解不成立；未提出异议的，</w:t>
      </w:r>
      <w:r w:rsidR="00A61E71" w:rsidRPr="001C736D">
        <w:rPr>
          <w:rFonts w:ascii="Times New Roman" w:eastAsia="方正仿宋简体" w:hAnsi="Times New Roman" w:cs="Times New Roman"/>
          <w:b/>
          <w:bCs/>
          <w:sz w:val="32"/>
          <w:szCs w:val="32"/>
        </w:rPr>
        <w:t>调解组织可以根据</w:t>
      </w:r>
      <w:r w:rsidRPr="001C736D">
        <w:rPr>
          <w:rFonts w:ascii="Times New Roman" w:eastAsia="方正仿宋简体" w:hAnsi="Times New Roman" w:cs="Times New Roman"/>
          <w:b/>
          <w:bCs/>
          <w:sz w:val="32"/>
          <w:szCs w:val="32"/>
        </w:rPr>
        <w:t>调解方案</w:t>
      </w:r>
      <w:r w:rsidR="00A61E71" w:rsidRPr="001C736D">
        <w:rPr>
          <w:rFonts w:ascii="Times New Roman" w:eastAsia="方正仿宋简体" w:hAnsi="Times New Roman" w:cs="Times New Roman"/>
          <w:b/>
          <w:bCs/>
          <w:sz w:val="32"/>
          <w:szCs w:val="32"/>
        </w:rPr>
        <w:t>制作调解协议</w:t>
      </w:r>
      <w:r w:rsidRPr="001C736D">
        <w:rPr>
          <w:rFonts w:ascii="Times New Roman" w:eastAsia="方正仿宋简体" w:hAnsi="Times New Roman" w:cs="Times New Roman"/>
          <w:b/>
          <w:bCs/>
          <w:sz w:val="32"/>
          <w:szCs w:val="32"/>
        </w:rPr>
        <w:t>。</w:t>
      </w:r>
    </w:p>
    <w:p w:rsidR="008C3A64" w:rsidRPr="001C736D" w:rsidRDefault="00181042"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第三十</w:t>
      </w:r>
      <w:r w:rsidR="00B20799" w:rsidRPr="001C736D">
        <w:rPr>
          <w:rFonts w:ascii="Times New Roman" w:eastAsia="方正楷体简体" w:hAnsi="Times New Roman" w:cs="Times New Roman"/>
          <w:b/>
          <w:sz w:val="32"/>
          <w:szCs w:val="32"/>
        </w:rPr>
        <w:t>六</w:t>
      </w:r>
      <w:r w:rsidR="008C3A64" w:rsidRPr="001C736D">
        <w:rPr>
          <w:rFonts w:ascii="Times New Roman" w:eastAsia="方正楷体简体" w:hAnsi="Times New Roman" w:cs="Times New Roman"/>
          <w:b/>
          <w:sz w:val="32"/>
          <w:szCs w:val="32"/>
        </w:rPr>
        <w:t>条</w:t>
      </w:r>
      <w:r w:rsidR="008C3A64" w:rsidRPr="001C736D">
        <w:rPr>
          <w:rFonts w:ascii="Times New Roman" w:eastAsia="方正楷体简体" w:hAnsi="Times New Roman" w:cs="Times New Roman"/>
          <w:b/>
          <w:sz w:val="32"/>
          <w:szCs w:val="32"/>
        </w:rPr>
        <w:t>[</w:t>
      </w:r>
      <w:r w:rsidR="008C3A64" w:rsidRPr="001C736D">
        <w:rPr>
          <w:rFonts w:ascii="Times New Roman" w:eastAsia="方正楷体简体" w:hAnsi="Times New Roman" w:cs="Times New Roman"/>
          <w:b/>
          <w:sz w:val="32"/>
          <w:szCs w:val="32"/>
        </w:rPr>
        <w:t>协议效力</w:t>
      </w:r>
      <w:r w:rsidR="003E2C9D" w:rsidRPr="001C736D">
        <w:rPr>
          <w:rFonts w:ascii="Times New Roman" w:eastAsia="方正楷体简体" w:hAnsi="Times New Roman" w:cs="Times New Roman"/>
          <w:b/>
          <w:sz w:val="32"/>
          <w:szCs w:val="32"/>
        </w:rPr>
        <w:t>引导</w:t>
      </w:r>
      <w:r w:rsidR="008C3A64" w:rsidRPr="001C736D">
        <w:rPr>
          <w:rFonts w:ascii="Times New Roman" w:eastAsia="方正楷体简体" w:hAnsi="Times New Roman" w:cs="Times New Roman"/>
          <w:b/>
          <w:sz w:val="32"/>
          <w:szCs w:val="32"/>
        </w:rPr>
        <w:t>]</w:t>
      </w:r>
      <w:r w:rsidR="008C3A64" w:rsidRPr="001C736D">
        <w:rPr>
          <w:rFonts w:ascii="Times New Roman" w:eastAsia="方正仿宋简体" w:hAnsi="Times New Roman" w:cs="Times New Roman"/>
          <w:b/>
          <w:bCs/>
          <w:color w:val="000000"/>
          <w:kern w:val="0"/>
          <w:sz w:val="32"/>
          <w:szCs w:val="32"/>
        </w:rPr>
        <w:t xml:space="preserve">  </w:t>
      </w:r>
      <w:r w:rsidR="003227DA" w:rsidRPr="001C736D">
        <w:rPr>
          <w:rFonts w:ascii="Times New Roman" w:eastAsia="方正仿宋简体" w:hAnsi="Times New Roman" w:cs="Times New Roman"/>
          <w:b/>
          <w:bCs/>
          <w:color w:val="000000"/>
          <w:kern w:val="0"/>
          <w:sz w:val="32"/>
          <w:szCs w:val="32"/>
        </w:rPr>
        <w:t>依法达成的</w:t>
      </w:r>
      <w:r w:rsidR="00B37D46" w:rsidRPr="001C736D">
        <w:rPr>
          <w:rFonts w:ascii="Times New Roman" w:eastAsia="方正仿宋简体" w:hAnsi="Times New Roman" w:cs="Times New Roman"/>
          <w:b/>
          <w:bCs/>
          <w:sz w:val="32"/>
          <w:szCs w:val="32"/>
        </w:rPr>
        <w:t>和解</w:t>
      </w:r>
      <w:r w:rsidR="001D3FA2" w:rsidRPr="001C736D">
        <w:rPr>
          <w:rFonts w:ascii="Times New Roman" w:eastAsia="方正仿宋简体" w:hAnsi="Times New Roman" w:cs="Times New Roman"/>
          <w:b/>
          <w:bCs/>
          <w:sz w:val="32"/>
          <w:szCs w:val="32"/>
        </w:rPr>
        <w:t>协议</w:t>
      </w:r>
      <w:r w:rsidR="00B37D46" w:rsidRPr="001C736D">
        <w:rPr>
          <w:rFonts w:ascii="Times New Roman" w:eastAsia="方正仿宋简体" w:hAnsi="Times New Roman" w:cs="Times New Roman"/>
          <w:b/>
          <w:bCs/>
          <w:sz w:val="32"/>
          <w:szCs w:val="32"/>
        </w:rPr>
        <w:t>或</w:t>
      </w:r>
      <w:r w:rsidR="00BE3756" w:rsidRPr="001C736D">
        <w:rPr>
          <w:rFonts w:ascii="Times New Roman" w:eastAsia="方正仿宋简体" w:hAnsi="Times New Roman" w:cs="Times New Roman"/>
          <w:b/>
          <w:bCs/>
          <w:sz w:val="32"/>
          <w:szCs w:val="32"/>
        </w:rPr>
        <w:t>者</w:t>
      </w:r>
      <w:r w:rsidR="00DB2149" w:rsidRPr="001C736D">
        <w:rPr>
          <w:rFonts w:ascii="Times New Roman" w:eastAsia="方正仿宋简体" w:hAnsi="Times New Roman" w:cs="Times New Roman"/>
          <w:b/>
          <w:bCs/>
          <w:sz w:val="32"/>
          <w:szCs w:val="32"/>
        </w:rPr>
        <w:t>调解协议，</w:t>
      </w:r>
      <w:r w:rsidR="002E56C5" w:rsidRPr="001C736D">
        <w:rPr>
          <w:rFonts w:ascii="Times New Roman" w:eastAsia="方正仿宋简体" w:hAnsi="Times New Roman" w:cs="Times New Roman"/>
          <w:b/>
          <w:bCs/>
          <w:sz w:val="32"/>
          <w:szCs w:val="32"/>
        </w:rPr>
        <w:t>当事人应当履行。</w:t>
      </w:r>
      <w:r w:rsidR="008C3A64" w:rsidRPr="001C736D">
        <w:rPr>
          <w:rFonts w:ascii="Times New Roman" w:eastAsia="方正仿宋简体" w:hAnsi="Times New Roman" w:cs="Times New Roman"/>
          <w:b/>
          <w:bCs/>
          <w:sz w:val="32"/>
          <w:szCs w:val="32"/>
        </w:rPr>
        <w:t>当事人就协议的内容、效力</w:t>
      </w:r>
      <w:r w:rsidR="00D85069" w:rsidRPr="001C736D">
        <w:rPr>
          <w:rFonts w:ascii="Times New Roman" w:eastAsia="方正仿宋简体" w:hAnsi="Times New Roman" w:cs="Times New Roman"/>
          <w:b/>
          <w:bCs/>
          <w:sz w:val="32"/>
          <w:szCs w:val="32"/>
        </w:rPr>
        <w:t>、履行</w:t>
      </w:r>
      <w:r w:rsidR="008C3A64" w:rsidRPr="001C736D">
        <w:rPr>
          <w:rFonts w:ascii="Times New Roman" w:eastAsia="方正仿宋简体" w:hAnsi="Times New Roman" w:cs="Times New Roman"/>
          <w:b/>
          <w:bCs/>
          <w:sz w:val="32"/>
          <w:szCs w:val="32"/>
        </w:rPr>
        <w:t>发生争议的，可</w:t>
      </w:r>
      <w:r w:rsidR="00C73547" w:rsidRPr="001C736D">
        <w:rPr>
          <w:rFonts w:ascii="Times New Roman" w:eastAsia="方正仿宋简体" w:hAnsi="Times New Roman" w:cs="Times New Roman"/>
          <w:b/>
          <w:bCs/>
          <w:sz w:val="32"/>
          <w:szCs w:val="32"/>
        </w:rPr>
        <w:t>以依法</w:t>
      </w:r>
      <w:r w:rsidR="008C3A64" w:rsidRPr="001C736D">
        <w:rPr>
          <w:rFonts w:ascii="Times New Roman" w:eastAsia="方正仿宋简体" w:hAnsi="Times New Roman" w:cs="Times New Roman"/>
          <w:b/>
          <w:bCs/>
          <w:sz w:val="32"/>
          <w:szCs w:val="32"/>
        </w:rPr>
        <w:t>向人民法院提起诉讼。</w:t>
      </w:r>
    </w:p>
    <w:p w:rsidR="00FD50B2" w:rsidRPr="001C736D" w:rsidRDefault="00FD50B2"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仿宋简体" w:hAnsi="Times New Roman" w:cs="Times New Roman"/>
          <w:b/>
          <w:bCs/>
          <w:sz w:val="32"/>
          <w:szCs w:val="32"/>
        </w:rPr>
        <w:t>以金钱或者有价证券给付为内容的和解协议、调解协议，当事人可以向有管辖权的基层人民法院申请支付令。</w:t>
      </w:r>
    </w:p>
    <w:p w:rsidR="008C3A64" w:rsidRPr="001C736D" w:rsidRDefault="008C3A64"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w:t>
      </w:r>
      <w:r w:rsidR="00B20799" w:rsidRPr="001C736D">
        <w:rPr>
          <w:rFonts w:ascii="Times New Roman" w:eastAsia="方正楷体简体" w:hAnsi="Times New Roman" w:cs="Times New Roman"/>
          <w:b/>
          <w:sz w:val="32"/>
          <w:szCs w:val="32"/>
        </w:rPr>
        <w:t>三十七</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00B37D46" w:rsidRPr="001C736D">
        <w:rPr>
          <w:rFonts w:ascii="Times New Roman" w:eastAsia="方正楷体简体" w:hAnsi="Times New Roman" w:cs="Times New Roman"/>
          <w:b/>
          <w:sz w:val="32"/>
          <w:szCs w:val="32"/>
        </w:rPr>
        <w:t>协议</w:t>
      </w:r>
      <w:r w:rsidRPr="001C736D">
        <w:rPr>
          <w:rFonts w:ascii="Times New Roman" w:eastAsia="方正楷体简体" w:hAnsi="Times New Roman" w:cs="Times New Roman"/>
          <w:b/>
          <w:sz w:val="32"/>
          <w:szCs w:val="32"/>
        </w:rPr>
        <w:t>仲裁确认</w:t>
      </w:r>
      <w:r w:rsidR="003E2C9D" w:rsidRPr="001C736D">
        <w:rPr>
          <w:rFonts w:ascii="Times New Roman" w:eastAsia="方正楷体简体" w:hAnsi="Times New Roman" w:cs="Times New Roman"/>
          <w:b/>
          <w:sz w:val="32"/>
          <w:szCs w:val="32"/>
        </w:rPr>
        <w:t>引导</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sz w:val="32"/>
          <w:szCs w:val="32"/>
        </w:rPr>
        <w:t xml:space="preserve">  </w:t>
      </w:r>
      <w:r w:rsidR="00BE3756" w:rsidRPr="001C736D">
        <w:rPr>
          <w:rFonts w:ascii="Times New Roman" w:eastAsia="方正仿宋简体" w:hAnsi="Times New Roman" w:cs="Times New Roman"/>
          <w:b/>
          <w:sz w:val="32"/>
          <w:szCs w:val="32"/>
        </w:rPr>
        <w:t>民</w:t>
      </w:r>
      <w:r w:rsidRPr="001C736D">
        <w:rPr>
          <w:rFonts w:ascii="Times New Roman" w:eastAsia="方正仿宋简体" w:hAnsi="Times New Roman" w:cs="Times New Roman"/>
          <w:b/>
          <w:sz w:val="32"/>
          <w:szCs w:val="32"/>
        </w:rPr>
        <w:t>商事纠纷达成和解、调解协议，当事人对争议解决约定仲裁条款的，可以申请仲裁机构根据和解、调解协议</w:t>
      </w:r>
      <w:r w:rsidR="006B5383" w:rsidRPr="001C736D">
        <w:rPr>
          <w:rFonts w:ascii="Times New Roman" w:eastAsia="方正仿宋简体" w:hAnsi="Times New Roman" w:cs="Times New Roman"/>
          <w:b/>
          <w:sz w:val="32"/>
          <w:szCs w:val="32"/>
        </w:rPr>
        <w:t>依法</w:t>
      </w:r>
      <w:r w:rsidRPr="001C736D">
        <w:rPr>
          <w:rFonts w:ascii="Times New Roman" w:eastAsia="方正仿宋简体" w:hAnsi="Times New Roman" w:cs="Times New Roman"/>
          <w:b/>
          <w:sz w:val="32"/>
          <w:szCs w:val="32"/>
        </w:rPr>
        <w:t>制作调解书或裁决书。</w:t>
      </w:r>
    </w:p>
    <w:p w:rsidR="008C3A64" w:rsidRPr="001C736D" w:rsidRDefault="008C3A64"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劳动争议、农村土地承包经营纠纷达成</w:t>
      </w:r>
      <w:r w:rsidR="00F43508" w:rsidRPr="001C736D">
        <w:rPr>
          <w:rFonts w:ascii="Times New Roman" w:eastAsia="方正仿宋简体" w:hAnsi="Times New Roman" w:cs="Times New Roman"/>
          <w:b/>
          <w:sz w:val="32"/>
          <w:szCs w:val="32"/>
        </w:rPr>
        <w:t>和解、</w:t>
      </w:r>
      <w:r w:rsidRPr="001C736D">
        <w:rPr>
          <w:rFonts w:ascii="Times New Roman" w:eastAsia="方正仿宋简体" w:hAnsi="Times New Roman" w:cs="Times New Roman"/>
          <w:b/>
          <w:sz w:val="32"/>
          <w:szCs w:val="32"/>
        </w:rPr>
        <w:t>调解协议的，当事人可以申请有管辖权的劳动争议、农村土地承包经营纠纷</w:t>
      </w:r>
      <w:r w:rsidRPr="001C736D">
        <w:rPr>
          <w:rFonts w:ascii="Times New Roman" w:eastAsia="方正仿宋简体" w:hAnsi="Times New Roman" w:cs="Times New Roman"/>
          <w:b/>
          <w:sz w:val="32"/>
          <w:szCs w:val="32"/>
        </w:rPr>
        <w:lastRenderedPageBreak/>
        <w:t>仲裁机构根据</w:t>
      </w:r>
      <w:r w:rsidR="00F43508" w:rsidRPr="001C736D">
        <w:rPr>
          <w:rFonts w:ascii="Times New Roman" w:eastAsia="方正仿宋简体" w:hAnsi="Times New Roman" w:cs="Times New Roman"/>
          <w:b/>
          <w:sz w:val="32"/>
          <w:szCs w:val="32"/>
        </w:rPr>
        <w:t>和解、</w:t>
      </w:r>
      <w:r w:rsidRPr="001C736D">
        <w:rPr>
          <w:rFonts w:ascii="Times New Roman" w:eastAsia="方正仿宋简体" w:hAnsi="Times New Roman" w:cs="Times New Roman"/>
          <w:b/>
          <w:sz w:val="32"/>
          <w:szCs w:val="32"/>
        </w:rPr>
        <w:t>调解协议</w:t>
      </w:r>
      <w:r w:rsidR="006B5383" w:rsidRPr="001C736D">
        <w:rPr>
          <w:rFonts w:ascii="Times New Roman" w:eastAsia="方正仿宋简体" w:hAnsi="Times New Roman" w:cs="Times New Roman"/>
          <w:b/>
          <w:sz w:val="32"/>
          <w:szCs w:val="32"/>
        </w:rPr>
        <w:t>依法</w:t>
      </w:r>
      <w:r w:rsidRPr="001C736D">
        <w:rPr>
          <w:rFonts w:ascii="Times New Roman" w:eastAsia="方正仿宋简体" w:hAnsi="Times New Roman" w:cs="Times New Roman"/>
          <w:b/>
          <w:sz w:val="32"/>
          <w:szCs w:val="32"/>
        </w:rPr>
        <w:t>制作调解书</w:t>
      </w:r>
      <w:r w:rsidR="006B5383" w:rsidRPr="001C736D">
        <w:rPr>
          <w:rFonts w:ascii="Times New Roman" w:eastAsia="方正仿宋简体" w:hAnsi="Times New Roman" w:cs="Times New Roman"/>
          <w:b/>
          <w:sz w:val="32"/>
          <w:szCs w:val="32"/>
        </w:rPr>
        <w:t>或裁决书</w:t>
      </w:r>
      <w:r w:rsidRPr="001C736D">
        <w:rPr>
          <w:rFonts w:ascii="Times New Roman" w:eastAsia="方正仿宋简体" w:hAnsi="Times New Roman" w:cs="Times New Roman"/>
          <w:b/>
          <w:sz w:val="32"/>
          <w:szCs w:val="32"/>
        </w:rPr>
        <w:t>。</w:t>
      </w:r>
    </w:p>
    <w:p w:rsidR="008C3A64" w:rsidRPr="001C736D" w:rsidRDefault="008C3A64"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一方当事人不履行仲裁调解书或裁决书的，对方当事人可以依法向人民法院申请执行。</w:t>
      </w:r>
    </w:p>
    <w:p w:rsidR="008C3A64" w:rsidRPr="001C736D" w:rsidRDefault="008C3A64"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w:t>
      </w:r>
      <w:r w:rsidR="00B20799" w:rsidRPr="001C736D">
        <w:rPr>
          <w:rFonts w:ascii="Times New Roman" w:eastAsia="方正楷体简体" w:hAnsi="Times New Roman" w:cs="Times New Roman"/>
          <w:b/>
          <w:sz w:val="32"/>
          <w:szCs w:val="32"/>
        </w:rPr>
        <w:t>三十八</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00B37D46" w:rsidRPr="001C736D">
        <w:rPr>
          <w:rFonts w:ascii="Times New Roman" w:eastAsia="方正楷体简体" w:hAnsi="Times New Roman" w:cs="Times New Roman"/>
          <w:b/>
          <w:sz w:val="32"/>
          <w:szCs w:val="32"/>
        </w:rPr>
        <w:t>协议</w:t>
      </w:r>
      <w:r w:rsidRPr="001C736D">
        <w:rPr>
          <w:rFonts w:ascii="Times New Roman" w:eastAsia="方正楷体简体" w:hAnsi="Times New Roman" w:cs="Times New Roman"/>
          <w:b/>
          <w:sz w:val="32"/>
          <w:szCs w:val="32"/>
        </w:rPr>
        <w:t>司法确认</w:t>
      </w:r>
      <w:r w:rsidR="003E2C9D" w:rsidRPr="001C736D">
        <w:rPr>
          <w:rFonts w:ascii="Times New Roman" w:eastAsia="方正楷体简体" w:hAnsi="Times New Roman" w:cs="Times New Roman"/>
          <w:b/>
          <w:sz w:val="32"/>
          <w:szCs w:val="32"/>
        </w:rPr>
        <w:t>引导</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sz w:val="32"/>
          <w:szCs w:val="32"/>
        </w:rPr>
        <w:t xml:space="preserve">  </w:t>
      </w:r>
      <w:r w:rsidRPr="001C736D">
        <w:rPr>
          <w:rFonts w:ascii="Times New Roman" w:eastAsia="方正仿宋简体" w:hAnsi="Times New Roman" w:cs="Times New Roman"/>
          <w:b/>
          <w:bCs/>
          <w:color w:val="000000"/>
          <w:kern w:val="0"/>
          <w:sz w:val="32"/>
          <w:szCs w:val="32"/>
        </w:rPr>
        <w:t>经人民调解、行政调解、行业调解、商事调解或者其他具有调解职能的组织调解</w:t>
      </w:r>
      <w:r w:rsidRPr="001C736D">
        <w:rPr>
          <w:rFonts w:ascii="Times New Roman" w:eastAsia="方正仿宋简体" w:hAnsi="Times New Roman" w:cs="Times New Roman"/>
          <w:b/>
          <w:bCs/>
          <w:sz w:val="32"/>
          <w:szCs w:val="32"/>
        </w:rPr>
        <w:t>达成的调解协议</w:t>
      </w:r>
      <w:r w:rsidRPr="001C736D">
        <w:rPr>
          <w:rFonts w:ascii="Times New Roman" w:eastAsia="方正仿宋简体" w:hAnsi="Times New Roman" w:cs="Times New Roman"/>
          <w:b/>
          <w:sz w:val="32"/>
          <w:szCs w:val="32"/>
        </w:rPr>
        <w:t>，当事人可以依法向</w:t>
      </w:r>
      <w:r w:rsidR="00EE513F" w:rsidRPr="001C736D">
        <w:rPr>
          <w:rFonts w:ascii="Times New Roman" w:eastAsia="方正仿宋简体" w:hAnsi="Times New Roman" w:cs="Times New Roman"/>
          <w:b/>
          <w:sz w:val="32"/>
          <w:szCs w:val="32"/>
        </w:rPr>
        <w:t>有管辖权的</w:t>
      </w:r>
      <w:r w:rsidRPr="001C736D">
        <w:rPr>
          <w:rFonts w:ascii="Times New Roman" w:eastAsia="方正仿宋简体" w:hAnsi="Times New Roman" w:cs="Times New Roman"/>
          <w:b/>
          <w:sz w:val="32"/>
          <w:szCs w:val="32"/>
        </w:rPr>
        <w:t>人民法院申请确认其效力。</w:t>
      </w:r>
    </w:p>
    <w:p w:rsidR="008C3A64" w:rsidRPr="001C736D" w:rsidRDefault="008C3A64"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经司法确认的调解协议，一方当事人拒绝履行或者未全部履行的，对方当事人可</w:t>
      </w:r>
      <w:r w:rsidR="00444D1A" w:rsidRPr="001C736D">
        <w:rPr>
          <w:rFonts w:ascii="Times New Roman" w:eastAsia="方正仿宋简体" w:hAnsi="Times New Roman" w:cs="Times New Roman"/>
          <w:b/>
          <w:sz w:val="32"/>
          <w:szCs w:val="32"/>
        </w:rPr>
        <w:t>以依法</w:t>
      </w:r>
      <w:r w:rsidRPr="001C736D">
        <w:rPr>
          <w:rFonts w:ascii="Times New Roman" w:eastAsia="方正仿宋简体" w:hAnsi="Times New Roman" w:cs="Times New Roman"/>
          <w:b/>
          <w:sz w:val="32"/>
          <w:szCs w:val="32"/>
        </w:rPr>
        <w:t>向人民法院申请执行。</w:t>
      </w:r>
    </w:p>
    <w:p w:rsidR="00280DE8" w:rsidRPr="001C736D" w:rsidRDefault="00280DE8" w:rsidP="001C736D">
      <w:pPr>
        <w:adjustRightInd w:val="0"/>
        <w:snapToGrid w:val="0"/>
        <w:spacing w:line="580" w:lineRule="exact"/>
        <w:ind w:firstLineChars="200" w:firstLine="643"/>
        <w:rPr>
          <w:rFonts w:ascii="Times New Roman" w:eastAsia="方正仿宋简体" w:hAnsi="Times New Roman" w:cs="Times New Roman"/>
          <w:b/>
          <w:bCs/>
          <w:color w:val="000000"/>
          <w:kern w:val="0"/>
          <w:sz w:val="32"/>
          <w:szCs w:val="32"/>
        </w:rPr>
      </w:pPr>
    </w:p>
    <w:p w:rsidR="00A128BF" w:rsidRPr="001C736D" w:rsidRDefault="00730881" w:rsidP="00AE7F2E">
      <w:pPr>
        <w:spacing w:line="600" w:lineRule="exact"/>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第五</w:t>
      </w:r>
      <w:r w:rsidR="002E35B1" w:rsidRPr="001C736D">
        <w:rPr>
          <w:rFonts w:ascii="Times New Roman" w:eastAsia="方正黑体简体" w:hAnsi="Times New Roman" w:cs="Times New Roman"/>
          <w:b/>
          <w:bCs/>
          <w:sz w:val="32"/>
          <w:szCs w:val="32"/>
        </w:rPr>
        <w:t>章</w:t>
      </w:r>
      <w:r w:rsidR="002E35B1" w:rsidRPr="001C736D">
        <w:rPr>
          <w:rFonts w:ascii="Times New Roman" w:eastAsia="方正黑体简体" w:hAnsi="Times New Roman" w:cs="Times New Roman"/>
          <w:b/>
          <w:bCs/>
          <w:sz w:val="32"/>
          <w:szCs w:val="32"/>
        </w:rPr>
        <w:t xml:space="preserve">  </w:t>
      </w:r>
      <w:r w:rsidR="001C3BAA" w:rsidRPr="001C736D">
        <w:rPr>
          <w:rFonts w:ascii="Times New Roman" w:eastAsia="方正黑体简体" w:hAnsi="Times New Roman" w:cs="Times New Roman"/>
          <w:b/>
          <w:bCs/>
          <w:sz w:val="32"/>
          <w:szCs w:val="32"/>
        </w:rPr>
        <w:t>化解</w:t>
      </w:r>
      <w:r w:rsidR="00B12030" w:rsidRPr="001C736D">
        <w:rPr>
          <w:rFonts w:ascii="Times New Roman" w:eastAsia="方正黑体简体" w:hAnsi="Times New Roman" w:cs="Times New Roman"/>
          <w:b/>
          <w:bCs/>
          <w:sz w:val="32"/>
          <w:szCs w:val="32"/>
        </w:rPr>
        <w:t>衔接</w:t>
      </w:r>
    </w:p>
    <w:p w:rsidR="009F0625" w:rsidRPr="001C736D" w:rsidRDefault="00B20799" w:rsidP="001C736D">
      <w:pPr>
        <w:widowControl/>
        <w:shd w:val="clear" w:color="auto" w:fill="FFFFFF"/>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第三十九</w:t>
      </w:r>
      <w:r w:rsidR="008A5820" w:rsidRPr="001C736D">
        <w:rPr>
          <w:rFonts w:ascii="Times New Roman" w:eastAsia="方正楷体简体" w:hAnsi="Times New Roman" w:cs="Times New Roman"/>
          <w:b/>
          <w:sz w:val="32"/>
          <w:szCs w:val="32"/>
        </w:rPr>
        <w:t>条</w:t>
      </w:r>
      <w:r w:rsidR="008A5820" w:rsidRPr="001C736D">
        <w:rPr>
          <w:rFonts w:ascii="Times New Roman" w:eastAsia="方正楷体简体" w:hAnsi="Times New Roman" w:cs="Times New Roman"/>
          <w:b/>
          <w:sz w:val="32"/>
          <w:szCs w:val="32"/>
        </w:rPr>
        <w:t>[</w:t>
      </w:r>
      <w:r w:rsidR="00FA63EB" w:rsidRPr="001C736D">
        <w:rPr>
          <w:rFonts w:ascii="Times New Roman" w:eastAsia="方正楷体简体" w:hAnsi="Times New Roman" w:cs="Times New Roman"/>
          <w:b/>
          <w:sz w:val="32"/>
          <w:szCs w:val="32"/>
        </w:rPr>
        <w:t>联动</w:t>
      </w:r>
      <w:r w:rsidR="008A5820" w:rsidRPr="001C736D">
        <w:rPr>
          <w:rFonts w:ascii="Times New Roman" w:eastAsia="方正楷体简体" w:hAnsi="Times New Roman" w:cs="Times New Roman"/>
          <w:b/>
          <w:sz w:val="32"/>
          <w:szCs w:val="32"/>
        </w:rPr>
        <w:t>衔接</w:t>
      </w:r>
      <w:r w:rsidR="008A5820" w:rsidRPr="001C736D">
        <w:rPr>
          <w:rFonts w:ascii="Times New Roman" w:eastAsia="方正楷体简体" w:hAnsi="Times New Roman" w:cs="Times New Roman"/>
          <w:b/>
          <w:sz w:val="32"/>
          <w:szCs w:val="32"/>
        </w:rPr>
        <w:t>]</w:t>
      </w:r>
      <w:r w:rsidR="008A5820" w:rsidRPr="001C736D">
        <w:rPr>
          <w:rFonts w:ascii="Times New Roman" w:eastAsia="方正仿宋简体" w:hAnsi="Times New Roman" w:cs="Times New Roman"/>
          <w:b/>
          <w:sz w:val="32"/>
          <w:szCs w:val="32"/>
        </w:rPr>
        <w:t xml:space="preserve">  </w:t>
      </w:r>
      <w:r w:rsidR="00124DF8" w:rsidRPr="001C736D">
        <w:rPr>
          <w:rFonts w:ascii="Times New Roman" w:eastAsia="方正仿宋简体" w:hAnsi="Times New Roman" w:cs="Times New Roman"/>
          <w:b/>
          <w:sz w:val="32"/>
          <w:szCs w:val="32"/>
        </w:rPr>
        <w:t>各类</w:t>
      </w:r>
      <w:r w:rsidR="00E83FC8" w:rsidRPr="001C736D">
        <w:rPr>
          <w:rFonts w:ascii="Times New Roman" w:eastAsia="方正仿宋简体" w:hAnsi="Times New Roman" w:cs="Times New Roman"/>
          <w:b/>
          <w:sz w:val="32"/>
          <w:szCs w:val="32"/>
        </w:rPr>
        <w:t>纠纷化解组织</w:t>
      </w:r>
      <w:r w:rsidR="00311523" w:rsidRPr="001C736D">
        <w:rPr>
          <w:rFonts w:ascii="Times New Roman" w:eastAsia="方正仿宋简体" w:hAnsi="Times New Roman" w:cs="Times New Roman"/>
          <w:b/>
          <w:sz w:val="32"/>
          <w:szCs w:val="32"/>
        </w:rPr>
        <w:t>应当</w:t>
      </w:r>
      <w:r w:rsidR="00966E11" w:rsidRPr="001C736D">
        <w:rPr>
          <w:rFonts w:ascii="Times New Roman" w:eastAsia="方正仿宋简体" w:hAnsi="Times New Roman" w:cs="Times New Roman"/>
          <w:b/>
          <w:sz w:val="32"/>
          <w:szCs w:val="32"/>
        </w:rPr>
        <w:t>加强</w:t>
      </w:r>
      <w:r w:rsidR="00311523" w:rsidRPr="001C736D">
        <w:rPr>
          <w:rFonts w:ascii="Times New Roman" w:eastAsia="方正仿宋简体" w:hAnsi="Times New Roman" w:cs="Times New Roman"/>
          <w:b/>
          <w:sz w:val="32"/>
          <w:szCs w:val="32"/>
        </w:rPr>
        <w:t>协调配合，</w:t>
      </w:r>
      <w:r w:rsidR="00966E11" w:rsidRPr="001C736D">
        <w:rPr>
          <w:rFonts w:ascii="Times New Roman" w:eastAsia="方正仿宋简体" w:hAnsi="Times New Roman" w:cs="Times New Roman"/>
          <w:b/>
          <w:sz w:val="32"/>
          <w:szCs w:val="32"/>
        </w:rPr>
        <w:t>推动程序</w:t>
      </w:r>
      <w:r w:rsidR="00E364BF" w:rsidRPr="001C736D">
        <w:rPr>
          <w:rFonts w:ascii="Times New Roman" w:eastAsia="方正仿宋简体" w:hAnsi="Times New Roman" w:cs="Times New Roman"/>
          <w:b/>
          <w:sz w:val="32"/>
          <w:szCs w:val="32"/>
        </w:rPr>
        <w:t>衔接，</w:t>
      </w:r>
      <w:r w:rsidR="000655DE" w:rsidRPr="001C736D">
        <w:rPr>
          <w:rFonts w:ascii="Times New Roman" w:eastAsia="方正仿宋简体" w:hAnsi="Times New Roman" w:cs="Times New Roman"/>
          <w:b/>
          <w:sz w:val="32"/>
          <w:szCs w:val="32"/>
        </w:rPr>
        <w:t>依法</w:t>
      </w:r>
      <w:r w:rsidR="008A5820" w:rsidRPr="001C736D">
        <w:rPr>
          <w:rFonts w:ascii="Times New Roman" w:eastAsia="方正仿宋简体" w:hAnsi="Times New Roman" w:cs="Times New Roman"/>
          <w:b/>
          <w:sz w:val="32"/>
          <w:szCs w:val="32"/>
        </w:rPr>
        <w:t>通过委派、委托、邀请或移送等方式</w:t>
      </w:r>
      <w:r w:rsidR="004604C1" w:rsidRPr="001C736D">
        <w:rPr>
          <w:rFonts w:ascii="Times New Roman" w:eastAsia="方正仿宋简体" w:hAnsi="Times New Roman" w:cs="Times New Roman"/>
          <w:b/>
          <w:sz w:val="32"/>
          <w:szCs w:val="32"/>
        </w:rPr>
        <w:t>促进</w:t>
      </w:r>
      <w:r w:rsidR="00E95C91" w:rsidRPr="001C736D">
        <w:rPr>
          <w:rFonts w:ascii="Times New Roman" w:eastAsia="方正仿宋简体" w:hAnsi="Times New Roman" w:cs="Times New Roman"/>
          <w:b/>
          <w:sz w:val="32"/>
          <w:szCs w:val="32"/>
        </w:rPr>
        <w:t>纠纷</w:t>
      </w:r>
      <w:r w:rsidR="00E84A43" w:rsidRPr="001C736D">
        <w:rPr>
          <w:rFonts w:ascii="Times New Roman" w:eastAsia="方正仿宋简体" w:hAnsi="Times New Roman" w:cs="Times New Roman"/>
          <w:b/>
          <w:sz w:val="32"/>
          <w:szCs w:val="32"/>
        </w:rPr>
        <w:t>化解</w:t>
      </w:r>
      <w:r w:rsidR="004604C1" w:rsidRPr="001C736D">
        <w:rPr>
          <w:rFonts w:ascii="Times New Roman" w:eastAsia="方正仿宋简体" w:hAnsi="Times New Roman" w:cs="Times New Roman"/>
          <w:b/>
          <w:sz w:val="32"/>
          <w:szCs w:val="32"/>
        </w:rPr>
        <w:t>工作</w:t>
      </w:r>
      <w:r w:rsidR="00272E54" w:rsidRPr="001C736D">
        <w:rPr>
          <w:rFonts w:ascii="Times New Roman" w:eastAsia="方正仿宋简体" w:hAnsi="Times New Roman" w:cs="Times New Roman"/>
          <w:b/>
          <w:sz w:val="32"/>
          <w:szCs w:val="32"/>
        </w:rPr>
        <w:t>。</w:t>
      </w:r>
    </w:p>
    <w:p w:rsidR="00795A01" w:rsidRPr="001C736D" w:rsidRDefault="00B2079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w:t>
      </w:r>
      <w:r w:rsidR="00795A01" w:rsidRPr="001C736D">
        <w:rPr>
          <w:rFonts w:ascii="Times New Roman" w:eastAsia="方正楷体简体" w:hAnsi="Times New Roman" w:cs="Times New Roman"/>
          <w:b/>
          <w:sz w:val="32"/>
          <w:szCs w:val="32"/>
        </w:rPr>
        <w:t>条</w:t>
      </w:r>
      <w:r w:rsidR="00795A01" w:rsidRPr="001C736D">
        <w:rPr>
          <w:rFonts w:ascii="Times New Roman" w:eastAsia="方正楷体简体" w:hAnsi="Times New Roman" w:cs="Times New Roman"/>
          <w:b/>
          <w:sz w:val="32"/>
          <w:szCs w:val="32"/>
        </w:rPr>
        <w:t>[</w:t>
      </w:r>
      <w:r w:rsidR="00FA63EB" w:rsidRPr="001C736D">
        <w:rPr>
          <w:rFonts w:ascii="Times New Roman" w:eastAsia="方正楷体简体" w:hAnsi="Times New Roman" w:cs="Times New Roman"/>
          <w:b/>
          <w:sz w:val="32"/>
          <w:szCs w:val="32"/>
        </w:rPr>
        <w:t>受理</w:t>
      </w:r>
      <w:r w:rsidR="00795A01" w:rsidRPr="001C736D">
        <w:rPr>
          <w:rFonts w:ascii="Times New Roman" w:eastAsia="方正楷体简体" w:hAnsi="Times New Roman" w:cs="Times New Roman"/>
          <w:b/>
          <w:sz w:val="32"/>
          <w:szCs w:val="32"/>
        </w:rPr>
        <w:t>衔接</w:t>
      </w:r>
      <w:r w:rsidR="00795A01" w:rsidRPr="001C736D">
        <w:rPr>
          <w:rFonts w:ascii="Times New Roman" w:eastAsia="方正楷体简体" w:hAnsi="Times New Roman" w:cs="Times New Roman"/>
          <w:b/>
          <w:sz w:val="32"/>
          <w:szCs w:val="32"/>
        </w:rPr>
        <w:t xml:space="preserve">] </w:t>
      </w:r>
      <w:r w:rsidR="00795A01" w:rsidRPr="001C736D">
        <w:rPr>
          <w:rFonts w:ascii="Times New Roman" w:eastAsia="方正仿宋简体" w:hAnsi="Times New Roman" w:cs="Times New Roman"/>
          <w:b/>
          <w:sz w:val="32"/>
          <w:szCs w:val="32"/>
        </w:rPr>
        <w:t xml:space="preserve"> </w:t>
      </w:r>
      <w:r w:rsidR="00113F54" w:rsidRPr="001C736D">
        <w:rPr>
          <w:rFonts w:ascii="Times New Roman" w:eastAsia="方正仿宋简体" w:hAnsi="Times New Roman" w:cs="Times New Roman"/>
          <w:b/>
          <w:sz w:val="32"/>
          <w:szCs w:val="32"/>
        </w:rPr>
        <w:t>纠纷化解组织</w:t>
      </w:r>
      <w:r w:rsidR="00795A01" w:rsidRPr="001C736D">
        <w:rPr>
          <w:rFonts w:ascii="Times New Roman" w:eastAsia="方正仿宋简体" w:hAnsi="Times New Roman" w:cs="Times New Roman"/>
          <w:b/>
          <w:sz w:val="32"/>
          <w:szCs w:val="32"/>
        </w:rPr>
        <w:t>收</w:t>
      </w:r>
      <w:r w:rsidR="00FA63EB" w:rsidRPr="001C736D">
        <w:rPr>
          <w:rFonts w:ascii="Times New Roman" w:eastAsia="方正仿宋简体" w:hAnsi="Times New Roman" w:cs="Times New Roman"/>
          <w:b/>
          <w:sz w:val="32"/>
          <w:szCs w:val="32"/>
        </w:rPr>
        <w:t>到当事人</w:t>
      </w:r>
      <w:r w:rsidR="00795A01" w:rsidRPr="001C736D">
        <w:rPr>
          <w:rFonts w:ascii="Times New Roman" w:eastAsia="方正仿宋简体" w:hAnsi="Times New Roman" w:cs="Times New Roman"/>
          <w:b/>
          <w:sz w:val="32"/>
          <w:szCs w:val="32"/>
        </w:rPr>
        <w:t>纠纷</w:t>
      </w:r>
      <w:r w:rsidR="00FA63EB" w:rsidRPr="001C736D">
        <w:rPr>
          <w:rFonts w:ascii="Times New Roman" w:eastAsia="方正仿宋简体" w:hAnsi="Times New Roman" w:cs="Times New Roman"/>
          <w:b/>
          <w:sz w:val="32"/>
          <w:szCs w:val="32"/>
        </w:rPr>
        <w:t>化解申请</w:t>
      </w:r>
      <w:r w:rsidR="00795A01" w:rsidRPr="001C736D">
        <w:rPr>
          <w:rFonts w:ascii="Times New Roman" w:eastAsia="方正仿宋简体" w:hAnsi="Times New Roman" w:cs="Times New Roman"/>
          <w:b/>
          <w:sz w:val="32"/>
          <w:szCs w:val="32"/>
        </w:rPr>
        <w:t>后，应当按照职责及时予以处理；对不属于其职责范围的，应当告知当事人向有权处理的</w:t>
      </w:r>
      <w:r w:rsidR="00113F54" w:rsidRPr="001C736D">
        <w:rPr>
          <w:rFonts w:ascii="Times New Roman" w:eastAsia="方正仿宋简体" w:hAnsi="Times New Roman" w:cs="Times New Roman"/>
          <w:b/>
          <w:sz w:val="32"/>
          <w:szCs w:val="32"/>
        </w:rPr>
        <w:t>组织</w:t>
      </w:r>
      <w:r w:rsidR="00D3002C" w:rsidRPr="001C736D">
        <w:rPr>
          <w:rFonts w:ascii="Times New Roman" w:eastAsia="方正仿宋简体" w:hAnsi="Times New Roman" w:cs="Times New Roman"/>
          <w:b/>
          <w:sz w:val="32"/>
          <w:szCs w:val="32"/>
        </w:rPr>
        <w:t>提出申请</w:t>
      </w:r>
      <w:r w:rsidR="004604C1" w:rsidRPr="001C736D">
        <w:rPr>
          <w:rFonts w:ascii="Times New Roman" w:eastAsia="方正仿宋简体" w:hAnsi="Times New Roman" w:cs="Times New Roman"/>
          <w:b/>
          <w:sz w:val="32"/>
          <w:szCs w:val="32"/>
        </w:rPr>
        <w:t>；</w:t>
      </w:r>
      <w:r w:rsidR="00D3002C" w:rsidRPr="001C736D">
        <w:rPr>
          <w:rFonts w:ascii="Times New Roman" w:eastAsia="方正仿宋简体" w:hAnsi="Times New Roman" w:cs="Times New Roman"/>
          <w:b/>
          <w:sz w:val="32"/>
          <w:szCs w:val="32"/>
        </w:rPr>
        <w:t>对涉及多个组织职责范围的，由</w:t>
      </w:r>
      <w:r w:rsidR="00426C25" w:rsidRPr="001C736D">
        <w:rPr>
          <w:rFonts w:ascii="Times New Roman" w:eastAsia="方正仿宋简体" w:hAnsi="Times New Roman" w:cs="Times New Roman"/>
          <w:b/>
          <w:sz w:val="32"/>
          <w:szCs w:val="32"/>
        </w:rPr>
        <w:t>与纠纷最密切联系的组织</w:t>
      </w:r>
      <w:r w:rsidR="00113F54" w:rsidRPr="001C736D">
        <w:rPr>
          <w:rFonts w:ascii="Times New Roman" w:eastAsia="方正仿宋简体" w:hAnsi="Times New Roman" w:cs="Times New Roman"/>
          <w:b/>
          <w:sz w:val="32"/>
          <w:szCs w:val="32"/>
        </w:rPr>
        <w:t>会同其他有关组织</w:t>
      </w:r>
      <w:r w:rsidR="00795A01" w:rsidRPr="001C736D">
        <w:rPr>
          <w:rFonts w:ascii="Times New Roman" w:eastAsia="方正仿宋简体" w:hAnsi="Times New Roman" w:cs="Times New Roman"/>
          <w:b/>
          <w:sz w:val="32"/>
          <w:szCs w:val="32"/>
        </w:rPr>
        <w:t>共同办理。</w:t>
      </w:r>
    </w:p>
    <w:p w:rsidR="001D7618" w:rsidRPr="001C736D" w:rsidRDefault="00D71AA5"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w:t>
      </w:r>
      <w:r w:rsidR="00B20799" w:rsidRPr="001C736D">
        <w:rPr>
          <w:rFonts w:ascii="Times New Roman" w:eastAsia="方正楷体简体" w:hAnsi="Times New Roman" w:cs="Times New Roman"/>
          <w:b/>
          <w:sz w:val="32"/>
          <w:szCs w:val="32"/>
        </w:rPr>
        <w:t>一</w:t>
      </w:r>
      <w:r w:rsidR="001D7618" w:rsidRPr="001C736D">
        <w:rPr>
          <w:rFonts w:ascii="Times New Roman" w:eastAsia="方正楷体简体" w:hAnsi="Times New Roman" w:cs="Times New Roman"/>
          <w:b/>
          <w:sz w:val="32"/>
          <w:szCs w:val="32"/>
        </w:rPr>
        <w:t>条</w:t>
      </w:r>
      <w:r w:rsidR="001D7618" w:rsidRPr="001C736D">
        <w:rPr>
          <w:rFonts w:ascii="Times New Roman" w:eastAsia="方正楷体简体" w:hAnsi="Times New Roman" w:cs="Times New Roman"/>
          <w:b/>
          <w:sz w:val="32"/>
          <w:szCs w:val="32"/>
        </w:rPr>
        <w:t>[</w:t>
      </w:r>
      <w:r w:rsidR="001D7618" w:rsidRPr="001C736D">
        <w:rPr>
          <w:rFonts w:ascii="Times New Roman" w:eastAsia="方正楷体简体" w:hAnsi="Times New Roman" w:cs="Times New Roman"/>
          <w:b/>
          <w:sz w:val="32"/>
          <w:szCs w:val="32"/>
        </w:rPr>
        <w:t>审判衔接</w:t>
      </w:r>
      <w:r w:rsidR="001D7618" w:rsidRPr="001C736D">
        <w:rPr>
          <w:rFonts w:ascii="Times New Roman" w:eastAsia="方正楷体简体" w:hAnsi="Times New Roman" w:cs="Times New Roman"/>
          <w:b/>
          <w:sz w:val="32"/>
          <w:szCs w:val="32"/>
        </w:rPr>
        <w:t xml:space="preserve">] </w:t>
      </w:r>
      <w:r w:rsidR="001D7618" w:rsidRPr="001C736D">
        <w:rPr>
          <w:rFonts w:ascii="Times New Roman" w:eastAsia="方正仿宋简体" w:hAnsi="Times New Roman" w:cs="Times New Roman"/>
          <w:b/>
          <w:sz w:val="32"/>
          <w:szCs w:val="32"/>
        </w:rPr>
        <w:t xml:space="preserve"> </w:t>
      </w:r>
      <w:r w:rsidR="001D7618" w:rsidRPr="001C736D">
        <w:rPr>
          <w:rFonts w:ascii="Times New Roman" w:eastAsia="方正仿宋简体" w:hAnsi="Times New Roman" w:cs="Times New Roman"/>
          <w:b/>
          <w:sz w:val="32"/>
          <w:szCs w:val="32"/>
        </w:rPr>
        <w:t>人民法院立案前</w:t>
      </w:r>
      <w:r w:rsidR="0063495C" w:rsidRPr="001C736D">
        <w:rPr>
          <w:rFonts w:ascii="Times New Roman" w:eastAsia="方正仿宋简体" w:hAnsi="Times New Roman" w:cs="Times New Roman"/>
          <w:b/>
          <w:sz w:val="32"/>
          <w:szCs w:val="32"/>
        </w:rPr>
        <w:t>，经审查纠纷属于本条例第三十一</w:t>
      </w:r>
      <w:r w:rsidR="003340B3" w:rsidRPr="001C736D">
        <w:rPr>
          <w:rFonts w:ascii="Times New Roman" w:eastAsia="方正仿宋简体" w:hAnsi="Times New Roman" w:cs="Times New Roman"/>
          <w:b/>
          <w:sz w:val="32"/>
          <w:szCs w:val="32"/>
        </w:rPr>
        <w:t>条</w:t>
      </w:r>
      <w:r w:rsidR="009D048A" w:rsidRPr="001C736D">
        <w:rPr>
          <w:rFonts w:ascii="Times New Roman" w:eastAsia="方正仿宋简体" w:hAnsi="Times New Roman" w:cs="Times New Roman"/>
          <w:b/>
          <w:sz w:val="32"/>
          <w:szCs w:val="32"/>
        </w:rPr>
        <w:t>规定情形的，</w:t>
      </w:r>
      <w:r w:rsidR="00B15521" w:rsidRPr="001C736D">
        <w:rPr>
          <w:rFonts w:ascii="Times New Roman" w:eastAsia="方正仿宋简体" w:hAnsi="Times New Roman" w:cs="Times New Roman"/>
          <w:b/>
          <w:sz w:val="32"/>
          <w:szCs w:val="32"/>
        </w:rPr>
        <w:t>告知当事人进行</w:t>
      </w:r>
      <w:r w:rsidR="009A5271" w:rsidRPr="001C736D">
        <w:rPr>
          <w:rFonts w:ascii="Times New Roman" w:eastAsia="方正仿宋简体" w:hAnsi="Times New Roman" w:cs="Times New Roman"/>
          <w:b/>
          <w:sz w:val="32"/>
          <w:szCs w:val="32"/>
        </w:rPr>
        <w:t>诉前</w:t>
      </w:r>
      <w:r w:rsidR="005A19ED" w:rsidRPr="001C736D">
        <w:rPr>
          <w:rFonts w:ascii="Times New Roman" w:eastAsia="方正仿宋简体" w:hAnsi="Times New Roman" w:cs="Times New Roman"/>
          <w:b/>
          <w:sz w:val="32"/>
          <w:szCs w:val="32"/>
        </w:rPr>
        <w:t>调解</w:t>
      </w:r>
      <w:r w:rsidR="001D7618" w:rsidRPr="001C736D">
        <w:rPr>
          <w:rFonts w:ascii="Times New Roman" w:eastAsia="方正仿宋简体" w:hAnsi="Times New Roman" w:cs="Times New Roman"/>
          <w:b/>
          <w:sz w:val="32"/>
          <w:szCs w:val="32"/>
        </w:rPr>
        <w:t>。</w:t>
      </w:r>
      <w:r w:rsidR="00141D97" w:rsidRPr="001C736D">
        <w:rPr>
          <w:rFonts w:ascii="Times New Roman" w:eastAsia="方正仿宋简体" w:hAnsi="Times New Roman" w:cs="Times New Roman"/>
          <w:b/>
          <w:sz w:val="32"/>
          <w:szCs w:val="32"/>
        </w:rPr>
        <w:t>当事人拒绝</w:t>
      </w:r>
      <w:r w:rsidR="00F06B84" w:rsidRPr="001C736D">
        <w:rPr>
          <w:rFonts w:ascii="Times New Roman" w:eastAsia="方正仿宋简体" w:hAnsi="Times New Roman" w:cs="Times New Roman"/>
          <w:b/>
          <w:sz w:val="32"/>
          <w:szCs w:val="32"/>
        </w:rPr>
        <w:t>调解</w:t>
      </w:r>
      <w:r w:rsidR="00141D97" w:rsidRPr="001C736D">
        <w:rPr>
          <w:rFonts w:ascii="Times New Roman" w:eastAsia="方正仿宋简体" w:hAnsi="Times New Roman" w:cs="Times New Roman"/>
          <w:b/>
          <w:sz w:val="32"/>
          <w:szCs w:val="32"/>
        </w:rPr>
        <w:t>的除外。</w:t>
      </w:r>
    </w:p>
    <w:p w:rsidR="001D7618" w:rsidRPr="001C736D" w:rsidRDefault="00DF70B3"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lastRenderedPageBreak/>
        <w:t>人民法院立案前，</w:t>
      </w:r>
      <w:r w:rsidR="001D7618" w:rsidRPr="001C736D">
        <w:rPr>
          <w:rFonts w:ascii="Times New Roman" w:eastAsia="方正仿宋简体" w:hAnsi="Times New Roman" w:cs="Times New Roman"/>
          <w:b/>
          <w:sz w:val="32"/>
          <w:szCs w:val="32"/>
        </w:rPr>
        <w:t>对</w:t>
      </w:r>
      <w:r w:rsidR="008623E2" w:rsidRPr="001C736D">
        <w:rPr>
          <w:rFonts w:ascii="Times New Roman" w:eastAsia="方正仿宋简体" w:hAnsi="Times New Roman" w:cs="Times New Roman"/>
          <w:b/>
          <w:sz w:val="32"/>
          <w:szCs w:val="32"/>
        </w:rPr>
        <w:t>本条例</w:t>
      </w:r>
      <w:r w:rsidR="0063495C" w:rsidRPr="001C736D">
        <w:rPr>
          <w:rFonts w:ascii="Times New Roman" w:eastAsia="方正仿宋简体" w:hAnsi="Times New Roman" w:cs="Times New Roman"/>
          <w:b/>
          <w:sz w:val="32"/>
          <w:szCs w:val="32"/>
        </w:rPr>
        <w:t>第三十一</w:t>
      </w:r>
      <w:r w:rsidR="003340B3" w:rsidRPr="001C736D">
        <w:rPr>
          <w:rFonts w:ascii="Times New Roman" w:eastAsia="方正仿宋简体" w:hAnsi="Times New Roman" w:cs="Times New Roman"/>
          <w:b/>
          <w:sz w:val="32"/>
          <w:szCs w:val="32"/>
        </w:rPr>
        <w:t>条</w:t>
      </w:r>
      <w:r w:rsidR="008623E2" w:rsidRPr="001C736D">
        <w:rPr>
          <w:rFonts w:ascii="Times New Roman" w:eastAsia="方正仿宋简体" w:hAnsi="Times New Roman" w:cs="Times New Roman"/>
          <w:b/>
          <w:sz w:val="32"/>
          <w:szCs w:val="32"/>
        </w:rPr>
        <w:t>规定以外的其他依法可以调解的纠纷，可以</w:t>
      </w:r>
      <w:r w:rsidR="001D7618" w:rsidRPr="001C736D">
        <w:rPr>
          <w:rFonts w:ascii="Times New Roman" w:eastAsia="方正仿宋简体" w:hAnsi="Times New Roman" w:cs="Times New Roman"/>
          <w:b/>
          <w:sz w:val="32"/>
          <w:szCs w:val="32"/>
        </w:rPr>
        <w:t>引导当事人选择</w:t>
      </w:r>
      <w:r w:rsidR="005B0522" w:rsidRPr="001C736D">
        <w:rPr>
          <w:rFonts w:ascii="Times New Roman" w:eastAsia="方正仿宋简体" w:hAnsi="Times New Roman" w:cs="Times New Roman"/>
          <w:b/>
          <w:sz w:val="32"/>
          <w:szCs w:val="32"/>
        </w:rPr>
        <w:t>委派调解或</w:t>
      </w:r>
      <w:r w:rsidR="000104B2" w:rsidRPr="001C736D">
        <w:rPr>
          <w:rFonts w:ascii="Times New Roman" w:eastAsia="方正仿宋简体" w:hAnsi="Times New Roman" w:cs="Times New Roman"/>
          <w:b/>
          <w:sz w:val="32"/>
          <w:szCs w:val="32"/>
        </w:rPr>
        <w:t>者</w:t>
      </w:r>
      <w:r w:rsidR="005B0522" w:rsidRPr="001C736D">
        <w:rPr>
          <w:rFonts w:ascii="Times New Roman" w:eastAsia="方正仿宋简体" w:hAnsi="Times New Roman" w:cs="Times New Roman"/>
          <w:b/>
          <w:sz w:val="32"/>
          <w:szCs w:val="32"/>
        </w:rPr>
        <w:t>其他非诉讼</w:t>
      </w:r>
      <w:r w:rsidR="001D7618" w:rsidRPr="001C736D">
        <w:rPr>
          <w:rFonts w:ascii="Times New Roman" w:eastAsia="方正仿宋简体" w:hAnsi="Times New Roman" w:cs="Times New Roman"/>
          <w:b/>
          <w:sz w:val="32"/>
          <w:szCs w:val="32"/>
        </w:rPr>
        <w:t>调解。</w:t>
      </w:r>
      <w:r w:rsidR="001D7618" w:rsidRPr="001C736D">
        <w:rPr>
          <w:rFonts w:ascii="Times New Roman" w:eastAsia="方正仿宋简体" w:hAnsi="Times New Roman" w:cs="Times New Roman"/>
          <w:b/>
          <w:bCs/>
          <w:sz w:val="32"/>
          <w:szCs w:val="32"/>
        </w:rPr>
        <w:t>当事人</w:t>
      </w:r>
      <w:r w:rsidR="001D7618" w:rsidRPr="001C736D">
        <w:rPr>
          <w:rFonts w:ascii="Times New Roman" w:eastAsia="方正仿宋简体" w:hAnsi="Times New Roman" w:cs="Times New Roman"/>
          <w:b/>
          <w:sz w:val="32"/>
          <w:szCs w:val="32"/>
        </w:rPr>
        <w:t>拒绝</w:t>
      </w:r>
      <w:r w:rsidR="00AA0F1A" w:rsidRPr="001C736D">
        <w:rPr>
          <w:rFonts w:ascii="Times New Roman" w:eastAsia="方正仿宋简体" w:hAnsi="Times New Roman" w:cs="Times New Roman"/>
          <w:b/>
          <w:sz w:val="32"/>
          <w:szCs w:val="32"/>
        </w:rPr>
        <w:t>调解</w:t>
      </w:r>
      <w:r w:rsidR="001D7618" w:rsidRPr="001C736D">
        <w:rPr>
          <w:rFonts w:ascii="Times New Roman" w:eastAsia="方正仿宋简体" w:hAnsi="Times New Roman" w:cs="Times New Roman"/>
          <w:b/>
          <w:sz w:val="32"/>
          <w:szCs w:val="32"/>
        </w:rPr>
        <w:t>或</w:t>
      </w:r>
      <w:r w:rsidR="00DC2493" w:rsidRPr="001C736D">
        <w:rPr>
          <w:rFonts w:ascii="Times New Roman" w:eastAsia="方正仿宋简体" w:hAnsi="Times New Roman" w:cs="Times New Roman"/>
          <w:b/>
          <w:sz w:val="32"/>
          <w:szCs w:val="32"/>
        </w:rPr>
        <w:t>调解不成的</w:t>
      </w:r>
      <w:r w:rsidR="001D7618" w:rsidRPr="001C736D">
        <w:rPr>
          <w:rFonts w:ascii="Times New Roman" w:eastAsia="方正仿宋简体" w:hAnsi="Times New Roman" w:cs="Times New Roman"/>
          <w:b/>
          <w:sz w:val="32"/>
          <w:szCs w:val="32"/>
        </w:rPr>
        <w:t>，应当依法立案。</w:t>
      </w:r>
    </w:p>
    <w:p w:rsidR="001D7618" w:rsidRPr="001C736D" w:rsidRDefault="00C430F3"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人民法院立案后，对有调解可能的案件，</w:t>
      </w:r>
      <w:r w:rsidR="006D44EF" w:rsidRPr="001C736D">
        <w:rPr>
          <w:rFonts w:ascii="Times New Roman" w:eastAsia="方正仿宋简体" w:hAnsi="Times New Roman" w:cs="Times New Roman"/>
          <w:b/>
          <w:sz w:val="32"/>
          <w:szCs w:val="32"/>
        </w:rPr>
        <w:t>经</w:t>
      </w:r>
      <w:r w:rsidRPr="001C736D">
        <w:rPr>
          <w:rFonts w:ascii="Times New Roman" w:eastAsia="方正仿宋简体" w:hAnsi="Times New Roman" w:cs="Times New Roman"/>
          <w:b/>
          <w:sz w:val="32"/>
          <w:szCs w:val="32"/>
        </w:rPr>
        <w:t>当事人同意，可以委托调解</w:t>
      </w:r>
      <w:r w:rsidR="004276D0" w:rsidRPr="001C736D">
        <w:rPr>
          <w:rFonts w:ascii="Times New Roman" w:eastAsia="方正仿宋简体" w:hAnsi="Times New Roman" w:cs="Times New Roman"/>
          <w:b/>
          <w:bCs/>
          <w:sz w:val="32"/>
          <w:szCs w:val="32"/>
        </w:rPr>
        <w:t>；</w:t>
      </w:r>
      <w:r w:rsidR="001D7618" w:rsidRPr="001C736D">
        <w:rPr>
          <w:rFonts w:ascii="Times New Roman" w:eastAsia="方正仿宋简体" w:hAnsi="Times New Roman" w:cs="Times New Roman"/>
          <w:b/>
          <w:sz w:val="32"/>
          <w:szCs w:val="32"/>
        </w:rPr>
        <w:t>当事人拒绝委托调解或</w:t>
      </w:r>
      <w:r w:rsidR="000104B2" w:rsidRPr="001C736D">
        <w:rPr>
          <w:rFonts w:ascii="Times New Roman" w:eastAsia="方正仿宋简体" w:hAnsi="Times New Roman" w:cs="Times New Roman"/>
          <w:b/>
          <w:sz w:val="32"/>
          <w:szCs w:val="32"/>
        </w:rPr>
        <w:t>者</w:t>
      </w:r>
      <w:r w:rsidR="001D7618" w:rsidRPr="001C736D">
        <w:rPr>
          <w:rFonts w:ascii="Times New Roman" w:eastAsia="方正仿宋简体" w:hAnsi="Times New Roman" w:cs="Times New Roman"/>
          <w:b/>
          <w:sz w:val="32"/>
          <w:szCs w:val="32"/>
        </w:rPr>
        <w:t>经调解未达成协议的，</w:t>
      </w:r>
      <w:r w:rsidR="003974D0" w:rsidRPr="001C736D">
        <w:rPr>
          <w:rFonts w:ascii="Times New Roman" w:eastAsia="方正仿宋简体" w:hAnsi="Times New Roman" w:cs="Times New Roman"/>
          <w:b/>
          <w:sz w:val="32"/>
          <w:szCs w:val="32"/>
        </w:rPr>
        <w:t>应当及时审理</w:t>
      </w:r>
      <w:r w:rsidR="001D7618" w:rsidRPr="001C736D">
        <w:rPr>
          <w:rFonts w:ascii="Times New Roman" w:eastAsia="方正仿宋简体" w:hAnsi="Times New Roman" w:cs="Times New Roman"/>
          <w:b/>
          <w:sz w:val="32"/>
          <w:szCs w:val="32"/>
        </w:rPr>
        <w:t>。</w:t>
      </w:r>
    </w:p>
    <w:p w:rsidR="00C65226" w:rsidRPr="001C736D" w:rsidRDefault="00181042" w:rsidP="001C736D">
      <w:pPr>
        <w:adjustRightInd w:val="0"/>
        <w:snapToGrid w:val="0"/>
        <w:spacing w:line="580" w:lineRule="exact"/>
        <w:ind w:firstLineChars="199" w:firstLine="639"/>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w:t>
      </w:r>
      <w:r w:rsidR="00B20799" w:rsidRPr="001C736D">
        <w:rPr>
          <w:rFonts w:ascii="Times New Roman" w:eastAsia="方正楷体简体" w:hAnsi="Times New Roman" w:cs="Times New Roman"/>
          <w:b/>
          <w:sz w:val="32"/>
          <w:szCs w:val="32"/>
        </w:rPr>
        <w:t>二</w:t>
      </w:r>
      <w:r w:rsidR="00CF1EF6" w:rsidRPr="001C736D">
        <w:rPr>
          <w:rFonts w:ascii="Times New Roman" w:eastAsia="方正楷体简体" w:hAnsi="Times New Roman" w:cs="Times New Roman"/>
          <w:b/>
          <w:sz w:val="32"/>
          <w:szCs w:val="32"/>
        </w:rPr>
        <w:t>条</w:t>
      </w:r>
      <w:r w:rsidR="00CF1EF6" w:rsidRPr="001C736D">
        <w:rPr>
          <w:rFonts w:ascii="Times New Roman" w:eastAsia="方正楷体简体" w:hAnsi="Times New Roman" w:cs="Times New Roman"/>
          <w:b/>
          <w:sz w:val="32"/>
          <w:szCs w:val="32"/>
        </w:rPr>
        <w:t>[</w:t>
      </w:r>
      <w:r w:rsidR="00CF1EF6" w:rsidRPr="001C736D">
        <w:rPr>
          <w:rFonts w:ascii="Times New Roman" w:eastAsia="方正楷体简体" w:hAnsi="Times New Roman" w:cs="Times New Roman"/>
          <w:b/>
          <w:sz w:val="32"/>
          <w:szCs w:val="32"/>
        </w:rPr>
        <w:t>检察衔接</w:t>
      </w:r>
      <w:r w:rsidR="00CF1EF6" w:rsidRPr="001C736D">
        <w:rPr>
          <w:rFonts w:ascii="Times New Roman" w:eastAsia="方正楷体简体" w:hAnsi="Times New Roman" w:cs="Times New Roman"/>
          <w:b/>
          <w:sz w:val="32"/>
          <w:szCs w:val="32"/>
        </w:rPr>
        <w:t xml:space="preserve">] </w:t>
      </w:r>
      <w:r w:rsidR="00CF1EF6" w:rsidRPr="001C736D">
        <w:rPr>
          <w:rFonts w:ascii="Times New Roman" w:eastAsia="方正仿宋简体" w:hAnsi="Times New Roman" w:cs="Times New Roman"/>
          <w:b/>
          <w:sz w:val="32"/>
          <w:szCs w:val="32"/>
        </w:rPr>
        <w:t xml:space="preserve"> </w:t>
      </w:r>
      <w:r w:rsidR="00C65226" w:rsidRPr="001C736D">
        <w:rPr>
          <w:rFonts w:ascii="Times New Roman" w:eastAsia="方正仿宋简体" w:hAnsi="Times New Roman" w:cs="Times New Roman"/>
          <w:b/>
          <w:sz w:val="32"/>
          <w:szCs w:val="32"/>
        </w:rPr>
        <w:t>人民检察院</w:t>
      </w:r>
      <w:r w:rsidR="00C65226" w:rsidRPr="001C736D">
        <w:rPr>
          <w:rFonts w:ascii="Times New Roman" w:eastAsia="方正仿宋简体" w:hAnsi="Times New Roman" w:cs="Times New Roman"/>
          <w:b/>
          <w:bCs/>
          <w:sz w:val="32"/>
          <w:szCs w:val="32"/>
        </w:rPr>
        <w:t>对当事人可以</w:t>
      </w:r>
      <w:r w:rsidR="00510234" w:rsidRPr="001C736D">
        <w:rPr>
          <w:rFonts w:ascii="Times New Roman" w:eastAsia="方正仿宋简体" w:hAnsi="Times New Roman" w:cs="Times New Roman"/>
          <w:b/>
          <w:bCs/>
          <w:sz w:val="32"/>
          <w:szCs w:val="32"/>
        </w:rPr>
        <w:t>依法</w:t>
      </w:r>
      <w:r w:rsidR="00C65226" w:rsidRPr="001C736D">
        <w:rPr>
          <w:rFonts w:ascii="Times New Roman" w:eastAsia="方正仿宋简体" w:hAnsi="Times New Roman" w:cs="Times New Roman"/>
          <w:b/>
          <w:bCs/>
          <w:sz w:val="32"/>
          <w:szCs w:val="32"/>
        </w:rPr>
        <w:t>和解的公诉刑事案件，</w:t>
      </w:r>
      <w:r w:rsidR="008E4061" w:rsidRPr="001C736D">
        <w:rPr>
          <w:rFonts w:ascii="Times New Roman" w:eastAsia="方正仿宋简体" w:hAnsi="Times New Roman" w:cs="Times New Roman"/>
          <w:b/>
          <w:bCs/>
          <w:sz w:val="32"/>
          <w:szCs w:val="32"/>
        </w:rPr>
        <w:t>可以</w:t>
      </w:r>
      <w:r w:rsidR="00C65226" w:rsidRPr="001C736D">
        <w:rPr>
          <w:rFonts w:ascii="Times New Roman" w:eastAsia="方正仿宋简体" w:hAnsi="Times New Roman" w:cs="Times New Roman"/>
          <w:b/>
          <w:bCs/>
          <w:sz w:val="32"/>
          <w:szCs w:val="32"/>
        </w:rPr>
        <w:t>引导当事人和解。</w:t>
      </w:r>
      <w:r w:rsidR="00C65226" w:rsidRPr="001C736D">
        <w:rPr>
          <w:rFonts w:ascii="Times New Roman" w:eastAsia="方正仿宋简体" w:hAnsi="Times New Roman" w:cs="Times New Roman"/>
          <w:b/>
          <w:sz w:val="32"/>
          <w:szCs w:val="32"/>
        </w:rPr>
        <w:t>达成和解协议的，人民检察院</w:t>
      </w:r>
      <w:r w:rsidR="00C65226" w:rsidRPr="001C736D">
        <w:rPr>
          <w:rFonts w:ascii="Times New Roman" w:eastAsia="方正仿宋简体" w:hAnsi="Times New Roman" w:cs="Times New Roman"/>
          <w:b/>
          <w:bCs/>
          <w:sz w:val="32"/>
          <w:szCs w:val="32"/>
        </w:rPr>
        <w:t>可以</w:t>
      </w:r>
      <w:r w:rsidR="001D26B6" w:rsidRPr="001C736D">
        <w:rPr>
          <w:rFonts w:ascii="Times New Roman" w:eastAsia="方正仿宋简体" w:hAnsi="Times New Roman" w:cs="Times New Roman"/>
          <w:b/>
          <w:bCs/>
          <w:sz w:val="32"/>
          <w:szCs w:val="32"/>
        </w:rPr>
        <w:t>向人民法院提出从宽处罚的建议；对于犯罪情节轻微，不需要判处刑罚的，可以</w:t>
      </w:r>
      <w:proofErr w:type="gramStart"/>
      <w:r w:rsidR="004604C1" w:rsidRPr="001C736D">
        <w:rPr>
          <w:rFonts w:ascii="Times New Roman" w:eastAsia="方正仿宋简体" w:hAnsi="Times New Roman" w:cs="Times New Roman"/>
          <w:b/>
          <w:bCs/>
          <w:sz w:val="32"/>
          <w:szCs w:val="32"/>
        </w:rPr>
        <w:t>作</w:t>
      </w:r>
      <w:r w:rsidR="001D26B6" w:rsidRPr="001C736D">
        <w:rPr>
          <w:rFonts w:ascii="Times New Roman" w:eastAsia="方正仿宋简体" w:hAnsi="Times New Roman" w:cs="Times New Roman"/>
          <w:b/>
          <w:bCs/>
          <w:sz w:val="32"/>
          <w:szCs w:val="32"/>
        </w:rPr>
        <w:t>出</w:t>
      </w:r>
      <w:proofErr w:type="gramEnd"/>
      <w:r w:rsidR="00C65226" w:rsidRPr="001C736D">
        <w:rPr>
          <w:rFonts w:ascii="Times New Roman" w:eastAsia="方正仿宋简体" w:hAnsi="Times New Roman" w:cs="Times New Roman"/>
          <w:b/>
          <w:bCs/>
          <w:sz w:val="32"/>
          <w:szCs w:val="32"/>
        </w:rPr>
        <w:t>不起诉</w:t>
      </w:r>
      <w:r w:rsidR="001D26B6" w:rsidRPr="001C736D">
        <w:rPr>
          <w:rFonts w:ascii="Times New Roman" w:eastAsia="方正仿宋简体" w:hAnsi="Times New Roman" w:cs="Times New Roman"/>
          <w:b/>
          <w:bCs/>
          <w:sz w:val="32"/>
          <w:szCs w:val="32"/>
        </w:rPr>
        <w:t>的</w:t>
      </w:r>
      <w:r w:rsidR="00C65226" w:rsidRPr="001C736D">
        <w:rPr>
          <w:rFonts w:ascii="Times New Roman" w:eastAsia="方正仿宋简体" w:hAnsi="Times New Roman" w:cs="Times New Roman"/>
          <w:b/>
          <w:bCs/>
          <w:sz w:val="32"/>
          <w:szCs w:val="32"/>
        </w:rPr>
        <w:t>决定</w:t>
      </w:r>
      <w:r w:rsidR="001D26B6" w:rsidRPr="001C736D">
        <w:rPr>
          <w:rFonts w:ascii="Times New Roman" w:eastAsia="方正仿宋简体" w:hAnsi="Times New Roman" w:cs="Times New Roman"/>
          <w:b/>
          <w:bCs/>
          <w:sz w:val="32"/>
          <w:szCs w:val="32"/>
        </w:rPr>
        <w:t>；在审查起诉阶段，可以依法变更强制措施。</w:t>
      </w:r>
    </w:p>
    <w:p w:rsidR="003A11B4" w:rsidRPr="001C736D" w:rsidRDefault="003A11B4" w:rsidP="001C736D">
      <w:pPr>
        <w:adjustRightInd w:val="0"/>
        <w:snapToGrid w:val="0"/>
        <w:spacing w:line="580" w:lineRule="exact"/>
        <w:ind w:firstLineChars="199" w:firstLine="639"/>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对依法可以</w:t>
      </w:r>
      <w:r w:rsidRPr="001C736D">
        <w:rPr>
          <w:rFonts w:ascii="Times New Roman" w:eastAsia="方正仿宋简体" w:hAnsi="Times New Roman" w:cs="Times New Roman"/>
          <w:b/>
          <w:bCs/>
          <w:sz w:val="32"/>
          <w:szCs w:val="32"/>
        </w:rPr>
        <w:t>和解的民事、行政</w:t>
      </w:r>
      <w:r w:rsidR="008E4061" w:rsidRPr="001C736D">
        <w:rPr>
          <w:rFonts w:ascii="Times New Roman" w:eastAsia="方正仿宋简体" w:hAnsi="Times New Roman" w:cs="Times New Roman"/>
          <w:b/>
          <w:bCs/>
          <w:sz w:val="32"/>
          <w:szCs w:val="32"/>
        </w:rPr>
        <w:t>诉讼监督案件与</w:t>
      </w:r>
      <w:r w:rsidRPr="001C736D">
        <w:rPr>
          <w:rFonts w:ascii="Times New Roman" w:eastAsia="方正仿宋简体" w:hAnsi="Times New Roman" w:cs="Times New Roman"/>
          <w:b/>
          <w:bCs/>
          <w:sz w:val="32"/>
          <w:szCs w:val="32"/>
        </w:rPr>
        <w:t>刑事</w:t>
      </w:r>
      <w:r w:rsidRPr="001C736D">
        <w:rPr>
          <w:rFonts w:ascii="Times New Roman" w:eastAsia="方正仿宋简体" w:hAnsi="Times New Roman" w:cs="Times New Roman"/>
          <w:b/>
          <w:sz w:val="32"/>
          <w:szCs w:val="32"/>
        </w:rPr>
        <w:t>申诉案件，</w:t>
      </w:r>
      <w:r w:rsidRPr="001C736D">
        <w:rPr>
          <w:rFonts w:ascii="Times New Roman" w:eastAsia="方正仿宋简体" w:hAnsi="Times New Roman" w:cs="Times New Roman"/>
          <w:b/>
          <w:bCs/>
          <w:sz w:val="32"/>
          <w:szCs w:val="32"/>
        </w:rPr>
        <w:t>可以引导当事人和解，或</w:t>
      </w:r>
      <w:r w:rsidR="00AA0F1A" w:rsidRPr="001C736D">
        <w:rPr>
          <w:rFonts w:ascii="Times New Roman" w:eastAsia="方正仿宋简体" w:hAnsi="Times New Roman" w:cs="Times New Roman"/>
          <w:b/>
          <w:bCs/>
          <w:sz w:val="32"/>
          <w:szCs w:val="32"/>
        </w:rPr>
        <w:t>者</w:t>
      </w:r>
      <w:r w:rsidRPr="001C736D">
        <w:rPr>
          <w:rFonts w:ascii="Times New Roman" w:eastAsia="方正仿宋简体" w:hAnsi="Times New Roman" w:cs="Times New Roman"/>
          <w:b/>
          <w:sz w:val="32"/>
          <w:szCs w:val="32"/>
        </w:rPr>
        <w:t>经当事人同意邀请相关组织或个人参与协助和解。达成和解协议的，应当督促当事人履行。和解不成的，依照法律程序处理。</w:t>
      </w:r>
    </w:p>
    <w:p w:rsidR="00024D9C" w:rsidRPr="001C736D" w:rsidRDefault="00181042"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w:t>
      </w:r>
      <w:r w:rsidR="00B20799" w:rsidRPr="001C736D">
        <w:rPr>
          <w:rFonts w:ascii="Times New Roman" w:eastAsia="方正楷体简体" w:hAnsi="Times New Roman" w:cs="Times New Roman"/>
          <w:b/>
          <w:sz w:val="32"/>
          <w:szCs w:val="32"/>
        </w:rPr>
        <w:t>三</w:t>
      </w:r>
      <w:r w:rsidR="00024D9C" w:rsidRPr="001C736D">
        <w:rPr>
          <w:rFonts w:ascii="Times New Roman" w:eastAsia="方正楷体简体" w:hAnsi="Times New Roman" w:cs="Times New Roman"/>
          <w:b/>
          <w:sz w:val="32"/>
          <w:szCs w:val="32"/>
        </w:rPr>
        <w:t>条</w:t>
      </w:r>
      <w:r w:rsidR="00024D9C" w:rsidRPr="001C736D">
        <w:rPr>
          <w:rFonts w:ascii="Times New Roman" w:eastAsia="方正楷体简体" w:hAnsi="Times New Roman" w:cs="Times New Roman"/>
          <w:b/>
          <w:sz w:val="32"/>
          <w:szCs w:val="32"/>
        </w:rPr>
        <w:t>[</w:t>
      </w:r>
      <w:r w:rsidR="00024D9C" w:rsidRPr="001C736D">
        <w:rPr>
          <w:rFonts w:ascii="Times New Roman" w:eastAsia="方正楷体简体" w:hAnsi="Times New Roman" w:cs="Times New Roman"/>
          <w:b/>
          <w:sz w:val="32"/>
          <w:szCs w:val="32"/>
        </w:rPr>
        <w:t>公安衔接</w:t>
      </w:r>
      <w:r w:rsidR="00024D9C" w:rsidRPr="001C736D">
        <w:rPr>
          <w:rFonts w:ascii="Times New Roman" w:eastAsia="方正楷体简体" w:hAnsi="Times New Roman" w:cs="Times New Roman"/>
          <w:b/>
          <w:sz w:val="32"/>
          <w:szCs w:val="32"/>
        </w:rPr>
        <w:t xml:space="preserve">] </w:t>
      </w:r>
      <w:r w:rsidR="00024D9C" w:rsidRPr="001C736D">
        <w:rPr>
          <w:rFonts w:ascii="Times New Roman" w:eastAsia="方正仿宋简体" w:hAnsi="Times New Roman" w:cs="Times New Roman"/>
          <w:b/>
          <w:sz w:val="32"/>
          <w:szCs w:val="32"/>
        </w:rPr>
        <w:t xml:space="preserve"> </w:t>
      </w:r>
      <w:r w:rsidR="003F38EE" w:rsidRPr="001C736D">
        <w:rPr>
          <w:rFonts w:ascii="Times New Roman" w:eastAsia="方正仿宋简体" w:hAnsi="Times New Roman" w:cs="Times New Roman"/>
          <w:b/>
          <w:sz w:val="32"/>
          <w:szCs w:val="32"/>
        </w:rPr>
        <w:t>公安机关</w:t>
      </w:r>
      <w:r w:rsidR="0043598D" w:rsidRPr="001C736D">
        <w:rPr>
          <w:rFonts w:ascii="Times New Roman" w:eastAsia="方正仿宋简体" w:hAnsi="Times New Roman" w:cs="Times New Roman"/>
          <w:b/>
          <w:sz w:val="32"/>
          <w:szCs w:val="32"/>
        </w:rPr>
        <w:t>对</w:t>
      </w:r>
      <w:r w:rsidR="004604C1" w:rsidRPr="001C736D">
        <w:rPr>
          <w:rFonts w:ascii="Times New Roman" w:eastAsia="方正仿宋简体" w:hAnsi="Times New Roman" w:cs="Times New Roman"/>
          <w:b/>
          <w:sz w:val="32"/>
          <w:szCs w:val="32"/>
        </w:rPr>
        <w:t>依法</w:t>
      </w:r>
      <w:r w:rsidR="0043598D" w:rsidRPr="001C736D">
        <w:rPr>
          <w:rFonts w:ascii="Times New Roman" w:eastAsia="方正仿宋简体" w:hAnsi="Times New Roman" w:cs="Times New Roman"/>
          <w:b/>
          <w:sz w:val="32"/>
          <w:szCs w:val="32"/>
        </w:rPr>
        <w:t>可以调解的治安案件，</w:t>
      </w:r>
      <w:r w:rsidR="00F25C85" w:rsidRPr="001C736D">
        <w:rPr>
          <w:rFonts w:ascii="Times New Roman" w:eastAsia="方正仿宋简体" w:hAnsi="Times New Roman" w:cs="Times New Roman"/>
          <w:b/>
          <w:bCs/>
          <w:sz w:val="32"/>
          <w:szCs w:val="32"/>
        </w:rPr>
        <w:t>可以引导当事人和解或</w:t>
      </w:r>
      <w:r w:rsidR="00FB0E84" w:rsidRPr="001C736D">
        <w:rPr>
          <w:rFonts w:ascii="Times New Roman" w:eastAsia="方正仿宋简体" w:hAnsi="Times New Roman" w:cs="Times New Roman"/>
          <w:b/>
          <w:bCs/>
          <w:sz w:val="32"/>
          <w:szCs w:val="32"/>
        </w:rPr>
        <w:t>进行</w:t>
      </w:r>
      <w:r w:rsidR="00F25C85" w:rsidRPr="001C736D">
        <w:rPr>
          <w:rFonts w:ascii="Times New Roman" w:eastAsia="方正仿宋简体" w:hAnsi="Times New Roman" w:cs="Times New Roman"/>
          <w:b/>
          <w:bCs/>
          <w:sz w:val="32"/>
          <w:szCs w:val="32"/>
        </w:rPr>
        <w:t>调解</w:t>
      </w:r>
      <w:r w:rsidR="00FB0E84" w:rsidRPr="001C736D">
        <w:rPr>
          <w:rFonts w:ascii="Times New Roman" w:eastAsia="方正仿宋简体" w:hAnsi="Times New Roman" w:cs="Times New Roman"/>
          <w:b/>
          <w:bCs/>
          <w:sz w:val="32"/>
          <w:szCs w:val="32"/>
        </w:rPr>
        <w:t>处理</w:t>
      </w:r>
      <w:r w:rsidR="00F25C85" w:rsidRPr="001C736D">
        <w:rPr>
          <w:rFonts w:ascii="Times New Roman" w:eastAsia="方正仿宋简体" w:hAnsi="Times New Roman" w:cs="Times New Roman"/>
          <w:b/>
          <w:bCs/>
          <w:sz w:val="32"/>
          <w:szCs w:val="32"/>
        </w:rPr>
        <w:t>，或者</w:t>
      </w:r>
      <w:r w:rsidR="00F25C85" w:rsidRPr="001C736D">
        <w:rPr>
          <w:rFonts w:ascii="Times New Roman" w:eastAsia="方正仿宋简体" w:hAnsi="Times New Roman" w:cs="Times New Roman"/>
          <w:b/>
          <w:sz w:val="32"/>
          <w:szCs w:val="32"/>
        </w:rPr>
        <w:t>经当事人同意邀请相关组织或个人参与</w:t>
      </w:r>
      <w:r w:rsidR="0043598D" w:rsidRPr="001C736D">
        <w:rPr>
          <w:rFonts w:ascii="Times New Roman" w:eastAsia="方正仿宋简体" w:hAnsi="Times New Roman" w:cs="Times New Roman"/>
          <w:b/>
          <w:sz w:val="32"/>
          <w:szCs w:val="32"/>
        </w:rPr>
        <w:t>调解；</w:t>
      </w:r>
      <w:r w:rsidR="00FB0E84" w:rsidRPr="001C736D">
        <w:rPr>
          <w:rFonts w:ascii="Times New Roman" w:eastAsia="方正仿宋简体" w:hAnsi="Times New Roman" w:cs="Times New Roman"/>
          <w:b/>
          <w:sz w:val="32"/>
          <w:szCs w:val="32"/>
        </w:rPr>
        <w:t>对不构成违反治安管理行为的</w:t>
      </w:r>
      <w:r w:rsidR="00024D9C" w:rsidRPr="001C736D">
        <w:rPr>
          <w:rFonts w:ascii="Times New Roman" w:eastAsia="方正仿宋简体" w:hAnsi="Times New Roman" w:cs="Times New Roman"/>
          <w:b/>
          <w:sz w:val="32"/>
          <w:szCs w:val="32"/>
        </w:rPr>
        <w:t>民间纠</w:t>
      </w:r>
      <w:r w:rsidR="00D17FF2" w:rsidRPr="001C736D">
        <w:rPr>
          <w:rFonts w:ascii="Times New Roman" w:eastAsia="方正仿宋简体" w:hAnsi="Times New Roman" w:cs="Times New Roman"/>
          <w:b/>
          <w:sz w:val="32"/>
          <w:szCs w:val="32"/>
        </w:rPr>
        <w:t>纷，</w:t>
      </w:r>
      <w:r w:rsidR="00FB0E84" w:rsidRPr="001C736D">
        <w:rPr>
          <w:rFonts w:ascii="Times New Roman" w:eastAsia="方正仿宋简体" w:hAnsi="Times New Roman" w:cs="Times New Roman"/>
          <w:b/>
          <w:sz w:val="32"/>
          <w:szCs w:val="32"/>
        </w:rPr>
        <w:t>应当告知</w:t>
      </w:r>
      <w:r w:rsidR="008B26F2" w:rsidRPr="001C736D">
        <w:rPr>
          <w:rFonts w:ascii="Times New Roman" w:eastAsia="方正仿宋简体" w:hAnsi="Times New Roman" w:cs="Times New Roman"/>
          <w:b/>
          <w:sz w:val="32"/>
          <w:szCs w:val="32"/>
        </w:rPr>
        <w:t>当事人选择其他</w:t>
      </w:r>
      <w:r w:rsidR="00E83FC8" w:rsidRPr="001C736D">
        <w:rPr>
          <w:rFonts w:ascii="Times New Roman" w:eastAsia="方正仿宋简体" w:hAnsi="Times New Roman" w:cs="Times New Roman"/>
          <w:b/>
          <w:sz w:val="32"/>
          <w:szCs w:val="32"/>
        </w:rPr>
        <w:t>纠纷化解组织</w:t>
      </w:r>
      <w:r w:rsidR="008B26F2" w:rsidRPr="001C736D">
        <w:rPr>
          <w:rFonts w:ascii="Times New Roman" w:eastAsia="方正仿宋简体" w:hAnsi="Times New Roman" w:cs="Times New Roman"/>
          <w:b/>
          <w:sz w:val="32"/>
          <w:szCs w:val="32"/>
        </w:rPr>
        <w:t>进行化解。</w:t>
      </w:r>
    </w:p>
    <w:p w:rsidR="00024D9C" w:rsidRPr="001C736D" w:rsidRDefault="00E83FC8"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纠纷化解组织</w:t>
      </w:r>
      <w:r w:rsidR="00024D9C" w:rsidRPr="001C736D">
        <w:rPr>
          <w:rFonts w:ascii="Times New Roman" w:eastAsia="方正仿宋简体" w:hAnsi="Times New Roman" w:cs="Times New Roman"/>
          <w:b/>
          <w:sz w:val="32"/>
          <w:szCs w:val="32"/>
        </w:rPr>
        <w:t>调解群体性纠纷</w:t>
      </w:r>
      <w:r w:rsidR="006B24CB" w:rsidRPr="001C736D">
        <w:rPr>
          <w:rFonts w:ascii="Times New Roman" w:eastAsia="方正仿宋简体" w:hAnsi="Times New Roman" w:cs="Times New Roman"/>
          <w:b/>
          <w:sz w:val="32"/>
          <w:szCs w:val="32"/>
        </w:rPr>
        <w:t>或者</w:t>
      </w:r>
      <w:r w:rsidR="00024D9C" w:rsidRPr="001C736D">
        <w:rPr>
          <w:rFonts w:ascii="Times New Roman" w:eastAsia="方正仿宋简体" w:hAnsi="Times New Roman" w:cs="Times New Roman"/>
          <w:b/>
          <w:sz w:val="32"/>
          <w:szCs w:val="32"/>
        </w:rPr>
        <w:t>认为可能引起治安案件、刑事案件</w:t>
      </w:r>
      <w:r w:rsidR="006B24CB" w:rsidRPr="001C736D">
        <w:rPr>
          <w:rFonts w:ascii="Times New Roman" w:eastAsia="方正仿宋简体" w:hAnsi="Times New Roman" w:cs="Times New Roman"/>
          <w:b/>
          <w:sz w:val="32"/>
          <w:szCs w:val="32"/>
        </w:rPr>
        <w:t>以及</w:t>
      </w:r>
      <w:r w:rsidR="00024D9C" w:rsidRPr="001C736D">
        <w:rPr>
          <w:rFonts w:ascii="Times New Roman" w:eastAsia="方正仿宋简体" w:hAnsi="Times New Roman" w:cs="Times New Roman"/>
          <w:b/>
          <w:sz w:val="32"/>
          <w:szCs w:val="32"/>
        </w:rPr>
        <w:t>其他影响社会稳定的纠纷，应当及时告知公安机关</w:t>
      </w:r>
      <w:r w:rsidR="00EE64A2" w:rsidRPr="001C736D">
        <w:rPr>
          <w:rFonts w:ascii="Times New Roman" w:eastAsia="方正仿宋简体" w:hAnsi="Times New Roman" w:cs="Times New Roman"/>
          <w:b/>
          <w:sz w:val="32"/>
          <w:szCs w:val="32"/>
        </w:rPr>
        <w:t>或</w:t>
      </w:r>
      <w:r w:rsidR="003D1C26" w:rsidRPr="001C736D">
        <w:rPr>
          <w:rFonts w:ascii="Times New Roman" w:eastAsia="方正仿宋简体" w:hAnsi="Times New Roman" w:cs="Times New Roman"/>
          <w:b/>
          <w:sz w:val="32"/>
          <w:szCs w:val="32"/>
        </w:rPr>
        <w:t>者</w:t>
      </w:r>
      <w:r w:rsidR="00024D9C" w:rsidRPr="001C736D">
        <w:rPr>
          <w:rFonts w:ascii="Times New Roman" w:eastAsia="方正仿宋简体" w:hAnsi="Times New Roman" w:cs="Times New Roman"/>
          <w:b/>
          <w:sz w:val="32"/>
          <w:szCs w:val="32"/>
        </w:rPr>
        <w:t>其他</w:t>
      </w:r>
      <w:r w:rsidR="00637D88" w:rsidRPr="001C736D">
        <w:rPr>
          <w:rFonts w:ascii="Times New Roman" w:eastAsia="方正仿宋简体" w:hAnsi="Times New Roman" w:cs="Times New Roman"/>
          <w:b/>
          <w:sz w:val="32"/>
          <w:szCs w:val="32"/>
        </w:rPr>
        <w:t>有</w:t>
      </w:r>
      <w:r w:rsidR="00024D9C" w:rsidRPr="001C736D">
        <w:rPr>
          <w:rFonts w:ascii="Times New Roman" w:eastAsia="方正仿宋简体" w:hAnsi="Times New Roman" w:cs="Times New Roman"/>
          <w:b/>
          <w:sz w:val="32"/>
          <w:szCs w:val="32"/>
        </w:rPr>
        <w:t>关部门。公安机关</w:t>
      </w:r>
      <w:r w:rsidR="00EE64A2" w:rsidRPr="001C736D">
        <w:rPr>
          <w:rFonts w:ascii="Times New Roman" w:eastAsia="方正仿宋简体" w:hAnsi="Times New Roman" w:cs="Times New Roman"/>
          <w:b/>
          <w:sz w:val="32"/>
          <w:szCs w:val="32"/>
        </w:rPr>
        <w:t>或</w:t>
      </w:r>
      <w:r w:rsidR="003D1C26" w:rsidRPr="001C736D">
        <w:rPr>
          <w:rFonts w:ascii="Times New Roman" w:eastAsia="方正仿宋简体" w:hAnsi="Times New Roman" w:cs="Times New Roman"/>
          <w:b/>
          <w:sz w:val="32"/>
          <w:szCs w:val="32"/>
        </w:rPr>
        <w:t>者</w:t>
      </w:r>
      <w:r w:rsidR="00024D9C" w:rsidRPr="001C736D">
        <w:rPr>
          <w:rFonts w:ascii="Times New Roman" w:eastAsia="方正仿宋简体" w:hAnsi="Times New Roman" w:cs="Times New Roman"/>
          <w:b/>
          <w:sz w:val="32"/>
          <w:szCs w:val="32"/>
        </w:rPr>
        <w:t>其他</w:t>
      </w:r>
      <w:r w:rsidR="00637D88" w:rsidRPr="001C736D">
        <w:rPr>
          <w:rFonts w:ascii="Times New Roman" w:eastAsia="方正仿宋简体" w:hAnsi="Times New Roman" w:cs="Times New Roman"/>
          <w:b/>
          <w:sz w:val="32"/>
          <w:szCs w:val="32"/>
        </w:rPr>
        <w:t>有</w:t>
      </w:r>
      <w:r w:rsidR="00024D9C" w:rsidRPr="001C736D">
        <w:rPr>
          <w:rFonts w:ascii="Times New Roman" w:eastAsia="方正仿宋简体" w:hAnsi="Times New Roman" w:cs="Times New Roman"/>
          <w:b/>
          <w:sz w:val="32"/>
          <w:szCs w:val="32"/>
        </w:rPr>
        <w:t>关部门应当依法采</w:t>
      </w:r>
      <w:r w:rsidR="00024D9C" w:rsidRPr="001C736D">
        <w:rPr>
          <w:rFonts w:ascii="Times New Roman" w:eastAsia="方正仿宋简体" w:hAnsi="Times New Roman" w:cs="Times New Roman"/>
          <w:b/>
          <w:sz w:val="32"/>
          <w:szCs w:val="32"/>
        </w:rPr>
        <w:lastRenderedPageBreak/>
        <w:t>取必要的预防措施。</w:t>
      </w:r>
    </w:p>
    <w:p w:rsidR="00350F51" w:rsidRPr="001C736D" w:rsidRDefault="00181042"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w:t>
      </w:r>
      <w:r w:rsidR="00B20799" w:rsidRPr="001C736D">
        <w:rPr>
          <w:rFonts w:ascii="Times New Roman" w:eastAsia="方正楷体简体" w:hAnsi="Times New Roman" w:cs="Times New Roman"/>
          <w:b/>
          <w:sz w:val="32"/>
          <w:szCs w:val="32"/>
        </w:rPr>
        <w:t>四</w:t>
      </w:r>
      <w:r w:rsidR="00350F51" w:rsidRPr="001C736D">
        <w:rPr>
          <w:rFonts w:ascii="Times New Roman" w:eastAsia="方正楷体简体" w:hAnsi="Times New Roman" w:cs="Times New Roman"/>
          <w:b/>
          <w:sz w:val="32"/>
          <w:szCs w:val="32"/>
        </w:rPr>
        <w:t>条</w:t>
      </w:r>
      <w:r w:rsidR="00350F51" w:rsidRPr="001C736D">
        <w:rPr>
          <w:rFonts w:ascii="Times New Roman" w:eastAsia="方正楷体简体" w:hAnsi="Times New Roman" w:cs="Times New Roman"/>
          <w:b/>
          <w:sz w:val="32"/>
          <w:szCs w:val="32"/>
        </w:rPr>
        <w:t>[</w:t>
      </w:r>
      <w:r w:rsidR="007967CF" w:rsidRPr="001C736D">
        <w:rPr>
          <w:rFonts w:ascii="Times New Roman" w:eastAsia="方正楷体简体" w:hAnsi="Times New Roman" w:cs="Times New Roman"/>
          <w:b/>
          <w:sz w:val="32"/>
          <w:szCs w:val="32"/>
        </w:rPr>
        <w:t>行政</w:t>
      </w:r>
      <w:r w:rsidR="00350F51" w:rsidRPr="001C736D">
        <w:rPr>
          <w:rFonts w:ascii="Times New Roman" w:eastAsia="方正楷体简体" w:hAnsi="Times New Roman" w:cs="Times New Roman"/>
          <w:b/>
          <w:sz w:val="32"/>
          <w:szCs w:val="32"/>
        </w:rPr>
        <w:t>衔接</w:t>
      </w:r>
      <w:r w:rsidR="00350F51" w:rsidRPr="001C736D">
        <w:rPr>
          <w:rFonts w:ascii="Times New Roman" w:eastAsia="方正楷体简体" w:hAnsi="Times New Roman" w:cs="Times New Roman"/>
          <w:b/>
          <w:sz w:val="32"/>
          <w:szCs w:val="32"/>
        </w:rPr>
        <w:t>]</w:t>
      </w:r>
      <w:r w:rsidR="00350F51" w:rsidRPr="001C736D">
        <w:rPr>
          <w:rFonts w:ascii="Times New Roman" w:eastAsia="方正仿宋简体" w:hAnsi="Times New Roman" w:cs="Times New Roman"/>
          <w:b/>
          <w:sz w:val="32"/>
          <w:szCs w:val="32"/>
        </w:rPr>
        <w:t xml:space="preserve">  </w:t>
      </w:r>
      <w:r w:rsidR="00EB44B3" w:rsidRPr="001C736D">
        <w:rPr>
          <w:rFonts w:ascii="Times New Roman" w:eastAsia="方正仿宋简体" w:hAnsi="Times New Roman" w:cs="Times New Roman"/>
          <w:b/>
          <w:sz w:val="32"/>
          <w:szCs w:val="32"/>
        </w:rPr>
        <w:t>依法可以行政调解的</w:t>
      </w:r>
      <w:r w:rsidR="00350F51" w:rsidRPr="001C736D">
        <w:rPr>
          <w:rFonts w:ascii="Times New Roman" w:eastAsia="方正仿宋简体" w:hAnsi="Times New Roman" w:cs="Times New Roman"/>
          <w:b/>
          <w:sz w:val="32"/>
          <w:szCs w:val="32"/>
        </w:rPr>
        <w:t>民事纠纷</w:t>
      </w:r>
      <w:r w:rsidR="00EB44B3" w:rsidRPr="001C736D">
        <w:rPr>
          <w:rFonts w:ascii="Times New Roman" w:eastAsia="方正仿宋简体" w:hAnsi="Times New Roman" w:cs="Times New Roman"/>
          <w:b/>
          <w:sz w:val="32"/>
          <w:szCs w:val="32"/>
        </w:rPr>
        <w:t>，行政机关</w:t>
      </w:r>
      <w:r w:rsidR="00350F51" w:rsidRPr="001C736D">
        <w:rPr>
          <w:rFonts w:ascii="Times New Roman" w:eastAsia="方正仿宋简体" w:hAnsi="Times New Roman" w:cs="Times New Roman"/>
          <w:b/>
          <w:sz w:val="32"/>
          <w:szCs w:val="32"/>
        </w:rPr>
        <w:t>调解</w:t>
      </w:r>
      <w:r w:rsidR="00EB44B3" w:rsidRPr="001C736D">
        <w:rPr>
          <w:rFonts w:ascii="Times New Roman" w:eastAsia="方正仿宋简体" w:hAnsi="Times New Roman" w:cs="Times New Roman"/>
          <w:b/>
          <w:sz w:val="32"/>
          <w:szCs w:val="32"/>
        </w:rPr>
        <w:t>不成</w:t>
      </w:r>
      <w:r w:rsidR="00350F51" w:rsidRPr="001C736D">
        <w:rPr>
          <w:rFonts w:ascii="Times New Roman" w:eastAsia="方正仿宋简体" w:hAnsi="Times New Roman" w:cs="Times New Roman"/>
          <w:b/>
          <w:sz w:val="32"/>
          <w:szCs w:val="32"/>
        </w:rPr>
        <w:t>的，</w:t>
      </w:r>
      <w:r w:rsidR="002F0141" w:rsidRPr="001C736D">
        <w:rPr>
          <w:rFonts w:ascii="Times New Roman" w:eastAsia="方正仿宋简体" w:hAnsi="Times New Roman" w:cs="Times New Roman"/>
          <w:b/>
          <w:sz w:val="32"/>
          <w:szCs w:val="32"/>
        </w:rPr>
        <w:t>引导</w:t>
      </w:r>
      <w:r w:rsidR="00350F51" w:rsidRPr="001C736D">
        <w:rPr>
          <w:rFonts w:ascii="Times New Roman" w:eastAsia="方正仿宋简体" w:hAnsi="Times New Roman" w:cs="Times New Roman"/>
          <w:b/>
          <w:sz w:val="32"/>
          <w:szCs w:val="32"/>
        </w:rPr>
        <w:t>当事人依法通过</w:t>
      </w:r>
      <w:r w:rsidR="00E454E0" w:rsidRPr="001C736D">
        <w:rPr>
          <w:rFonts w:ascii="Times New Roman" w:eastAsia="方正仿宋简体" w:hAnsi="Times New Roman" w:cs="Times New Roman"/>
          <w:b/>
          <w:sz w:val="32"/>
          <w:szCs w:val="32"/>
        </w:rPr>
        <w:t>行政裁决、</w:t>
      </w:r>
      <w:r w:rsidR="00350F51" w:rsidRPr="001C736D">
        <w:rPr>
          <w:rFonts w:ascii="Times New Roman" w:eastAsia="方正仿宋简体" w:hAnsi="Times New Roman" w:cs="Times New Roman"/>
          <w:b/>
          <w:sz w:val="32"/>
          <w:szCs w:val="32"/>
        </w:rPr>
        <w:t>仲裁</w:t>
      </w:r>
      <w:r w:rsidR="000850BA" w:rsidRPr="001C736D">
        <w:rPr>
          <w:rFonts w:ascii="Times New Roman" w:eastAsia="方正仿宋简体" w:hAnsi="Times New Roman" w:cs="Times New Roman"/>
          <w:b/>
          <w:sz w:val="32"/>
          <w:szCs w:val="32"/>
        </w:rPr>
        <w:t>、诉讼</w:t>
      </w:r>
      <w:r w:rsidR="00350F51" w:rsidRPr="001C736D">
        <w:rPr>
          <w:rFonts w:ascii="Times New Roman" w:eastAsia="方正仿宋简体" w:hAnsi="Times New Roman" w:cs="Times New Roman"/>
          <w:b/>
          <w:sz w:val="32"/>
          <w:szCs w:val="32"/>
        </w:rPr>
        <w:t>等方式解决。</w:t>
      </w:r>
    </w:p>
    <w:p w:rsidR="00350F51" w:rsidRPr="001C736D" w:rsidRDefault="00350F51"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对依法可以行政裁决的民事纠纷，</w:t>
      </w:r>
      <w:r w:rsidR="00DF6E19" w:rsidRPr="001C736D">
        <w:rPr>
          <w:rFonts w:ascii="Times New Roman" w:eastAsia="方正仿宋简体" w:hAnsi="Times New Roman" w:cs="Times New Roman"/>
          <w:b/>
          <w:sz w:val="32"/>
          <w:szCs w:val="32"/>
        </w:rPr>
        <w:t>当事人可以申请行政机关</w:t>
      </w:r>
      <w:r w:rsidR="004604C1" w:rsidRPr="001C736D">
        <w:rPr>
          <w:rFonts w:ascii="Times New Roman" w:eastAsia="方正仿宋简体" w:hAnsi="Times New Roman" w:cs="Times New Roman"/>
          <w:b/>
          <w:sz w:val="32"/>
          <w:szCs w:val="32"/>
        </w:rPr>
        <w:t>裁决，也可以直接向人民法院提起</w:t>
      </w:r>
      <w:r w:rsidRPr="001C736D">
        <w:rPr>
          <w:rFonts w:ascii="Times New Roman" w:eastAsia="方正仿宋简体" w:hAnsi="Times New Roman" w:cs="Times New Roman"/>
          <w:b/>
          <w:sz w:val="32"/>
          <w:szCs w:val="32"/>
        </w:rPr>
        <w:t>诉讼。</w:t>
      </w:r>
      <w:r w:rsidR="000850BA" w:rsidRPr="001C736D">
        <w:rPr>
          <w:rFonts w:ascii="Times New Roman" w:eastAsia="方正仿宋简体" w:hAnsi="Times New Roman" w:cs="Times New Roman"/>
          <w:b/>
          <w:sz w:val="32"/>
          <w:szCs w:val="32"/>
        </w:rPr>
        <w:t>法律、法规另有规定的除外。</w:t>
      </w:r>
    </w:p>
    <w:p w:rsidR="00350F51" w:rsidRPr="001C736D" w:rsidRDefault="00350F51" w:rsidP="000C0A7E">
      <w:pPr>
        <w:widowControl/>
        <w:shd w:val="clear" w:color="auto" w:fill="FFFFFF"/>
        <w:adjustRightInd w:val="0"/>
        <w:snapToGrid w:val="0"/>
        <w:spacing w:line="580" w:lineRule="exact"/>
        <w:ind w:firstLine="64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行政机关在行政裁决过程中可以先行调解，调解不成的，依法</w:t>
      </w:r>
      <w:proofErr w:type="gramStart"/>
      <w:r w:rsidRPr="001C736D">
        <w:rPr>
          <w:rFonts w:ascii="Times New Roman" w:eastAsia="方正仿宋简体" w:hAnsi="Times New Roman" w:cs="Times New Roman"/>
          <w:b/>
          <w:sz w:val="32"/>
          <w:szCs w:val="32"/>
        </w:rPr>
        <w:t>作出</w:t>
      </w:r>
      <w:proofErr w:type="gramEnd"/>
      <w:r w:rsidRPr="001C736D">
        <w:rPr>
          <w:rFonts w:ascii="Times New Roman" w:eastAsia="方正仿宋简体" w:hAnsi="Times New Roman" w:cs="Times New Roman"/>
          <w:b/>
          <w:sz w:val="32"/>
          <w:szCs w:val="32"/>
        </w:rPr>
        <w:t>行政裁决。当事人对行政裁决不服的，</w:t>
      </w:r>
      <w:r w:rsidR="00590BFA" w:rsidRPr="001C736D">
        <w:rPr>
          <w:rFonts w:ascii="Times New Roman" w:eastAsia="方正仿宋简体" w:hAnsi="Times New Roman" w:cs="Times New Roman"/>
          <w:b/>
          <w:sz w:val="32"/>
          <w:szCs w:val="32"/>
        </w:rPr>
        <w:t>可以依法申请行政复议；</w:t>
      </w:r>
      <w:r w:rsidRPr="001C736D">
        <w:rPr>
          <w:rFonts w:ascii="Times New Roman" w:eastAsia="方正仿宋简体" w:hAnsi="Times New Roman" w:cs="Times New Roman"/>
          <w:b/>
          <w:sz w:val="32"/>
          <w:szCs w:val="32"/>
        </w:rPr>
        <w:t>除终局裁决外，</w:t>
      </w:r>
      <w:r w:rsidR="00590BFA" w:rsidRPr="001C736D">
        <w:rPr>
          <w:rFonts w:ascii="Times New Roman" w:eastAsia="方正仿宋简体" w:hAnsi="Times New Roman" w:cs="Times New Roman"/>
          <w:b/>
          <w:sz w:val="32"/>
          <w:szCs w:val="32"/>
        </w:rPr>
        <w:t>也可以</w:t>
      </w:r>
      <w:r w:rsidR="00B447E8" w:rsidRPr="001C736D">
        <w:rPr>
          <w:rFonts w:ascii="Times New Roman" w:eastAsia="方正仿宋简体" w:hAnsi="Times New Roman" w:cs="Times New Roman"/>
          <w:b/>
          <w:sz w:val="32"/>
          <w:szCs w:val="32"/>
        </w:rPr>
        <w:t>依法</w:t>
      </w:r>
      <w:r w:rsidRPr="001C736D">
        <w:rPr>
          <w:rFonts w:ascii="Times New Roman" w:eastAsia="方正仿宋简体" w:hAnsi="Times New Roman" w:cs="Times New Roman"/>
          <w:b/>
          <w:sz w:val="32"/>
          <w:szCs w:val="32"/>
        </w:rPr>
        <w:t>提起诉讼。</w:t>
      </w:r>
    </w:p>
    <w:p w:rsidR="00B032AA" w:rsidRPr="001C736D" w:rsidRDefault="00B20799"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第四十五</w:t>
      </w:r>
      <w:r w:rsidR="00B032AA" w:rsidRPr="001C736D">
        <w:rPr>
          <w:rFonts w:ascii="Times New Roman" w:eastAsia="方正楷体简体" w:hAnsi="Times New Roman" w:cs="Times New Roman"/>
          <w:b/>
          <w:sz w:val="32"/>
          <w:szCs w:val="32"/>
        </w:rPr>
        <w:t>条</w:t>
      </w:r>
      <w:r w:rsidR="00B032AA" w:rsidRPr="001C736D">
        <w:rPr>
          <w:rFonts w:ascii="Times New Roman" w:eastAsia="方正楷体简体" w:hAnsi="Times New Roman" w:cs="Times New Roman"/>
          <w:b/>
          <w:sz w:val="32"/>
          <w:szCs w:val="32"/>
        </w:rPr>
        <w:t>[</w:t>
      </w:r>
      <w:r w:rsidR="00B032AA" w:rsidRPr="001C736D">
        <w:rPr>
          <w:rFonts w:ascii="Times New Roman" w:eastAsia="方正楷体简体" w:hAnsi="Times New Roman" w:cs="Times New Roman"/>
          <w:b/>
          <w:sz w:val="32"/>
          <w:szCs w:val="32"/>
        </w:rPr>
        <w:t>仲裁衔接</w:t>
      </w:r>
      <w:r w:rsidR="00B032AA" w:rsidRPr="001C736D">
        <w:rPr>
          <w:rFonts w:ascii="Times New Roman" w:eastAsia="方正楷体简体" w:hAnsi="Times New Roman" w:cs="Times New Roman"/>
          <w:b/>
          <w:sz w:val="32"/>
          <w:szCs w:val="32"/>
        </w:rPr>
        <w:t xml:space="preserve">] </w:t>
      </w:r>
      <w:r w:rsidR="00B032AA" w:rsidRPr="001C736D">
        <w:rPr>
          <w:rFonts w:ascii="Times New Roman" w:eastAsia="方正仿宋简体" w:hAnsi="Times New Roman" w:cs="Times New Roman"/>
          <w:b/>
          <w:sz w:val="32"/>
          <w:szCs w:val="32"/>
        </w:rPr>
        <w:t xml:space="preserve"> </w:t>
      </w:r>
      <w:r w:rsidR="00B032AA" w:rsidRPr="001C736D">
        <w:rPr>
          <w:rFonts w:ascii="Times New Roman" w:eastAsia="方正仿宋简体" w:hAnsi="Times New Roman" w:cs="Times New Roman"/>
          <w:b/>
          <w:sz w:val="32"/>
          <w:szCs w:val="32"/>
        </w:rPr>
        <w:t>仲裁机构在</w:t>
      </w:r>
      <w:r w:rsidR="00BE3756" w:rsidRPr="001C736D">
        <w:rPr>
          <w:rFonts w:ascii="Times New Roman" w:eastAsia="方正仿宋简体" w:hAnsi="Times New Roman" w:cs="Times New Roman"/>
          <w:b/>
          <w:sz w:val="32"/>
          <w:szCs w:val="32"/>
        </w:rPr>
        <w:t>民</w:t>
      </w:r>
      <w:r w:rsidR="00B032AA" w:rsidRPr="001C736D">
        <w:rPr>
          <w:rFonts w:ascii="Times New Roman" w:eastAsia="方正仿宋简体" w:hAnsi="Times New Roman" w:cs="Times New Roman"/>
          <w:b/>
          <w:sz w:val="32"/>
          <w:szCs w:val="32"/>
        </w:rPr>
        <w:t>商事、劳动争议仲裁过程中，告知当事人可以和解或者调解。农村土地承包经营纠纷应当先行调解。和解</w:t>
      </w:r>
      <w:r w:rsidR="00626A16" w:rsidRPr="001C736D">
        <w:rPr>
          <w:rFonts w:ascii="Times New Roman" w:eastAsia="方正仿宋简体" w:hAnsi="Times New Roman" w:cs="Times New Roman"/>
          <w:b/>
          <w:sz w:val="32"/>
          <w:szCs w:val="32"/>
        </w:rPr>
        <w:t>、调解不成的，</w:t>
      </w:r>
      <w:r w:rsidR="00B032AA" w:rsidRPr="001C736D">
        <w:rPr>
          <w:rFonts w:ascii="Times New Roman" w:eastAsia="方正仿宋简体" w:hAnsi="Times New Roman" w:cs="Times New Roman"/>
          <w:b/>
          <w:sz w:val="32"/>
          <w:szCs w:val="32"/>
        </w:rPr>
        <w:t>依法</w:t>
      </w:r>
      <w:proofErr w:type="gramStart"/>
      <w:r w:rsidR="00B032AA" w:rsidRPr="001C736D">
        <w:rPr>
          <w:rFonts w:ascii="Times New Roman" w:eastAsia="方正仿宋简体" w:hAnsi="Times New Roman" w:cs="Times New Roman"/>
          <w:b/>
          <w:sz w:val="32"/>
          <w:szCs w:val="32"/>
        </w:rPr>
        <w:t>作出</w:t>
      </w:r>
      <w:proofErr w:type="gramEnd"/>
      <w:r w:rsidR="00B032AA" w:rsidRPr="001C736D">
        <w:rPr>
          <w:rFonts w:ascii="Times New Roman" w:eastAsia="方正仿宋简体" w:hAnsi="Times New Roman" w:cs="Times New Roman"/>
          <w:b/>
          <w:sz w:val="32"/>
          <w:szCs w:val="32"/>
        </w:rPr>
        <w:t>仲裁裁决。</w:t>
      </w:r>
    </w:p>
    <w:p w:rsidR="00B032AA" w:rsidRPr="001C736D" w:rsidRDefault="00B032AA"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当事人对</w:t>
      </w:r>
      <w:r w:rsidR="00BE3756" w:rsidRPr="001C736D">
        <w:rPr>
          <w:rFonts w:ascii="Times New Roman" w:eastAsia="方正仿宋简体" w:hAnsi="Times New Roman" w:cs="Times New Roman"/>
          <w:b/>
          <w:sz w:val="32"/>
          <w:szCs w:val="32"/>
        </w:rPr>
        <w:t>民</w:t>
      </w:r>
      <w:r w:rsidRPr="001C736D">
        <w:rPr>
          <w:rFonts w:ascii="Times New Roman" w:eastAsia="方正仿宋简体" w:hAnsi="Times New Roman" w:cs="Times New Roman"/>
          <w:b/>
          <w:sz w:val="32"/>
          <w:szCs w:val="32"/>
        </w:rPr>
        <w:t>商事仲裁裁决不服的，可以申请人民法院依法撤销或者不予执行。</w:t>
      </w:r>
    </w:p>
    <w:p w:rsidR="00B032AA" w:rsidRPr="001C736D" w:rsidRDefault="00B032AA"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当事人对劳动争议</w:t>
      </w:r>
      <w:r w:rsidR="00951CA7" w:rsidRPr="001C736D">
        <w:rPr>
          <w:rFonts w:ascii="Times New Roman" w:eastAsia="方正仿宋简体" w:hAnsi="Times New Roman" w:cs="Times New Roman"/>
          <w:b/>
          <w:sz w:val="32"/>
          <w:szCs w:val="32"/>
        </w:rPr>
        <w:t>或者农村土地承包经营纠纷仲</w:t>
      </w:r>
      <w:r w:rsidRPr="001C736D">
        <w:rPr>
          <w:rFonts w:ascii="Times New Roman" w:eastAsia="方正仿宋简体" w:hAnsi="Times New Roman" w:cs="Times New Roman"/>
          <w:b/>
          <w:sz w:val="32"/>
          <w:szCs w:val="32"/>
        </w:rPr>
        <w:t>裁裁决不服的，</w:t>
      </w:r>
      <w:r w:rsidR="00BA1843" w:rsidRPr="001C736D">
        <w:rPr>
          <w:rFonts w:ascii="Times New Roman" w:eastAsia="方正仿宋简体" w:hAnsi="Times New Roman" w:cs="Times New Roman"/>
          <w:b/>
          <w:sz w:val="32"/>
          <w:szCs w:val="32"/>
        </w:rPr>
        <w:t>可以依法</w:t>
      </w:r>
      <w:r w:rsidRPr="001C736D">
        <w:rPr>
          <w:rFonts w:ascii="Times New Roman" w:eastAsia="方正仿宋简体" w:hAnsi="Times New Roman" w:cs="Times New Roman"/>
          <w:b/>
          <w:sz w:val="32"/>
          <w:szCs w:val="32"/>
        </w:rPr>
        <w:t>向人民法院提起诉讼。法律、法规另有规定的除外。</w:t>
      </w:r>
    </w:p>
    <w:p w:rsidR="0034612E" w:rsidRPr="001C736D" w:rsidRDefault="00181042" w:rsidP="001C736D">
      <w:pPr>
        <w:adjustRightInd w:val="0"/>
        <w:snapToGrid w:val="0"/>
        <w:spacing w:line="580" w:lineRule="exact"/>
        <w:ind w:firstLineChars="200" w:firstLine="643"/>
        <w:rPr>
          <w:rFonts w:ascii="Times New Roman" w:eastAsia="方正仿宋简体" w:hAnsi="Times New Roman" w:cs="Times New Roman"/>
          <w:b/>
          <w:sz w:val="32"/>
          <w:szCs w:val="32"/>
        </w:rPr>
      </w:pPr>
      <w:bookmarkStart w:id="1" w:name="6502459-6716176-5"/>
      <w:bookmarkEnd w:id="1"/>
      <w:r w:rsidRPr="001C736D">
        <w:rPr>
          <w:rFonts w:ascii="Times New Roman" w:eastAsia="方正楷体简体" w:hAnsi="Times New Roman" w:cs="Times New Roman"/>
          <w:b/>
          <w:sz w:val="32"/>
          <w:szCs w:val="32"/>
        </w:rPr>
        <w:t>第四十</w:t>
      </w:r>
      <w:r w:rsidR="00B20799" w:rsidRPr="001C736D">
        <w:rPr>
          <w:rFonts w:ascii="Times New Roman" w:eastAsia="方正楷体简体" w:hAnsi="Times New Roman" w:cs="Times New Roman"/>
          <w:b/>
          <w:sz w:val="32"/>
          <w:szCs w:val="32"/>
        </w:rPr>
        <w:t>六</w:t>
      </w:r>
      <w:r w:rsidR="00ED4A08" w:rsidRPr="001C736D">
        <w:rPr>
          <w:rFonts w:ascii="Times New Roman" w:eastAsia="方正楷体简体" w:hAnsi="Times New Roman" w:cs="Times New Roman"/>
          <w:b/>
          <w:sz w:val="32"/>
          <w:szCs w:val="32"/>
        </w:rPr>
        <w:t>条</w:t>
      </w:r>
      <w:r w:rsidR="00ED4A08" w:rsidRPr="001C736D">
        <w:rPr>
          <w:rFonts w:ascii="Times New Roman" w:eastAsia="方正楷体简体" w:hAnsi="Times New Roman" w:cs="Times New Roman"/>
          <w:b/>
          <w:sz w:val="32"/>
          <w:szCs w:val="32"/>
        </w:rPr>
        <w:t>[</w:t>
      </w:r>
      <w:r w:rsidR="00ED4A08" w:rsidRPr="001C736D">
        <w:rPr>
          <w:rFonts w:ascii="Times New Roman" w:eastAsia="方正楷体简体" w:hAnsi="Times New Roman" w:cs="Times New Roman"/>
          <w:b/>
          <w:sz w:val="32"/>
          <w:szCs w:val="32"/>
        </w:rPr>
        <w:t>公证衔接</w:t>
      </w:r>
      <w:r w:rsidR="00ED4A08" w:rsidRPr="001C736D">
        <w:rPr>
          <w:rFonts w:ascii="Times New Roman" w:eastAsia="方正楷体简体" w:hAnsi="Times New Roman" w:cs="Times New Roman"/>
          <w:b/>
          <w:sz w:val="32"/>
          <w:szCs w:val="32"/>
        </w:rPr>
        <w:t>]</w:t>
      </w:r>
      <w:r w:rsidR="00ED4A08" w:rsidRPr="001C736D">
        <w:rPr>
          <w:rFonts w:ascii="Times New Roman" w:eastAsia="方正仿宋简体" w:hAnsi="Times New Roman" w:cs="Times New Roman"/>
          <w:b/>
          <w:sz w:val="32"/>
          <w:szCs w:val="32"/>
        </w:rPr>
        <w:t xml:space="preserve">  </w:t>
      </w:r>
      <w:r w:rsidR="0034612E" w:rsidRPr="001C736D">
        <w:rPr>
          <w:rFonts w:ascii="Times New Roman" w:eastAsia="方正仿宋简体" w:hAnsi="Times New Roman" w:cs="Times New Roman"/>
          <w:b/>
          <w:sz w:val="32"/>
          <w:szCs w:val="32"/>
        </w:rPr>
        <w:t>纠纷化解组织</w:t>
      </w:r>
      <w:r w:rsidR="00ED4A08" w:rsidRPr="001C736D">
        <w:rPr>
          <w:rFonts w:ascii="Times New Roman" w:eastAsia="方正仿宋简体" w:hAnsi="Times New Roman" w:cs="Times New Roman"/>
          <w:b/>
          <w:sz w:val="32"/>
          <w:szCs w:val="32"/>
        </w:rPr>
        <w:t>对具有给付内容的和解、调解协议，</w:t>
      </w:r>
      <w:r w:rsidR="00EE64A2" w:rsidRPr="001C736D">
        <w:rPr>
          <w:rFonts w:ascii="Times New Roman" w:eastAsia="方正仿宋简体" w:hAnsi="Times New Roman" w:cs="Times New Roman"/>
          <w:b/>
          <w:sz w:val="32"/>
          <w:szCs w:val="32"/>
        </w:rPr>
        <w:t>可以引导</w:t>
      </w:r>
      <w:r w:rsidR="00172E3E" w:rsidRPr="001C736D">
        <w:rPr>
          <w:rFonts w:ascii="Times New Roman" w:eastAsia="方正仿宋简体" w:hAnsi="Times New Roman" w:cs="Times New Roman"/>
          <w:b/>
          <w:sz w:val="32"/>
          <w:szCs w:val="32"/>
        </w:rPr>
        <w:t>当事人申请公证</w:t>
      </w:r>
      <w:r w:rsidR="00E519D5" w:rsidRPr="001C736D">
        <w:rPr>
          <w:rFonts w:ascii="Times New Roman" w:eastAsia="方正仿宋简体" w:hAnsi="Times New Roman" w:cs="Times New Roman"/>
          <w:b/>
          <w:sz w:val="32"/>
          <w:szCs w:val="32"/>
        </w:rPr>
        <w:t>机构</w:t>
      </w:r>
      <w:r w:rsidR="00172E3E" w:rsidRPr="001C736D">
        <w:rPr>
          <w:rFonts w:ascii="Times New Roman" w:eastAsia="方正仿宋简体" w:hAnsi="Times New Roman" w:cs="Times New Roman"/>
          <w:b/>
          <w:sz w:val="32"/>
          <w:szCs w:val="32"/>
        </w:rPr>
        <w:t>依法赋予强制执行效力。公证</w:t>
      </w:r>
      <w:r w:rsidR="00E519D5" w:rsidRPr="001C736D">
        <w:rPr>
          <w:rFonts w:ascii="Times New Roman" w:eastAsia="方正仿宋简体" w:hAnsi="Times New Roman" w:cs="Times New Roman"/>
          <w:b/>
          <w:sz w:val="32"/>
          <w:szCs w:val="32"/>
        </w:rPr>
        <w:t>机构</w:t>
      </w:r>
      <w:r w:rsidR="00ED4A08" w:rsidRPr="001C736D">
        <w:rPr>
          <w:rFonts w:ascii="Times New Roman" w:eastAsia="方正仿宋简体" w:hAnsi="Times New Roman" w:cs="Times New Roman"/>
          <w:b/>
          <w:sz w:val="32"/>
          <w:szCs w:val="32"/>
        </w:rPr>
        <w:t>依法</w:t>
      </w:r>
      <w:r w:rsidR="00EE64A2" w:rsidRPr="001C736D">
        <w:rPr>
          <w:rFonts w:ascii="Times New Roman" w:eastAsia="方正仿宋简体" w:hAnsi="Times New Roman" w:cs="Times New Roman"/>
          <w:b/>
          <w:sz w:val="32"/>
          <w:szCs w:val="32"/>
        </w:rPr>
        <w:t>赋予强制执行效力</w:t>
      </w:r>
      <w:r w:rsidR="00172E3E" w:rsidRPr="001C736D">
        <w:rPr>
          <w:rFonts w:ascii="Times New Roman" w:eastAsia="方正仿宋简体" w:hAnsi="Times New Roman" w:cs="Times New Roman"/>
          <w:b/>
          <w:sz w:val="32"/>
          <w:szCs w:val="32"/>
        </w:rPr>
        <w:t>的，一方当事人不履行</w:t>
      </w:r>
      <w:r w:rsidR="00FE7AF6" w:rsidRPr="001C736D">
        <w:rPr>
          <w:rFonts w:ascii="Times New Roman" w:eastAsia="方正仿宋简体" w:hAnsi="Times New Roman" w:cs="Times New Roman"/>
          <w:b/>
          <w:sz w:val="32"/>
          <w:szCs w:val="32"/>
        </w:rPr>
        <w:t>，</w:t>
      </w:r>
      <w:r w:rsidR="007A0751" w:rsidRPr="001C736D">
        <w:rPr>
          <w:rFonts w:ascii="Times New Roman" w:eastAsia="方正仿宋简体" w:hAnsi="Times New Roman" w:cs="Times New Roman"/>
          <w:b/>
          <w:sz w:val="32"/>
          <w:szCs w:val="32"/>
        </w:rPr>
        <w:t>对方当事人</w:t>
      </w:r>
      <w:r w:rsidR="00FE7AF6" w:rsidRPr="001C736D">
        <w:rPr>
          <w:rFonts w:ascii="Times New Roman" w:eastAsia="方正仿宋简体" w:hAnsi="Times New Roman" w:cs="Times New Roman"/>
          <w:b/>
          <w:sz w:val="32"/>
          <w:szCs w:val="32"/>
        </w:rPr>
        <w:t>可</w:t>
      </w:r>
      <w:r w:rsidR="004A2DAD" w:rsidRPr="001C736D">
        <w:rPr>
          <w:rFonts w:ascii="Times New Roman" w:eastAsia="方正仿宋简体" w:hAnsi="Times New Roman" w:cs="Times New Roman"/>
          <w:b/>
          <w:sz w:val="32"/>
          <w:szCs w:val="32"/>
        </w:rPr>
        <w:t>以</w:t>
      </w:r>
      <w:r w:rsidR="00FE7AF6" w:rsidRPr="001C736D">
        <w:rPr>
          <w:rFonts w:ascii="Times New Roman" w:eastAsia="方正仿宋简体" w:hAnsi="Times New Roman" w:cs="Times New Roman"/>
          <w:b/>
          <w:sz w:val="32"/>
          <w:szCs w:val="32"/>
        </w:rPr>
        <w:t>依法向人民法院申请执行。</w:t>
      </w:r>
    </w:p>
    <w:p w:rsidR="00ED4A08" w:rsidRPr="001C736D" w:rsidRDefault="00181042"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lastRenderedPageBreak/>
        <w:t>第四十</w:t>
      </w:r>
      <w:r w:rsidR="00B20799" w:rsidRPr="001C736D">
        <w:rPr>
          <w:rFonts w:ascii="Times New Roman" w:eastAsia="方正楷体简体" w:hAnsi="Times New Roman" w:cs="Times New Roman"/>
          <w:b/>
          <w:sz w:val="32"/>
          <w:szCs w:val="32"/>
        </w:rPr>
        <w:t>七</w:t>
      </w:r>
      <w:r w:rsidR="00ED4A08" w:rsidRPr="001C736D">
        <w:rPr>
          <w:rFonts w:ascii="Times New Roman" w:eastAsia="方正楷体简体" w:hAnsi="Times New Roman" w:cs="Times New Roman"/>
          <w:b/>
          <w:sz w:val="32"/>
          <w:szCs w:val="32"/>
        </w:rPr>
        <w:t>条</w:t>
      </w:r>
      <w:r w:rsidR="00ED4A08" w:rsidRPr="001C736D">
        <w:rPr>
          <w:rFonts w:ascii="Times New Roman" w:eastAsia="方正楷体简体" w:hAnsi="Times New Roman" w:cs="Times New Roman"/>
          <w:b/>
          <w:sz w:val="32"/>
          <w:szCs w:val="32"/>
        </w:rPr>
        <w:t>[</w:t>
      </w:r>
      <w:r w:rsidR="00ED4A08" w:rsidRPr="001C736D">
        <w:rPr>
          <w:rFonts w:ascii="Times New Roman" w:eastAsia="方正楷体简体" w:hAnsi="Times New Roman" w:cs="Times New Roman"/>
          <w:b/>
          <w:sz w:val="32"/>
          <w:szCs w:val="32"/>
        </w:rPr>
        <w:t>法律援助衔接</w:t>
      </w:r>
      <w:r w:rsidR="00ED4A08" w:rsidRPr="001C736D">
        <w:rPr>
          <w:rFonts w:ascii="Times New Roman" w:eastAsia="方正楷体简体" w:hAnsi="Times New Roman" w:cs="Times New Roman"/>
          <w:b/>
          <w:sz w:val="32"/>
          <w:szCs w:val="32"/>
        </w:rPr>
        <w:t xml:space="preserve">] </w:t>
      </w:r>
      <w:r w:rsidR="00436E74" w:rsidRPr="001C736D">
        <w:rPr>
          <w:rFonts w:ascii="Times New Roman" w:eastAsia="方正仿宋简体" w:hAnsi="Times New Roman" w:cs="Times New Roman"/>
          <w:b/>
          <w:sz w:val="32"/>
          <w:szCs w:val="32"/>
        </w:rPr>
        <w:t xml:space="preserve"> </w:t>
      </w:r>
      <w:r w:rsidR="00436E74" w:rsidRPr="001C736D">
        <w:rPr>
          <w:rFonts w:ascii="Times New Roman" w:eastAsia="方正仿宋简体" w:hAnsi="Times New Roman" w:cs="Times New Roman"/>
          <w:b/>
          <w:sz w:val="32"/>
          <w:szCs w:val="32"/>
        </w:rPr>
        <w:t>纠纷</w:t>
      </w:r>
      <w:r w:rsidR="00E84A43" w:rsidRPr="001C736D">
        <w:rPr>
          <w:rFonts w:ascii="Times New Roman" w:eastAsia="方正仿宋简体" w:hAnsi="Times New Roman" w:cs="Times New Roman"/>
          <w:b/>
          <w:sz w:val="32"/>
          <w:szCs w:val="32"/>
        </w:rPr>
        <w:t>化解</w:t>
      </w:r>
      <w:r w:rsidR="00ED4A08" w:rsidRPr="001C736D">
        <w:rPr>
          <w:rFonts w:ascii="Times New Roman" w:eastAsia="方正仿宋简体" w:hAnsi="Times New Roman" w:cs="Times New Roman"/>
          <w:b/>
          <w:sz w:val="32"/>
          <w:szCs w:val="32"/>
        </w:rPr>
        <w:t>过程中，</w:t>
      </w:r>
      <w:r w:rsidR="00E83FC8" w:rsidRPr="001C736D">
        <w:rPr>
          <w:rFonts w:ascii="Times New Roman" w:eastAsia="方正仿宋简体" w:hAnsi="Times New Roman" w:cs="Times New Roman"/>
          <w:b/>
          <w:sz w:val="32"/>
          <w:szCs w:val="32"/>
        </w:rPr>
        <w:t>纠纷化解组织</w:t>
      </w:r>
      <w:r w:rsidR="00ED4A08" w:rsidRPr="001C736D">
        <w:rPr>
          <w:rFonts w:ascii="Times New Roman" w:eastAsia="方正仿宋简体" w:hAnsi="Times New Roman" w:cs="Times New Roman"/>
          <w:b/>
          <w:sz w:val="32"/>
          <w:szCs w:val="32"/>
        </w:rPr>
        <w:t>发现当事人</w:t>
      </w:r>
      <w:r w:rsidR="003735DA" w:rsidRPr="001C736D">
        <w:rPr>
          <w:rFonts w:ascii="Times New Roman" w:eastAsia="方正仿宋简体" w:hAnsi="Times New Roman" w:cs="Times New Roman"/>
          <w:b/>
          <w:sz w:val="32"/>
          <w:szCs w:val="32"/>
        </w:rPr>
        <w:t>需要</w:t>
      </w:r>
      <w:r w:rsidR="00ED4A08" w:rsidRPr="001C736D">
        <w:rPr>
          <w:rFonts w:ascii="Times New Roman" w:eastAsia="方正仿宋简体" w:hAnsi="Times New Roman" w:cs="Times New Roman"/>
          <w:b/>
          <w:sz w:val="32"/>
          <w:szCs w:val="32"/>
        </w:rPr>
        <w:t>法律援助的，告知当事人申请</w:t>
      </w:r>
      <w:r w:rsidR="00526CBE" w:rsidRPr="001C736D">
        <w:rPr>
          <w:rFonts w:ascii="Times New Roman" w:eastAsia="方正仿宋简体" w:hAnsi="Times New Roman" w:cs="Times New Roman"/>
          <w:b/>
          <w:sz w:val="32"/>
          <w:szCs w:val="32"/>
        </w:rPr>
        <w:t>法律援助，</w:t>
      </w:r>
      <w:r w:rsidR="00ED4A08" w:rsidRPr="001C736D">
        <w:rPr>
          <w:rFonts w:ascii="Times New Roman" w:eastAsia="方正仿宋简体" w:hAnsi="Times New Roman" w:cs="Times New Roman"/>
          <w:b/>
          <w:sz w:val="32"/>
          <w:szCs w:val="32"/>
        </w:rPr>
        <w:t>或者</w:t>
      </w:r>
      <w:r w:rsidR="00EA36F5" w:rsidRPr="001C736D">
        <w:rPr>
          <w:rFonts w:ascii="Times New Roman" w:eastAsia="方正仿宋简体" w:hAnsi="Times New Roman" w:cs="Times New Roman"/>
          <w:b/>
          <w:sz w:val="32"/>
          <w:szCs w:val="32"/>
        </w:rPr>
        <w:t>依法</w:t>
      </w:r>
      <w:r w:rsidR="0085514D" w:rsidRPr="001C736D">
        <w:rPr>
          <w:rFonts w:ascii="Times New Roman" w:eastAsia="方正仿宋简体" w:hAnsi="Times New Roman" w:cs="Times New Roman"/>
          <w:b/>
          <w:sz w:val="32"/>
          <w:szCs w:val="32"/>
        </w:rPr>
        <w:t>通知</w:t>
      </w:r>
      <w:r w:rsidR="00ED4A08" w:rsidRPr="001C736D">
        <w:rPr>
          <w:rFonts w:ascii="Times New Roman" w:eastAsia="方正仿宋简体" w:hAnsi="Times New Roman" w:cs="Times New Roman"/>
          <w:b/>
          <w:sz w:val="32"/>
          <w:szCs w:val="32"/>
        </w:rPr>
        <w:t>法律援助机构</w:t>
      </w:r>
      <w:r w:rsidR="00EA36F5" w:rsidRPr="001C736D">
        <w:rPr>
          <w:rFonts w:ascii="Times New Roman" w:eastAsia="方正仿宋简体" w:hAnsi="Times New Roman" w:cs="Times New Roman"/>
          <w:b/>
          <w:sz w:val="32"/>
          <w:szCs w:val="32"/>
        </w:rPr>
        <w:t>提供</w:t>
      </w:r>
      <w:r w:rsidR="005736B2" w:rsidRPr="001C736D">
        <w:rPr>
          <w:rFonts w:ascii="Times New Roman" w:eastAsia="方正仿宋简体" w:hAnsi="Times New Roman" w:cs="Times New Roman"/>
          <w:b/>
          <w:sz w:val="32"/>
          <w:szCs w:val="32"/>
        </w:rPr>
        <w:t>法律援助</w:t>
      </w:r>
      <w:r w:rsidR="00ED4A08" w:rsidRPr="001C736D">
        <w:rPr>
          <w:rFonts w:ascii="Times New Roman" w:eastAsia="方正仿宋简体" w:hAnsi="Times New Roman" w:cs="Times New Roman"/>
          <w:b/>
          <w:sz w:val="32"/>
          <w:szCs w:val="32"/>
        </w:rPr>
        <w:t>。</w:t>
      </w:r>
      <w:r w:rsidR="00EA36F5" w:rsidRPr="001C736D">
        <w:rPr>
          <w:rFonts w:ascii="Times New Roman" w:eastAsia="方正仿宋简体" w:hAnsi="Times New Roman" w:cs="Times New Roman"/>
          <w:b/>
          <w:sz w:val="32"/>
          <w:szCs w:val="32"/>
        </w:rPr>
        <w:t>法律援助机构应当依法</w:t>
      </w:r>
      <w:r w:rsidR="00F73CC2" w:rsidRPr="001C736D">
        <w:rPr>
          <w:rFonts w:ascii="Times New Roman" w:eastAsia="方正仿宋简体" w:hAnsi="Times New Roman" w:cs="Times New Roman"/>
          <w:b/>
          <w:sz w:val="32"/>
          <w:szCs w:val="32"/>
        </w:rPr>
        <w:t>审查</w:t>
      </w:r>
      <w:r w:rsidR="00EA36F5" w:rsidRPr="001C736D">
        <w:rPr>
          <w:rFonts w:ascii="Times New Roman" w:eastAsia="方正仿宋简体" w:hAnsi="Times New Roman" w:cs="Times New Roman"/>
          <w:b/>
          <w:sz w:val="32"/>
          <w:szCs w:val="32"/>
        </w:rPr>
        <w:t>办理。</w:t>
      </w:r>
    </w:p>
    <w:p w:rsidR="00201933" w:rsidRPr="001C736D" w:rsidRDefault="00B2079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第四十八</w:t>
      </w:r>
      <w:r w:rsidR="00201933" w:rsidRPr="001C736D">
        <w:rPr>
          <w:rFonts w:ascii="Times New Roman" w:eastAsia="方正楷体简体" w:hAnsi="Times New Roman" w:cs="Times New Roman"/>
          <w:b/>
          <w:sz w:val="32"/>
          <w:szCs w:val="32"/>
        </w:rPr>
        <w:t>条</w:t>
      </w:r>
      <w:r w:rsidR="00201933" w:rsidRPr="001C736D">
        <w:rPr>
          <w:rFonts w:ascii="Times New Roman" w:eastAsia="方正楷体简体" w:hAnsi="Times New Roman" w:cs="Times New Roman"/>
          <w:b/>
          <w:sz w:val="32"/>
          <w:szCs w:val="32"/>
        </w:rPr>
        <w:t>[</w:t>
      </w:r>
      <w:r w:rsidR="009A2D10" w:rsidRPr="001C736D">
        <w:rPr>
          <w:rFonts w:ascii="Times New Roman" w:eastAsia="方正楷体简体" w:hAnsi="Times New Roman" w:cs="Times New Roman"/>
          <w:b/>
          <w:sz w:val="32"/>
          <w:szCs w:val="32"/>
        </w:rPr>
        <w:t>基层</w:t>
      </w:r>
      <w:r w:rsidR="00201933" w:rsidRPr="001C736D">
        <w:rPr>
          <w:rFonts w:ascii="Times New Roman" w:eastAsia="方正楷体简体" w:hAnsi="Times New Roman" w:cs="Times New Roman"/>
          <w:b/>
          <w:sz w:val="32"/>
          <w:szCs w:val="32"/>
        </w:rPr>
        <w:t>政府衔接</w:t>
      </w:r>
      <w:r w:rsidR="00201933" w:rsidRPr="001C736D">
        <w:rPr>
          <w:rFonts w:ascii="Times New Roman" w:eastAsia="方正楷体简体" w:hAnsi="Times New Roman" w:cs="Times New Roman"/>
          <w:b/>
          <w:sz w:val="32"/>
          <w:szCs w:val="32"/>
        </w:rPr>
        <w:t>]</w:t>
      </w:r>
      <w:r w:rsidR="00201933" w:rsidRPr="001C736D">
        <w:rPr>
          <w:rFonts w:ascii="Times New Roman" w:eastAsia="方正仿宋简体" w:hAnsi="Times New Roman" w:cs="Times New Roman"/>
          <w:b/>
          <w:sz w:val="32"/>
          <w:szCs w:val="32"/>
        </w:rPr>
        <w:t xml:space="preserve">  </w:t>
      </w:r>
      <w:r w:rsidR="001C26B4" w:rsidRPr="001C736D">
        <w:rPr>
          <w:rFonts w:ascii="Times New Roman" w:eastAsia="方正仿宋简体" w:hAnsi="Times New Roman" w:cs="Times New Roman"/>
          <w:b/>
          <w:sz w:val="32"/>
          <w:szCs w:val="32"/>
        </w:rPr>
        <w:t>乡镇</w:t>
      </w:r>
      <w:r w:rsidR="00201933" w:rsidRPr="001C736D">
        <w:rPr>
          <w:rFonts w:ascii="Times New Roman" w:eastAsia="方正仿宋简体" w:hAnsi="Times New Roman" w:cs="Times New Roman"/>
          <w:b/>
          <w:sz w:val="32"/>
          <w:szCs w:val="32"/>
        </w:rPr>
        <w:t>人民政府对</w:t>
      </w:r>
      <w:r w:rsidR="00676FB9" w:rsidRPr="001C736D">
        <w:rPr>
          <w:rFonts w:ascii="Times New Roman" w:eastAsia="方正仿宋简体" w:hAnsi="Times New Roman" w:cs="Times New Roman"/>
          <w:b/>
          <w:sz w:val="32"/>
          <w:szCs w:val="32"/>
        </w:rPr>
        <w:t>经</w:t>
      </w:r>
      <w:r w:rsidR="00201933" w:rsidRPr="001C736D">
        <w:rPr>
          <w:rFonts w:ascii="Times New Roman" w:eastAsia="方正仿宋简体" w:hAnsi="Times New Roman" w:cs="Times New Roman"/>
          <w:b/>
          <w:sz w:val="32"/>
          <w:szCs w:val="32"/>
        </w:rPr>
        <w:t>人民调解达成的调解协议，符合法律</w:t>
      </w:r>
      <w:r w:rsidR="00676FB9" w:rsidRPr="001C736D">
        <w:rPr>
          <w:rFonts w:ascii="Times New Roman" w:eastAsia="方正仿宋简体" w:hAnsi="Times New Roman" w:cs="Times New Roman"/>
          <w:b/>
          <w:sz w:val="32"/>
          <w:szCs w:val="32"/>
        </w:rPr>
        <w:t>规定的，应当予以支持，并督促、劝导当事人履行调解协议。</w:t>
      </w:r>
      <w:r w:rsidR="00E47493" w:rsidRPr="001C736D">
        <w:rPr>
          <w:rFonts w:ascii="Times New Roman" w:eastAsia="方正仿宋简体" w:hAnsi="Times New Roman" w:cs="Times New Roman"/>
          <w:b/>
          <w:sz w:val="32"/>
          <w:szCs w:val="32"/>
        </w:rPr>
        <w:t>经</w:t>
      </w:r>
      <w:r w:rsidR="00BE08C1" w:rsidRPr="001C736D">
        <w:rPr>
          <w:rFonts w:ascii="Times New Roman" w:eastAsia="方正仿宋简体" w:hAnsi="Times New Roman" w:cs="Times New Roman"/>
          <w:b/>
          <w:sz w:val="32"/>
          <w:szCs w:val="32"/>
        </w:rPr>
        <w:t>人民调解</w:t>
      </w:r>
      <w:r w:rsidR="00201933" w:rsidRPr="001C736D">
        <w:rPr>
          <w:rFonts w:ascii="Times New Roman" w:eastAsia="方正仿宋简体" w:hAnsi="Times New Roman" w:cs="Times New Roman"/>
          <w:b/>
          <w:sz w:val="32"/>
          <w:szCs w:val="32"/>
        </w:rPr>
        <w:t>未达成</w:t>
      </w:r>
      <w:r w:rsidR="00506E79" w:rsidRPr="001C736D">
        <w:rPr>
          <w:rFonts w:ascii="Times New Roman" w:eastAsia="方正仿宋简体" w:hAnsi="Times New Roman" w:cs="Times New Roman"/>
          <w:b/>
          <w:sz w:val="32"/>
          <w:szCs w:val="32"/>
        </w:rPr>
        <w:t>调解</w:t>
      </w:r>
      <w:r w:rsidR="00201933" w:rsidRPr="001C736D">
        <w:rPr>
          <w:rFonts w:ascii="Times New Roman" w:eastAsia="方正仿宋简体" w:hAnsi="Times New Roman" w:cs="Times New Roman"/>
          <w:b/>
          <w:sz w:val="32"/>
          <w:szCs w:val="32"/>
        </w:rPr>
        <w:t>协议</w:t>
      </w:r>
      <w:r w:rsidR="00BE08C1" w:rsidRPr="001C736D">
        <w:rPr>
          <w:rFonts w:ascii="Times New Roman" w:eastAsia="方正仿宋简体" w:hAnsi="Times New Roman" w:cs="Times New Roman"/>
          <w:b/>
          <w:sz w:val="32"/>
          <w:szCs w:val="32"/>
        </w:rPr>
        <w:t>的</w:t>
      </w:r>
      <w:r w:rsidR="00201933" w:rsidRPr="001C736D">
        <w:rPr>
          <w:rFonts w:ascii="Times New Roman" w:eastAsia="方正仿宋简体" w:hAnsi="Times New Roman" w:cs="Times New Roman"/>
          <w:b/>
          <w:sz w:val="32"/>
          <w:szCs w:val="32"/>
        </w:rPr>
        <w:t>，当事人可以请求</w:t>
      </w:r>
      <w:r w:rsidR="001C26B4" w:rsidRPr="001C736D">
        <w:rPr>
          <w:rFonts w:ascii="Times New Roman" w:eastAsia="方正仿宋简体" w:hAnsi="Times New Roman" w:cs="Times New Roman"/>
          <w:b/>
          <w:sz w:val="32"/>
          <w:szCs w:val="32"/>
        </w:rPr>
        <w:t>乡镇</w:t>
      </w:r>
      <w:r w:rsidR="00201933" w:rsidRPr="001C736D">
        <w:rPr>
          <w:rFonts w:ascii="Times New Roman" w:eastAsia="方正仿宋简体" w:hAnsi="Times New Roman" w:cs="Times New Roman"/>
          <w:b/>
          <w:sz w:val="32"/>
          <w:szCs w:val="32"/>
        </w:rPr>
        <w:t>人民政府调处，</w:t>
      </w:r>
      <w:r w:rsidR="001C26B4" w:rsidRPr="001C736D">
        <w:rPr>
          <w:rFonts w:ascii="Times New Roman" w:eastAsia="方正仿宋简体" w:hAnsi="Times New Roman" w:cs="Times New Roman"/>
          <w:b/>
          <w:sz w:val="32"/>
          <w:szCs w:val="32"/>
        </w:rPr>
        <w:t>乡镇</w:t>
      </w:r>
      <w:r w:rsidR="00BE08C1" w:rsidRPr="001C736D">
        <w:rPr>
          <w:rFonts w:ascii="Times New Roman" w:eastAsia="方正仿宋简体" w:hAnsi="Times New Roman" w:cs="Times New Roman"/>
          <w:b/>
          <w:sz w:val="32"/>
          <w:szCs w:val="32"/>
        </w:rPr>
        <w:t>人民政府也可</w:t>
      </w:r>
      <w:r w:rsidR="00780471" w:rsidRPr="001C736D">
        <w:rPr>
          <w:rFonts w:ascii="Times New Roman" w:eastAsia="方正仿宋简体" w:hAnsi="Times New Roman" w:cs="Times New Roman"/>
          <w:b/>
          <w:sz w:val="32"/>
          <w:szCs w:val="32"/>
        </w:rPr>
        <w:t>以</w:t>
      </w:r>
      <w:r w:rsidR="00BE08C1" w:rsidRPr="001C736D">
        <w:rPr>
          <w:rFonts w:ascii="Times New Roman" w:eastAsia="方正仿宋简体" w:hAnsi="Times New Roman" w:cs="Times New Roman"/>
          <w:b/>
          <w:sz w:val="32"/>
          <w:szCs w:val="32"/>
        </w:rPr>
        <w:t>主动进行调处。</w:t>
      </w:r>
    </w:p>
    <w:p w:rsidR="00801422" w:rsidRPr="001C736D" w:rsidRDefault="00B20799"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第四十九</w:t>
      </w:r>
      <w:r w:rsidR="00C042CA" w:rsidRPr="001C736D">
        <w:rPr>
          <w:rFonts w:ascii="Times New Roman" w:eastAsia="方正楷体简体" w:hAnsi="Times New Roman" w:cs="Times New Roman"/>
          <w:b/>
          <w:sz w:val="32"/>
          <w:szCs w:val="32"/>
        </w:rPr>
        <w:t>条</w:t>
      </w:r>
      <w:r w:rsidR="00C042CA" w:rsidRPr="001C736D">
        <w:rPr>
          <w:rFonts w:ascii="Times New Roman" w:eastAsia="方正楷体简体" w:hAnsi="Times New Roman" w:cs="Times New Roman"/>
          <w:b/>
          <w:sz w:val="32"/>
          <w:szCs w:val="32"/>
        </w:rPr>
        <w:t>[</w:t>
      </w:r>
      <w:r w:rsidR="00C042CA" w:rsidRPr="001C736D">
        <w:rPr>
          <w:rFonts w:ascii="Times New Roman" w:eastAsia="方正楷体简体" w:hAnsi="Times New Roman" w:cs="Times New Roman"/>
          <w:b/>
          <w:sz w:val="32"/>
          <w:szCs w:val="32"/>
        </w:rPr>
        <w:t>信访衔接</w:t>
      </w:r>
      <w:r w:rsidR="00C042CA" w:rsidRPr="001C736D">
        <w:rPr>
          <w:rFonts w:ascii="Times New Roman" w:eastAsia="方正楷体简体" w:hAnsi="Times New Roman" w:cs="Times New Roman"/>
          <w:b/>
          <w:sz w:val="32"/>
          <w:szCs w:val="32"/>
        </w:rPr>
        <w:t>]</w:t>
      </w:r>
      <w:r w:rsidR="00C042CA" w:rsidRPr="001C736D">
        <w:rPr>
          <w:rFonts w:ascii="Times New Roman" w:eastAsia="方正仿宋简体" w:hAnsi="Times New Roman" w:cs="Times New Roman"/>
          <w:b/>
          <w:bCs/>
          <w:sz w:val="32"/>
          <w:szCs w:val="32"/>
        </w:rPr>
        <w:t xml:space="preserve">  </w:t>
      </w:r>
      <w:r w:rsidR="00C042CA" w:rsidRPr="001C736D">
        <w:rPr>
          <w:rFonts w:ascii="Times New Roman" w:eastAsia="方正仿宋简体" w:hAnsi="Times New Roman" w:cs="Times New Roman"/>
          <w:b/>
          <w:bCs/>
          <w:sz w:val="32"/>
          <w:szCs w:val="32"/>
        </w:rPr>
        <w:t>信访</w:t>
      </w:r>
      <w:r w:rsidR="00192413" w:rsidRPr="001C736D">
        <w:rPr>
          <w:rFonts w:ascii="Times New Roman" w:eastAsia="方正仿宋简体" w:hAnsi="Times New Roman" w:cs="Times New Roman"/>
          <w:b/>
          <w:bCs/>
          <w:sz w:val="32"/>
          <w:szCs w:val="32"/>
        </w:rPr>
        <w:t>工作机构</w:t>
      </w:r>
      <w:r w:rsidR="001F4C8A" w:rsidRPr="001C736D">
        <w:rPr>
          <w:rFonts w:ascii="Times New Roman" w:eastAsia="方正仿宋简体" w:hAnsi="Times New Roman" w:cs="Times New Roman"/>
          <w:b/>
          <w:bCs/>
          <w:sz w:val="32"/>
          <w:szCs w:val="32"/>
        </w:rPr>
        <w:t>收到</w:t>
      </w:r>
      <w:r w:rsidR="001D6B89" w:rsidRPr="001C736D">
        <w:rPr>
          <w:rFonts w:ascii="Times New Roman" w:eastAsia="方正仿宋简体" w:hAnsi="Times New Roman" w:cs="Times New Roman"/>
          <w:b/>
          <w:bCs/>
          <w:sz w:val="32"/>
          <w:szCs w:val="32"/>
        </w:rPr>
        <w:t>涉法涉诉信访事项，</w:t>
      </w:r>
      <w:r w:rsidR="001F4C8A" w:rsidRPr="001C736D">
        <w:rPr>
          <w:rFonts w:ascii="Times New Roman" w:eastAsia="方正仿宋简体" w:hAnsi="Times New Roman" w:cs="Times New Roman"/>
          <w:b/>
          <w:bCs/>
          <w:sz w:val="32"/>
          <w:szCs w:val="32"/>
        </w:rPr>
        <w:t>对</w:t>
      </w:r>
      <w:r w:rsidR="00C042CA" w:rsidRPr="001C736D">
        <w:rPr>
          <w:rFonts w:ascii="Times New Roman" w:eastAsia="方正仿宋简体" w:hAnsi="Times New Roman" w:cs="Times New Roman"/>
          <w:b/>
          <w:bCs/>
          <w:sz w:val="32"/>
          <w:szCs w:val="32"/>
        </w:rPr>
        <w:t>应当通过调解、仲裁、</w:t>
      </w:r>
      <w:r w:rsidR="00FF09E9" w:rsidRPr="001C736D">
        <w:rPr>
          <w:rFonts w:ascii="Times New Roman" w:eastAsia="方正仿宋简体" w:hAnsi="Times New Roman" w:cs="Times New Roman"/>
          <w:b/>
          <w:bCs/>
          <w:sz w:val="32"/>
          <w:szCs w:val="32"/>
        </w:rPr>
        <w:t>行政裁决、</w:t>
      </w:r>
      <w:r w:rsidR="00C042CA" w:rsidRPr="001C736D">
        <w:rPr>
          <w:rFonts w:ascii="Times New Roman" w:eastAsia="方正仿宋简体" w:hAnsi="Times New Roman" w:cs="Times New Roman"/>
          <w:b/>
          <w:bCs/>
          <w:sz w:val="32"/>
          <w:szCs w:val="32"/>
        </w:rPr>
        <w:t>行政复议或</w:t>
      </w:r>
      <w:r w:rsidR="003B5CE5" w:rsidRPr="001C736D">
        <w:rPr>
          <w:rFonts w:ascii="Times New Roman" w:eastAsia="方正仿宋简体" w:hAnsi="Times New Roman" w:cs="Times New Roman"/>
          <w:b/>
          <w:bCs/>
          <w:sz w:val="32"/>
          <w:szCs w:val="32"/>
        </w:rPr>
        <w:t>者</w:t>
      </w:r>
      <w:r w:rsidR="00C042CA" w:rsidRPr="001C736D">
        <w:rPr>
          <w:rFonts w:ascii="Times New Roman" w:eastAsia="方正仿宋简体" w:hAnsi="Times New Roman" w:cs="Times New Roman"/>
          <w:b/>
          <w:bCs/>
          <w:sz w:val="32"/>
          <w:szCs w:val="32"/>
        </w:rPr>
        <w:t>诉讼解决的，</w:t>
      </w:r>
      <w:r w:rsidR="00BA2B75" w:rsidRPr="001C736D">
        <w:rPr>
          <w:rFonts w:ascii="Times New Roman" w:eastAsia="方正仿宋简体" w:hAnsi="Times New Roman" w:cs="Times New Roman"/>
          <w:b/>
          <w:bCs/>
          <w:sz w:val="32"/>
          <w:szCs w:val="32"/>
        </w:rPr>
        <w:t>引导信访</w:t>
      </w:r>
      <w:r w:rsidR="00C042CA" w:rsidRPr="001C736D">
        <w:rPr>
          <w:rFonts w:ascii="Times New Roman" w:eastAsia="方正仿宋简体" w:hAnsi="Times New Roman" w:cs="Times New Roman"/>
          <w:b/>
          <w:bCs/>
          <w:sz w:val="32"/>
          <w:szCs w:val="32"/>
        </w:rPr>
        <w:t>人向</w:t>
      </w:r>
      <w:r w:rsidR="000A0474" w:rsidRPr="001C736D">
        <w:rPr>
          <w:rFonts w:ascii="Times New Roman" w:eastAsia="方正仿宋简体" w:hAnsi="Times New Roman" w:cs="Times New Roman"/>
          <w:b/>
          <w:bCs/>
          <w:sz w:val="32"/>
          <w:szCs w:val="32"/>
        </w:rPr>
        <w:t>有</w:t>
      </w:r>
      <w:r w:rsidR="00C042CA" w:rsidRPr="001C736D">
        <w:rPr>
          <w:rFonts w:ascii="Times New Roman" w:eastAsia="方正仿宋简体" w:hAnsi="Times New Roman" w:cs="Times New Roman"/>
          <w:b/>
          <w:bCs/>
          <w:sz w:val="32"/>
          <w:szCs w:val="32"/>
        </w:rPr>
        <w:t>关调解组织、仲裁</w:t>
      </w:r>
      <w:r w:rsidR="00FF09E9" w:rsidRPr="001C736D">
        <w:rPr>
          <w:rFonts w:ascii="Times New Roman" w:eastAsia="方正仿宋简体" w:hAnsi="Times New Roman" w:cs="Times New Roman"/>
          <w:b/>
          <w:bCs/>
          <w:sz w:val="32"/>
          <w:szCs w:val="32"/>
        </w:rPr>
        <w:t>机构</w:t>
      </w:r>
      <w:r w:rsidR="00C042CA" w:rsidRPr="001C736D">
        <w:rPr>
          <w:rFonts w:ascii="Times New Roman" w:eastAsia="方正仿宋简体" w:hAnsi="Times New Roman" w:cs="Times New Roman"/>
          <w:b/>
          <w:bCs/>
          <w:sz w:val="32"/>
          <w:szCs w:val="32"/>
        </w:rPr>
        <w:t>、行政</w:t>
      </w:r>
      <w:r w:rsidR="00550CED" w:rsidRPr="001C736D">
        <w:rPr>
          <w:rFonts w:ascii="Times New Roman" w:eastAsia="方正仿宋简体" w:hAnsi="Times New Roman" w:cs="Times New Roman"/>
          <w:b/>
          <w:bCs/>
          <w:sz w:val="32"/>
          <w:szCs w:val="32"/>
        </w:rPr>
        <w:t>机关</w:t>
      </w:r>
      <w:r w:rsidR="00853E58" w:rsidRPr="001C736D">
        <w:rPr>
          <w:rFonts w:ascii="Times New Roman" w:eastAsia="方正仿宋简体" w:hAnsi="Times New Roman" w:cs="Times New Roman"/>
          <w:b/>
          <w:bCs/>
          <w:sz w:val="32"/>
          <w:szCs w:val="32"/>
        </w:rPr>
        <w:t>或者</w:t>
      </w:r>
      <w:r w:rsidR="00C042CA" w:rsidRPr="001C736D">
        <w:rPr>
          <w:rFonts w:ascii="Times New Roman" w:eastAsia="方正仿宋简体" w:hAnsi="Times New Roman" w:cs="Times New Roman"/>
          <w:b/>
          <w:bCs/>
          <w:sz w:val="32"/>
          <w:szCs w:val="32"/>
        </w:rPr>
        <w:t>司法机关反映；对</w:t>
      </w:r>
      <w:r w:rsidR="007F2787" w:rsidRPr="001C736D">
        <w:rPr>
          <w:rFonts w:ascii="Times New Roman" w:eastAsia="方正仿宋简体" w:hAnsi="Times New Roman" w:cs="Times New Roman"/>
          <w:b/>
          <w:bCs/>
          <w:sz w:val="32"/>
          <w:szCs w:val="32"/>
        </w:rPr>
        <w:t>已经</w:t>
      </w:r>
      <w:r w:rsidR="00C042CA" w:rsidRPr="001C736D">
        <w:rPr>
          <w:rFonts w:ascii="Times New Roman" w:eastAsia="方正仿宋简体" w:hAnsi="Times New Roman" w:cs="Times New Roman"/>
          <w:b/>
          <w:bCs/>
          <w:sz w:val="32"/>
          <w:szCs w:val="32"/>
        </w:rPr>
        <w:t>穷尽法律程序的，劝导</w:t>
      </w:r>
      <w:r w:rsidR="00BA2B75" w:rsidRPr="001C736D">
        <w:rPr>
          <w:rFonts w:ascii="Times New Roman" w:eastAsia="方正仿宋简体" w:hAnsi="Times New Roman" w:cs="Times New Roman"/>
          <w:b/>
          <w:bCs/>
          <w:sz w:val="32"/>
          <w:szCs w:val="32"/>
        </w:rPr>
        <w:t>信访</w:t>
      </w:r>
      <w:r w:rsidR="00472647" w:rsidRPr="001C736D">
        <w:rPr>
          <w:rFonts w:ascii="Times New Roman" w:eastAsia="方正仿宋简体" w:hAnsi="Times New Roman" w:cs="Times New Roman"/>
          <w:b/>
          <w:bCs/>
          <w:sz w:val="32"/>
          <w:szCs w:val="32"/>
        </w:rPr>
        <w:t>人</w:t>
      </w:r>
      <w:r w:rsidR="00C042CA" w:rsidRPr="001C736D">
        <w:rPr>
          <w:rFonts w:ascii="Times New Roman" w:eastAsia="方正仿宋简体" w:hAnsi="Times New Roman" w:cs="Times New Roman"/>
          <w:b/>
          <w:bCs/>
          <w:sz w:val="32"/>
          <w:szCs w:val="32"/>
        </w:rPr>
        <w:t>服判息诉</w:t>
      </w:r>
      <w:r w:rsidR="004C1510" w:rsidRPr="001C736D">
        <w:rPr>
          <w:rFonts w:ascii="Times New Roman" w:eastAsia="方正仿宋简体" w:hAnsi="Times New Roman" w:cs="Times New Roman"/>
          <w:b/>
          <w:bCs/>
          <w:sz w:val="32"/>
          <w:szCs w:val="32"/>
        </w:rPr>
        <w:t>。</w:t>
      </w:r>
    </w:p>
    <w:p w:rsidR="00C042CA" w:rsidRPr="001C736D" w:rsidRDefault="005F1EA0" w:rsidP="001C736D">
      <w:pPr>
        <w:adjustRightInd w:val="0"/>
        <w:snapToGrid w:val="0"/>
        <w:spacing w:line="580" w:lineRule="exact"/>
        <w:ind w:firstLineChars="200" w:firstLine="643"/>
        <w:rPr>
          <w:rFonts w:ascii="Times New Roman" w:eastAsia="方正仿宋简体" w:hAnsi="Times New Roman" w:cs="Times New Roman"/>
          <w:b/>
          <w:bCs/>
          <w:sz w:val="32"/>
          <w:szCs w:val="32"/>
        </w:rPr>
      </w:pPr>
      <w:r w:rsidRPr="001C736D">
        <w:rPr>
          <w:rFonts w:ascii="Times New Roman" w:eastAsia="方正楷体简体" w:hAnsi="Times New Roman" w:cs="Times New Roman"/>
          <w:b/>
          <w:sz w:val="32"/>
          <w:szCs w:val="32"/>
        </w:rPr>
        <w:t>第五十</w:t>
      </w:r>
      <w:r w:rsidR="00801422" w:rsidRPr="001C736D">
        <w:rPr>
          <w:rFonts w:ascii="Times New Roman" w:eastAsia="方正楷体简体" w:hAnsi="Times New Roman" w:cs="Times New Roman"/>
          <w:b/>
          <w:sz w:val="32"/>
          <w:szCs w:val="32"/>
        </w:rPr>
        <w:t>条</w:t>
      </w:r>
      <w:r w:rsidR="00801422" w:rsidRPr="001C736D">
        <w:rPr>
          <w:rFonts w:ascii="Times New Roman" w:eastAsia="方正楷体简体" w:hAnsi="Times New Roman" w:cs="Times New Roman"/>
          <w:b/>
          <w:sz w:val="32"/>
          <w:szCs w:val="32"/>
        </w:rPr>
        <w:t>[</w:t>
      </w:r>
      <w:r w:rsidR="00801422" w:rsidRPr="001C736D">
        <w:rPr>
          <w:rFonts w:ascii="Times New Roman" w:eastAsia="方正楷体简体" w:hAnsi="Times New Roman" w:cs="Times New Roman"/>
          <w:b/>
          <w:sz w:val="32"/>
          <w:szCs w:val="32"/>
        </w:rPr>
        <w:t>救助衔接</w:t>
      </w:r>
      <w:r w:rsidR="00801422" w:rsidRPr="001C736D">
        <w:rPr>
          <w:rFonts w:ascii="Times New Roman" w:eastAsia="方正楷体简体" w:hAnsi="Times New Roman" w:cs="Times New Roman"/>
          <w:b/>
          <w:sz w:val="32"/>
          <w:szCs w:val="32"/>
        </w:rPr>
        <w:t>]</w:t>
      </w:r>
      <w:r w:rsidR="00801422" w:rsidRPr="001C736D">
        <w:rPr>
          <w:rFonts w:ascii="Times New Roman" w:eastAsia="方正仿宋简体" w:hAnsi="Times New Roman" w:cs="Times New Roman"/>
          <w:b/>
          <w:bCs/>
          <w:sz w:val="32"/>
          <w:szCs w:val="32"/>
        </w:rPr>
        <w:t xml:space="preserve">  </w:t>
      </w:r>
      <w:r w:rsidR="00801422" w:rsidRPr="001C736D">
        <w:rPr>
          <w:rFonts w:ascii="Times New Roman" w:eastAsia="方正仿宋简体" w:hAnsi="Times New Roman" w:cs="Times New Roman"/>
          <w:b/>
          <w:bCs/>
          <w:sz w:val="32"/>
          <w:szCs w:val="32"/>
        </w:rPr>
        <w:t>当事人有生活困难，符合国家司法救助或者其他国家救助规定的，引导其申请救助。</w:t>
      </w:r>
    </w:p>
    <w:p w:rsidR="0019222D" w:rsidRPr="001C736D" w:rsidRDefault="0019222D" w:rsidP="00FC1E7F">
      <w:pPr>
        <w:adjustRightInd w:val="0"/>
        <w:snapToGrid w:val="0"/>
        <w:spacing w:line="580" w:lineRule="exact"/>
        <w:rPr>
          <w:rFonts w:ascii="Times New Roman" w:eastAsia="方正仿宋简体" w:hAnsi="Times New Roman" w:cs="Times New Roman"/>
          <w:b/>
          <w:bCs/>
          <w:sz w:val="32"/>
          <w:szCs w:val="32"/>
        </w:rPr>
      </w:pPr>
    </w:p>
    <w:p w:rsidR="00B9533B" w:rsidRPr="001C736D" w:rsidRDefault="00730881" w:rsidP="00AE7F2E">
      <w:pPr>
        <w:spacing w:line="600" w:lineRule="exact"/>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第六</w:t>
      </w:r>
      <w:r w:rsidR="00B9533B" w:rsidRPr="001C736D">
        <w:rPr>
          <w:rFonts w:ascii="Times New Roman" w:eastAsia="方正黑体简体" w:hAnsi="Times New Roman" w:cs="Times New Roman"/>
          <w:b/>
          <w:bCs/>
          <w:sz w:val="32"/>
          <w:szCs w:val="32"/>
        </w:rPr>
        <w:t>章</w:t>
      </w:r>
      <w:r w:rsidR="00B9533B" w:rsidRPr="001C736D">
        <w:rPr>
          <w:rFonts w:ascii="Times New Roman" w:eastAsia="方正黑体简体" w:hAnsi="Times New Roman" w:cs="Times New Roman"/>
          <w:b/>
          <w:bCs/>
          <w:sz w:val="32"/>
          <w:szCs w:val="32"/>
        </w:rPr>
        <w:t xml:space="preserve">  </w:t>
      </w:r>
      <w:r w:rsidR="00E90B23" w:rsidRPr="001C736D">
        <w:rPr>
          <w:rFonts w:ascii="Times New Roman" w:eastAsia="方正黑体简体" w:hAnsi="Times New Roman" w:cs="Times New Roman"/>
          <w:b/>
          <w:bCs/>
          <w:sz w:val="32"/>
          <w:szCs w:val="32"/>
        </w:rPr>
        <w:t>监督</w:t>
      </w:r>
      <w:r w:rsidR="00B9533B" w:rsidRPr="001C736D">
        <w:rPr>
          <w:rFonts w:ascii="Times New Roman" w:eastAsia="方正黑体简体" w:hAnsi="Times New Roman" w:cs="Times New Roman"/>
          <w:b/>
          <w:bCs/>
          <w:sz w:val="32"/>
          <w:szCs w:val="32"/>
        </w:rPr>
        <w:t>管理</w:t>
      </w:r>
    </w:p>
    <w:p w:rsidR="00E03B59" w:rsidRPr="001C736D" w:rsidRDefault="00B2079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第五十</w:t>
      </w:r>
      <w:r w:rsidR="005F1EA0" w:rsidRPr="001C736D">
        <w:rPr>
          <w:rFonts w:ascii="Times New Roman" w:eastAsia="方正楷体简体" w:hAnsi="Times New Roman" w:cs="Times New Roman"/>
          <w:b/>
          <w:sz w:val="32"/>
          <w:szCs w:val="32"/>
        </w:rPr>
        <w:t>一</w:t>
      </w:r>
      <w:r w:rsidR="00E03B59" w:rsidRPr="001C736D">
        <w:rPr>
          <w:rFonts w:ascii="Times New Roman" w:eastAsia="方正楷体简体" w:hAnsi="Times New Roman" w:cs="Times New Roman"/>
          <w:b/>
          <w:sz w:val="32"/>
          <w:szCs w:val="32"/>
        </w:rPr>
        <w:t>条</w:t>
      </w:r>
      <w:r w:rsidR="00E03B59" w:rsidRPr="001C736D">
        <w:rPr>
          <w:rFonts w:ascii="Times New Roman" w:eastAsia="方正楷体简体" w:hAnsi="Times New Roman" w:cs="Times New Roman"/>
          <w:b/>
          <w:sz w:val="32"/>
          <w:szCs w:val="32"/>
        </w:rPr>
        <w:t>[</w:t>
      </w:r>
      <w:r w:rsidR="00BE3756" w:rsidRPr="001C736D">
        <w:rPr>
          <w:rFonts w:ascii="Times New Roman" w:eastAsia="方正楷体简体" w:hAnsi="Times New Roman" w:cs="Times New Roman"/>
          <w:b/>
          <w:sz w:val="32"/>
          <w:szCs w:val="32"/>
        </w:rPr>
        <w:t>责任</w:t>
      </w:r>
      <w:r w:rsidR="00E03B59" w:rsidRPr="001C736D">
        <w:rPr>
          <w:rFonts w:ascii="Times New Roman" w:eastAsia="方正楷体简体" w:hAnsi="Times New Roman" w:cs="Times New Roman"/>
          <w:b/>
          <w:sz w:val="32"/>
          <w:szCs w:val="32"/>
        </w:rPr>
        <w:t>管理</w:t>
      </w:r>
      <w:r w:rsidR="00E03B59" w:rsidRPr="001C736D">
        <w:rPr>
          <w:rFonts w:ascii="Times New Roman" w:eastAsia="方正楷体简体" w:hAnsi="Times New Roman" w:cs="Times New Roman"/>
          <w:b/>
          <w:sz w:val="32"/>
          <w:szCs w:val="32"/>
        </w:rPr>
        <w:t>]</w:t>
      </w:r>
      <w:r w:rsidR="00E03B59" w:rsidRPr="001C736D">
        <w:rPr>
          <w:rFonts w:ascii="Times New Roman" w:eastAsia="方正仿宋简体" w:hAnsi="Times New Roman" w:cs="Times New Roman"/>
          <w:b/>
          <w:bCs/>
          <w:sz w:val="32"/>
          <w:szCs w:val="32"/>
        </w:rPr>
        <w:t xml:space="preserve"> </w:t>
      </w:r>
      <w:r w:rsidR="00E03B59" w:rsidRPr="001C736D">
        <w:rPr>
          <w:rFonts w:ascii="Times New Roman" w:eastAsia="方正仿宋简体" w:hAnsi="Times New Roman" w:cs="Times New Roman"/>
          <w:b/>
          <w:sz w:val="32"/>
          <w:szCs w:val="32"/>
        </w:rPr>
        <w:t xml:space="preserve"> </w:t>
      </w:r>
      <w:r w:rsidR="00EF4539" w:rsidRPr="001C736D">
        <w:rPr>
          <w:rFonts w:ascii="Times New Roman" w:eastAsia="方正仿宋简体" w:hAnsi="Times New Roman" w:cs="Times New Roman"/>
          <w:b/>
          <w:sz w:val="32"/>
          <w:szCs w:val="32"/>
        </w:rPr>
        <w:t>人民政府及其</w:t>
      </w:r>
      <w:r w:rsidR="00E027CE" w:rsidRPr="001C736D">
        <w:rPr>
          <w:rFonts w:ascii="Times New Roman" w:eastAsia="方正仿宋简体" w:hAnsi="Times New Roman" w:cs="Times New Roman"/>
          <w:b/>
          <w:sz w:val="32"/>
          <w:szCs w:val="32"/>
        </w:rPr>
        <w:t>有</w:t>
      </w:r>
      <w:r w:rsidR="00F57AD0" w:rsidRPr="001C736D">
        <w:rPr>
          <w:rFonts w:ascii="Times New Roman" w:eastAsia="方正仿宋简体" w:hAnsi="Times New Roman" w:cs="Times New Roman"/>
          <w:b/>
          <w:sz w:val="32"/>
          <w:szCs w:val="32"/>
        </w:rPr>
        <w:t>关</w:t>
      </w:r>
      <w:r w:rsidR="00EF4539" w:rsidRPr="001C736D">
        <w:rPr>
          <w:rFonts w:ascii="Times New Roman" w:eastAsia="方正仿宋简体" w:hAnsi="Times New Roman" w:cs="Times New Roman"/>
          <w:b/>
          <w:sz w:val="32"/>
          <w:szCs w:val="32"/>
        </w:rPr>
        <w:t>部门、</w:t>
      </w:r>
      <w:r w:rsidR="00F05DF7" w:rsidRPr="001C736D">
        <w:rPr>
          <w:rFonts w:ascii="Times New Roman" w:eastAsia="方正仿宋简体" w:hAnsi="Times New Roman" w:cs="Times New Roman"/>
          <w:b/>
          <w:sz w:val="32"/>
          <w:szCs w:val="32"/>
        </w:rPr>
        <w:t>人民法院、人民检察院、人民团体</w:t>
      </w:r>
      <w:r w:rsidR="00EF4539" w:rsidRPr="001C736D">
        <w:rPr>
          <w:rFonts w:ascii="Times New Roman" w:eastAsia="方正仿宋简体" w:hAnsi="Times New Roman" w:cs="Times New Roman"/>
          <w:b/>
          <w:sz w:val="32"/>
          <w:szCs w:val="32"/>
        </w:rPr>
        <w:t>和</w:t>
      </w:r>
      <w:r w:rsidR="00F05DF7" w:rsidRPr="001C736D">
        <w:rPr>
          <w:rFonts w:ascii="Times New Roman" w:eastAsia="方正仿宋简体" w:hAnsi="Times New Roman" w:cs="Times New Roman"/>
          <w:b/>
          <w:sz w:val="32"/>
          <w:szCs w:val="32"/>
        </w:rPr>
        <w:t>有</w:t>
      </w:r>
      <w:r w:rsidR="00F57AD0" w:rsidRPr="001C736D">
        <w:rPr>
          <w:rFonts w:ascii="Times New Roman" w:eastAsia="方正仿宋简体" w:hAnsi="Times New Roman" w:cs="Times New Roman"/>
          <w:b/>
          <w:sz w:val="32"/>
          <w:szCs w:val="32"/>
        </w:rPr>
        <w:t>关</w:t>
      </w:r>
      <w:r w:rsidR="00EF4539" w:rsidRPr="001C736D">
        <w:rPr>
          <w:rFonts w:ascii="Times New Roman" w:eastAsia="方正仿宋简体" w:hAnsi="Times New Roman" w:cs="Times New Roman"/>
          <w:b/>
          <w:sz w:val="32"/>
          <w:szCs w:val="32"/>
        </w:rPr>
        <w:t>社会组织</w:t>
      </w:r>
      <w:r w:rsidR="00E03B59" w:rsidRPr="001C736D">
        <w:rPr>
          <w:rFonts w:ascii="Times New Roman" w:eastAsia="方正仿宋简体" w:hAnsi="Times New Roman" w:cs="Times New Roman"/>
          <w:b/>
          <w:sz w:val="32"/>
          <w:szCs w:val="32"/>
        </w:rPr>
        <w:t>建立健全</w:t>
      </w:r>
      <w:r w:rsidR="0089736C" w:rsidRPr="001C736D">
        <w:rPr>
          <w:rFonts w:ascii="Times New Roman" w:eastAsia="方正仿宋简体" w:hAnsi="Times New Roman" w:cs="Times New Roman"/>
          <w:b/>
          <w:sz w:val="32"/>
          <w:szCs w:val="32"/>
        </w:rPr>
        <w:t>纠纷</w:t>
      </w:r>
      <w:r w:rsidR="00E03B59" w:rsidRPr="001C736D">
        <w:rPr>
          <w:rFonts w:ascii="Times New Roman" w:eastAsia="方正仿宋简体" w:hAnsi="Times New Roman" w:cs="Times New Roman"/>
          <w:b/>
          <w:sz w:val="32"/>
          <w:szCs w:val="32"/>
        </w:rPr>
        <w:t>多元化解</w:t>
      </w:r>
      <w:r w:rsidR="002F19F7" w:rsidRPr="001C736D">
        <w:rPr>
          <w:rFonts w:ascii="Times New Roman" w:eastAsia="方正仿宋简体" w:hAnsi="Times New Roman" w:cs="Times New Roman"/>
          <w:b/>
          <w:sz w:val="32"/>
          <w:szCs w:val="32"/>
        </w:rPr>
        <w:t>促进</w:t>
      </w:r>
      <w:r w:rsidR="00E03B59" w:rsidRPr="001C736D">
        <w:rPr>
          <w:rFonts w:ascii="Times New Roman" w:eastAsia="方正仿宋简体" w:hAnsi="Times New Roman" w:cs="Times New Roman"/>
          <w:b/>
          <w:sz w:val="32"/>
          <w:szCs w:val="32"/>
        </w:rPr>
        <w:t>工作责任制度。</w:t>
      </w:r>
    </w:p>
    <w:p w:rsidR="00C73D6D" w:rsidRPr="001C736D" w:rsidRDefault="00D71AA5"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第五十</w:t>
      </w:r>
      <w:r w:rsidR="005F1EA0" w:rsidRPr="001C736D">
        <w:rPr>
          <w:rFonts w:ascii="Times New Roman" w:eastAsia="方正楷体简体" w:hAnsi="Times New Roman" w:cs="Times New Roman"/>
          <w:b/>
          <w:sz w:val="32"/>
          <w:szCs w:val="32"/>
        </w:rPr>
        <w:t>二</w:t>
      </w:r>
      <w:r w:rsidR="00E03B59" w:rsidRPr="001C736D">
        <w:rPr>
          <w:rFonts w:ascii="Times New Roman" w:eastAsia="方正楷体简体" w:hAnsi="Times New Roman" w:cs="Times New Roman"/>
          <w:b/>
          <w:sz w:val="32"/>
          <w:szCs w:val="32"/>
        </w:rPr>
        <w:t>条</w:t>
      </w:r>
      <w:r w:rsidR="00E03B59" w:rsidRPr="001C736D">
        <w:rPr>
          <w:rFonts w:ascii="Times New Roman" w:eastAsia="方正楷体简体" w:hAnsi="Times New Roman" w:cs="Times New Roman"/>
          <w:b/>
          <w:sz w:val="32"/>
          <w:szCs w:val="32"/>
        </w:rPr>
        <w:t>[</w:t>
      </w:r>
      <w:r w:rsidR="00FD4747" w:rsidRPr="001C736D">
        <w:rPr>
          <w:rFonts w:ascii="Times New Roman" w:eastAsia="方正楷体简体" w:hAnsi="Times New Roman" w:cs="Times New Roman"/>
          <w:b/>
          <w:sz w:val="32"/>
          <w:szCs w:val="32"/>
        </w:rPr>
        <w:t>规范化</w:t>
      </w:r>
      <w:r w:rsidR="00E03B59" w:rsidRPr="001C736D">
        <w:rPr>
          <w:rFonts w:ascii="Times New Roman" w:eastAsia="方正楷体简体" w:hAnsi="Times New Roman" w:cs="Times New Roman"/>
          <w:b/>
          <w:sz w:val="32"/>
          <w:szCs w:val="32"/>
        </w:rPr>
        <w:t>管理</w:t>
      </w:r>
      <w:r w:rsidR="00E03B59" w:rsidRPr="001C736D">
        <w:rPr>
          <w:rFonts w:ascii="Times New Roman" w:eastAsia="方正楷体简体" w:hAnsi="Times New Roman" w:cs="Times New Roman"/>
          <w:b/>
          <w:sz w:val="32"/>
          <w:szCs w:val="32"/>
        </w:rPr>
        <w:t xml:space="preserve">] </w:t>
      </w:r>
      <w:r w:rsidR="00E03B59" w:rsidRPr="001C736D">
        <w:rPr>
          <w:rFonts w:ascii="Times New Roman" w:eastAsia="方正仿宋简体" w:hAnsi="Times New Roman" w:cs="Times New Roman"/>
          <w:b/>
          <w:bCs/>
          <w:color w:val="000000"/>
          <w:kern w:val="0"/>
          <w:sz w:val="32"/>
          <w:szCs w:val="32"/>
        </w:rPr>
        <w:t xml:space="preserve"> </w:t>
      </w:r>
      <w:r w:rsidR="008011B2" w:rsidRPr="001C736D">
        <w:rPr>
          <w:rFonts w:ascii="Times New Roman" w:eastAsia="方正仿宋简体" w:hAnsi="Times New Roman" w:cs="Times New Roman"/>
          <w:b/>
          <w:bCs/>
          <w:color w:val="000000"/>
          <w:kern w:val="0"/>
          <w:sz w:val="32"/>
          <w:szCs w:val="32"/>
        </w:rPr>
        <w:t>有关国家机关、</w:t>
      </w:r>
      <w:r w:rsidR="008011B2" w:rsidRPr="001C736D">
        <w:rPr>
          <w:rFonts w:ascii="Times New Roman" w:eastAsia="方正仿宋简体" w:hAnsi="Times New Roman" w:cs="Times New Roman"/>
          <w:b/>
          <w:sz w:val="32"/>
          <w:szCs w:val="32"/>
        </w:rPr>
        <w:t>人民团体</w:t>
      </w:r>
      <w:r w:rsidR="00E03B59" w:rsidRPr="001C736D">
        <w:rPr>
          <w:rFonts w:ascii="Times New Roman" w:eastAsia="方正仿宋简体" w:hAnsi="Times New Roman" w:cs="Times New Roman"/>
          <w:b/>
          <w:sz w:val="32"/>
          <w:szCs w:val="32"/>
        </w:rPr>
        <w:t>和社会</w:t>
      </w:r>
      <w:r w:rsidR="00E03B59" w:rsidRPr="001C736D">
        <w:rPr>
          <w:rFonts w:ascii="Times New Roman" w:eastAsia="方正仿宋简体" w:hAnsi="Times New Roman" w:cs="Times New Roman"/>
          <w:b/>
          <w:sz w:val="32"/>
          <w:szCs w:val="32"/>
        </w:rPr>
        <w:lastRenderedPageBreak/>
        <w:t>组织</w:t>
      </w:r>
      <w:r w:rsidR="00E03B59" w:rsidRPr="001C736D">
        <w:rPr>
          <w:rFonts w:ascii="Times New Roman" w:eastAsia="方正仿宋简体" w:hAnsi="Times New Roman" w:cs="Times New Roman"/>
          <w:b/>
          <w:bCs/>
          <w:color w:val="000000"/>
          <w:kern w:val="0"/>
          <w:sz w:val="32"/>
          <w:szCs w:val="32"/>
        </w:rPr>
        <w:t>建立</w:t>
      </w:r>
      <w:r w:rsidR="008011B2" w:rsidRPr="001C736D">
        <w:rPr>
          <w:rFonts w:ascii="Times New Roman" w:eastAsia="方正仿宋简体" w:hAnsi="Times New Roman" w:cs="Times New Roman"/>
          <w:b/>
          <w:bCs/>
          <w:color w:val="000000"/>
          <w:kern w:val="0"/>
          <w:sz w:val="32"/>
          <w:szCs w:val="32"/>
        </w:rPr>
        <w:t>健全</w:t>
      </w:r>
      <w:r w:rsidR="00E03B59" w:rsidRPr="001C736D">
        <w:rPr>
          <w:rFonts w:ascii="Times New Roman" w:eastAsia="方正仿宋简体" w:hAnsi="Times New Roman" w:cs="Times New Roman"/>
          <w:b/>
          <w:bCs/>
          <w:color w:val="000000"/>
          <w:kern w:val="0"/>
          <w:sz w:val="32"/>
          <w:szCs w:val="32"/>
        </w:rPr>
        <w:t>调解组织、调解员名册管理制度</w:t>
      </w:r>
      <w:r w:rsidR="004A2723" w:rsidRPr="001C736D">
        <w:rPr>
          <w:rFonts w:ascii="Times New Roman" w:eastAsia="方正仿宋简体" w:hAnsi="Times New Roman" w:cs="Times New Roman"/>
          <w:b/>
          <w:bCs/>
          <w:color w:val="000000"/>
          <w:kern w:val="0"/>
          <w:sz w:val="32"/>
          <w:szCs w:val="32"/>
        </w:rPr>
        <w:t>，</w:t>
      </w:r>
      <w:r w:rsidR="00642727" w:rsidRPr="001C736D">
        <w:rPr>
          <w:rFonts w:ascii="Times New Roman" w:eastAsia="方正仿宋简体" w:hAnsi="Times New Roman" w:cs="Times New Roman"/>
          <w:b/>
          <w:sz w:val="32"/>
          <w:szCs w:val="32"/>
        </w:rPr>
        <w:t>完善调解员培训机制，推动调解员专业化建设。</w:t>
      </w:r>
    </w:p>
    <w:p w:rsidR="00A9690F" w:rsidRPr="001C736D" w:rsidRDefault="00A9690F" w:rsidP="001C736D">
      <w:pPr>
        <w:adjustRightInd w:val="0"/>
        <w:snapToGrid w:val="0"/>
        <w:spacing w:line="580" w:lineRule="exact"/>
        <w:ind w:firstLineChars="196" w:firstLine="630"/>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调解组织、调解员名册应当向社会公开。</w:t>
      </w:r>
    </w:p>
    <w:p w:rsidR="00E03B59" w:rsidRPr="001C736D" w:rsidRDefault="00E03B59" w:rsidP="001C736D">
      <w:pPr>
        <w:adjustRightInd w:val="0"/>
        <w:snapToGrid w:val="0"/>
        <w:spacing w:line="580" w:lineRule="exact"/>
        <w:ind w:firstLineChars="199" w:firstLine="639"/>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第五十</w:t>
      </w:r>
      <w:r w:rsidR="005F1EA0" w:rsidRPr="001C736D">
        <w:rPr>
          <w:rFonts w:ascii="Times New Roman" w:eastAsia="方正楷体简体" w:hAnsi="Times New Roman" w:cs="Times New Roman"/>
          <w:b/>
          <w:sz w:val="32"/>
          <w:szCs w:val="32"/>
        </w:rPr>
        <w:t>三</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信息网络管理</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bCs/>
          <w:sz w:val="32"/>
          <w:szCs w:val="32"/>
        </w:rPr>
        <w:t xml:space="preserve">  </w:t>
      </w:r>
      <w:r w:rsidR="00F25C85" w:rsidRPr="001C736D">
        <w:rPr>
          <w:rFonts w:ascii="Times New Roman" w:eastAsia="方正仿宋简体" w:hAnsi="Times New Roman" w:cs="Times New Roman"/>
          <w:b/>
          <w:bCs/>
          <w:sz w:val="32"/>
          <w:szCs w:val="32"/>
        </w:rPr>
        <w:t>社会治安综合治理部门</w:t>
      </w:r>
      <w:r w:rsidRPr="001C736D">
        <w:rPr>
          <w:rFonts w:ascii="Times New Roman" w:eastAsia="方正仿宋简体" w:hAnsi="Times New Roman" w:cs="Times New Roman"/>
          <w:b/>
          <w:bCs/>
          <w:sz w:val="32"/>
          <w:szCs w:val="32"/>
        </w:rPr>
        <w:t>和各类纠纷化解组织</w:t>
      </w:r>
      <w:r w:rsidRPr="001C736D">
        <w:rPr>
          <w:rFonts w:ascii="Times New Roman" w:eastAsia="方正仿宋简体" w:hAnsi="Times New Roman" w:cs="Times New Roman"/>
          <w:b/>
          <w:sz w:val="32"/>
          <w:szCs w:val="32"/>
        </w:rPr>
        <w:t>建立健全纠纷化解信息网络管理制度。</w:t>
      </w:r>
    </w:p>
    <w:p w:rsidR="00E03B59" w:rsidRPr="001C736D" w:rsidRDefault="00E03B59" w:rsidP="001C736D">
      <w:pPr>
        <w:adjustRightInd w:val="0"/>
        <w:snapToGrid w:val="0"/>
        <w:spacing w:line="580" w:lineRule="exact"/>
        <w:ind w:firstLineChars="199" w:firstLine="639"/>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鼓励纠纷化解组织利用互联网和其他新技术，通过在线</w:t>
      </w:r>
      <w:r w:rsidR="00AE34D1" w:rsidRPr="001C736D">
        <w:rPr>
          <w:rFonts w:ascii="Times New Roman" w:eastAsia="方正仿宋简体" w:hAnsi="Times New Roman" w:cs="Times New Roman"/>
          <w:b/>
          <w:sz w:val="32"/>
          <w:szCs w:val="32"/>
        </w:rPr>
        <w:t>咨询</w:t>
      </w:r>
      <w:r w:rsidRPr="001C736D">
        <w:rPr>
          <w:rFonts w:ascii="Times New Roman" w:eastAsia="方正仿宋简体" w:hAnsi="Times New Roman" w:cs="Times New Roman"/>
          <w:b/>
          <w:sz w:val="32"/>
          <w:szCs w:val="32"/>
        </w:rPr>
        <w:t>、在线调解等方式化解</w:t>
      </w:r>
      <w:r w:rsidR="00AE34D1" w:rsidRPr="001C736D">
        <w:rPr>
          <w:rFonts w:ascii="Times New Roman" w:eastAsia="方正仿宋简体" w:hAnsi="Times New Roman" w:cs="Times New Roman"/>
          <w:b/>
          <w:sz w:val="32"/>
          <w:szCs w:val="32"/>
        </w:rPr>
        <w:t>纠纷</w:t>
      </w:r>
      <w:r w:rsidRPr="001C736D">
        <w:rPr>
          <w:rFonts w:ascii="Times New Roman" w:eastAsia="方正仿宋简体" w:hAnsi="Times New Roman" w:cs="Times New Roman"/>
          <w:b/>
          <w:sz w:val="32"/>
          <w:szCs w:val="32"/>
        </w:rPr>
        <w:t>。</w:t>
      </w:r>
    </w:p>
    <w:p w:rsidR="00E03B59" w:rsidRPr="001C736D" w:rsidRDefault="00E03B5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第五十</w:t>
      </w:r>
      <w:r w:rsidR="005F1EA0" w:rsidRPr="001C736D">
        <w:rPr>
          <w:rFonts w:ascii="Times New Roman" w:eastAsia="方正楷体简体" w:hAnsi="Times New Roman" w:cs="Times New Roman"/>
          <w:b/>
          <w:sz w:val="32"/>
          <w:szCs w:val="32"/>
        </w:rPr>
        <w:t>四</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收费管理</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sz w:val="32"/>
          <w:szCs w:val="32"/>
        </w:rPr>
        <w:t xml:space="preserve">  </w:t>
      </w:r>
      <w:r w:rsidRPr="001C736D">
        <w:rPr>
          <w:rFonts w:ascii="Times New Roman" w:eastAsia="方正仿宋简体" w:hAnsi="Times New Roman" w:cs="Times New Roman"/>
          <w:b/>
          <w:sz w:val="32"/>
          <w:szCs w:val="32"/>
        </w:rPr>
        <w:t>人民调解、行政调解、行政裁决、行政复议、劳动争议和农村土地承包经营纠纷调解与仲裁，不得收取费用。法律、法规另有规定的除外。</w:t>
      </w:r>
    </w:p>
    <w:p w:rsidR="00E03B59" w:rsidRPr="001C736D" w:rsidRDefault="001A1015"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t>没有公共财政支持、</w:t>
      </w:r>
      <w:r w:rsidR="00E03B59" w:rsidRPr="001C736D">
        <w:rPr>
          <w:rFonts w:ascii="Times New Roman" w:eastAsia="方正仿宋简体" w:hAnsi="Times New Roman" w:cs="Times New Roman"/>
          <w:b/>
          <w:sz w:val="32"/>
          <w:szCs w:val="32"/>
        </w:rPr>
        <w:t>实行</w:t>
      </w:r>
      <w:r w:rsidRPr="001C736D">
        <w:rPr>
          <w:rFonts w:ascii="Times New Roman" w:eastAsia="方正仿宋简体" w:hAnsi="Times New Roman" w:cs="Times New Roman"/>
          <w:b/>
          <w:sz w:val="32"/>
          <w:szCs w:val="32"/>
        </w:rPr>
        <w:t>市场化运作</w:t>
      </w:r>
      <w:r w:rsidR="00E03B59" w:rsidRPr="001C736D">
        <w:rPr>
          <w:rFonts w:ascii="Times New Roman" w:eastAsia="方正仿宋简体" w:hAnsi="Times New Roman" w:cs="Times New Roman"/>
          <w:b/>
          <w:sz w:val="32"/>
          <w:szCs w:val="32"/>
        </w:rPr>
        <w:t>的</w:t>
      </w:r>
      <w:r w:rsidR="005A735F" w:rsidRPr="001C736D">
        <w:rPr>
          <w:rFonts w:ascii="Times New Roman" w:eastAsia="方正仿宋简体" w:hAnsi="Times New Roman" w:cs="Times New Roman"/>
          <w:b/>
          <w:sz w:val="32"/>
          <w:szCs w:val="32"/>
        </w:rPr>
        <w:t>行业调解、</w:t>
      </w:r>
      <w:r w:rsidR="00D35BD8" w:rsidRPr="001C736D">
        <w:rPr>
          <w:rFonts w:ascii="Times New Roman" w:eastAsia="方正仿宋简体" w:hAnsi="Times New Roman" w:cs="Times New Roman"/>
          <w:b/>
          <w:sz w:val="32"/>
          <w:szCs w:val="32"/>
        </w:rPr>
        <w:t>商事</w:t>
      </w:r>
      <w:r w:rsidR="005A735F" w:rsidRPr="001C736D">
        <w:rPr>
          <w:rFonts w:ascii="Times New Roman" w:eastAsia="方正仿宋简体" w:hAnsi="Times New Roman" w:cs="Times New Roman"/>
          <w:b/>
          <w:sz w:val="32"/>
          <w:szCs w:val="32"/>
        </w:rPr>
        <w:t>调解、律师</w:t>
      </w:r>
      <w:r w:rsidR="00E03B59" w:rsidRPr="001C736D">
        <w:rPr>
          <w:rFonts w:ascii="Times New Roman" w:eastAsia="方正仿宋简体" w:hAnsi="Times New Roman" w:cs="Times New Roman"/>
          <w:b/>
          <w:sz w:val="32"/>
          <w:szCs w:val="32"/>
        </w:rPr>
        <w:t>调解，可以协议收取</w:t>
      </w:r>
      <w:r w:rsidR="00DD0BC3" w:rsidRPr="001C736D">
        <w:rPr>
          <w:rFonts w:ascii="Times New Roman" w:eastAsia="方正仿宋简体" w:hAnsi="Times New Roman" w:cs="Times New Roman"/>
          <w:b/>
          <w:sz w:val="32"/>
          <w:szCs w:val="32"/>
        </w:rPr>
        <w:t>适当</w:t>
      </w:r>
      <w:r w:rsidR="00E03B59" w:rsidRPr="001C736D">
        <w:rPr>
          <w:rFonts w:ascii="Times New Roman" w:eastAsia="方正仿宋简体" w:hAnsi="Times New Roman" w:cs="Times New Roman"/>
          <w:b/>
          <w:sz w:val="32"/>
          <w:szCs w:val="32"/>
        </w:rPr>
        <w:t>费用。</w:t>
      </w:r>
    </w:p>
    <w:p w:rsidR="00BC521E" w:rsidRPr="001C736D" w:rsidRDefault="00A9046E"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w:t>
      </w:r>
      <w:r w:rsidR="005F1EA0" w:rsidRPr="001C736D">
        <w:rPr>
          <w:rFonts w:ascii="Times New Roman" w:eastAsia="方正楷体简体" w:hAnsi="Times New Roman" w:cs="Times New Roman"/>
          <w:b/>
          <w:sz w:val="32"/>
          <w:szCs w:val="32"/>
        </w:rPr>
        <w:t>五十五</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社会监督</w:t>
      </w:r>
      <w:r w:rsidRPr="001C736D">
        <w:rPr>
          <w:rFonts w:ascii="Times New Roman" w:eastAsia="方正楷体简体" w:hAnsi="Times New Roman" w:cs="Times New Roman"/>
          <w:b/>
          <w:sz w:val="32"/>
          <w:szCs w:val="32"/>
        </w:rPr>
        <w:t xml:space="preserve">] </w:t>
      </w:r>
      <w:r w:rsidRPr="001C736D">
        <w:rPr>
          <w:rFonts w:ascii="Times New Roman" w:eastAsia="方正仿宋简体" w:hAnsi="Times New Roman" w:cs="Times New Roman"/>
          <w:b/>
          <w:sz w:val="32"/>
          <w:szCs w:val="32"/>
        </w:rPr>
        <w:t xml:space="preserve"> </w:t>
      </w:r>
      <w:r w:rsidR="000E73AC" w:rsidRPr="001C736D">
        <w:rPr>
          <w:rFonts w:ascii="Times New Roman" w:eastAsia="方正仿宋简体" w:hAnsi="Times New Roman" w:cs="Times New Roman"/>
          <w:b/>
          <w:sz w:val="32"/>
          <w:szCs w:val="32"/>
        </w:rPr>
        <w:t>各类纠纷化解</w:t>
      </w:r>
      <w:r w:rsidR="00465E53" w:rsidRPr="001C736D">
        <w:rPr>
          <w:rFonts w:ascii="Times New Roman" w:eastAsia="方正仿宋简体" w:hAnsi="Times New Roman" w:cs="Times New Roman"/>
          <w:b/>
          <w:sz w:val="32"/>
          <w:szCs w:val="32"/>
        </w:rPr>
        <w:t>组织</w:t>
      </w:r>
      <w:r w:rsidR="00090805" w:rsidRPr="001C736D">
        <w:rPr>
          <w:rFonts w:ascii="Times New Roman" w:eastAsia="方正仿宋简体" w:hAnsi="Times New Roman" w:cs="Times New Roman"/>
          <w:b/>
          <w:sz w:val="32"/>
          <w:szCs w:val="32"/>
        </w:rPr>
        <w:t>开展纠纷化解工作</w:t>
      </w:r>
      <w:r w:rsidR="000E73AC" w:rsidRPr="001C736D">
        <w:rPr>
          <w:rFonts w:ascii="Times New Roman" w:eastAsia="方正仿宋简体" w:hAnsi="Times New Roman" w:cs="Times New Roman"/>
          <w:b/>
          <w:sz w:val="32"/>
          <w:szCs w:val="32"/>
        </w:rPr>
        <w:t>，</w:t>
      </w:r>
      <w:r w:rsidR="009E1C9A" w:rsidRPr="001C736D">
        <w:rPr>
          <w:rFonts w:ascii="Times New Roman" w:eastAsia="方正仿宋简体" w:hAnsi="Times New Roman" w:cs="Times New Roman"/>
          <w:b/>
          <w:sz w:val="32"/>
          <w:szCs w:val="32"/>
        </w:rPr>
        <w:t>应当自觉接受社会监督。</w:t>
      </w:r>
      <w:r w:rsidR="005B5ECD" w:rsidRPr="001C736D">
        <w:rPr>
          <w:rFonts w:ascii="Times New Roman" w:eastAsia="方正仿宋简体" w:hAnsi="Times New Roman" w:cs="Times New Roman"/>
          <w:b/>
          <w:sz w:val="32"/>
          <w:szCs w:val="32"/>
        </w:rPr>
        <w:t>任何单位和个人</w:t>
      </w:r>
      <w:r w:rsidR="00C42B77" w:rsidRPr="001C736D">
        <w:rPr>
          <w:rFonts w:ascii="Times New Roman" w:eastAsia="方正仿宋简体" w:hAnsi="Times New Roman" w:cs="Times New Roman"/>
          <w:b/>
          <w:sz w:val="32"/>
          <w:szCs w:val="32"/>
        </w:rPr>
        <w:t>有权对</w:t>
      </w:r>
      <w:r w:rsidR="00CB501E" w:rsidRPr="001C736D">
        <w:rPr>
          <w:rFonts w:ascii="Times New Roman" w:eastAsia="方正仿宋简体" w:hAnsi="Times New Roman" w:cs="Times New Roman"/>
          <w:b/>
          <w:sz w:val="32"/>
          <w:szCs w:val="32"/>
        </w:rPr>
        <w:t>违反本条例的行为或</w:t>
      </w:r>
      <w:r w:rsidR="00C73D6D" w:rsidRPr="001C736D">
        <w:rPr>
          <w:rFonts w:ascii="Times New Roman" w:eastAsia="方正仿宋简体" w:hAnsi="Times New Roman" w:cs="Times New Roman"/>
          <w:b/>
          <w:sz w:val="32"/>
          <w:szCs w:val="32"/>
        </w:rPr>
        <w:t>者</w:t>
      </w:r>
      <w:r w:rsidR="0000765A" w:rsidRPr="001C736D">
        <w:rPr>
          <w:rFonts w:ascii="Times New Roman" w:eastAsia="方正仿宋简体" w:hAnsi="Times New Roman" w:cs="Times New Roman"/>
          <w:b/>
          <w:sz w:val="32"/>
          <w:szCs w:val="32"/>
        </w:rPr>
        <w:t>其他有</w:t>
      </w:r>
      <w:r w:rsidR="00CB501E" w:rsidRPr="001C736D">
        <w:rPr>
          <w:rFonts w:ascii="Times New Roman" w:eastAsia="方正仿宋简体" w:hAnsi="Times New Roman" w:cs="Times New Roman"/>
          <w:b/>
          <w:sz w:val="32"/>
          <w:szCs w:val="32"/>
        </w:rPr>
        <w:t>关违法</w:t>
      </w:r>
      <w:r w:rsidR="00C42B77" w:rsidRPr="001C736D">
        <w:rPr>
          <w:rFonts w:ascii="Times New Roman" w:eastAsia="方正仿宋简体" w:hAnsi="Times New Roman" w:cs="Times New Roman"/>
          <w:b/>
          <w:sz w:val="32"/>
          <w:szCs w:val="32"/>
        </w:rPr>
        <w:t>行为进行检举、控告。</w:t>
      </w:r>
    </w:p>
    <w:p w:rsidR="00E03B59" w:rsidRPr="001C736D" w:rsidRDefault="00E03B59"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w:t>
      </w:r>
      <w:r w:rsidR="005F1EA0" w:rsidRPr="001C736D">
        <w:rPr>
          <w:rFonts w:ascii="Times New Roman" w:eastAsia="方正楷体简体" w:hAnsi="Times New Roman" w:cs="Times New Roman"/>
          <w:b/>
          <w:sz w:val="32"/>
          <w:szCs w:val="32"/>
        </w:rPr>
        <w:t>五十六</w:t>
      </w:r>
      <w:r w:rsidRPr="001C736D">
        <w:rPr>
          <w:rFonts w:ascii="Times New Roman" w:eastAsia="方正楷体简体" w:hAnsi="Times New Roman" w:cs="Times New Roman"/>
          <w:b/>
          <w:sz w:val="32"/>
          <w:szCs w:val="32"/>
        </w:rPr>
        <w:t>条</w:t>
      </w:r>
      <w:r w:rsidRPr="001C736D">
        <w:rPr>
          <w:rFonts w:ascii="Times New Roman" w:eastAsia="方正楷体简体" w:hAnsi="Times New Roman" w:cs="Times New Roman"/>
          <w:b/>
          <w:sz w:val="32"/>
          <w:szCs w:val="32"/>
        </w:rPr>
        <w:t>[</w:t>
      </w:r>
      <w:r w:rsidRPr="001C736D">
        <w:rPr>
          <w:rFonts w:ascii="Times New Roman" w:eastAsia="方正楷体简体" w:hAnsi="Times New Roman" w:cs="Times New Roman"/>
          <w:b/>
          <w:sz w:val="32"/>
          <w:szCs w:val="32"/>
        </w:rPr>
        <w:t>人大监督</w:t>
      </w:r>
      <w:r w:rsidRPr="001C736D">
        <w:rPr>
          <w:rFonts w:ascii="Times New Roman" w:eastAsia="方正楷体简体" w:hAnsi="Times New Roman" w:cs="Times New Roman"/>
          <w:b/>
          <w:sz w:val="32"/>
          <w:szCs w:val="32"/>
        </w:rPr>
        <w:t>]</w:t>
      </w:r>
      <w:r w:rsidRPr="001C736D">
        <w:rPr>
          <w:rFonts w:ascii="Times New Roman" w:eastAsia="方正仿宋简体" w:hAnsi="Times New Roman" w:cs="Times New Roman"/>
          <w:b/>
          <w:sz w:val="32"/>
          <w:szCs w:val="32"/>
        </w:rPr>
        <w:t xml:space="preserve">  </w:t>
      </w:r>
      <w:r w:rsidR="00A61239" w:rsidRPr="001C736D">
        <w:rPr>
          <w:rFonts w:ascii="Times New Roman" w:eastAsia="方正仿宋简体" w:hAnsi="Times New Roman" w:cs="Times New Roman"/>
          <w:b/>
          <w:sz w:val="32"/>
          <w:szCs w:val="32"/>
        </w:rPr>
        <w:t>县级以上地方</w:t>
      </w:r>
      <w:r w:rsidRPr="001C736D">
        <w:rPr>
          <w:rFonts w:ascii="Times New Roman" w:eastAsia="方正仿宋简体" w:hAnsi="Times New Roman" w:cs="Times New Roman"/>
          <w:b/>
          <w:sz w:val="32"/>
          <w:szCs w:val="32"/>
        </w:rPr>
        <w:t>人民代表大会</w:t>
      </w:r>
      <w:r w:rsidR="0097252E" w:rsidRPr="001C736D">
        <w:rPr>
          <w:rFonts w:ascii="Times New Roman" w:eastAsia="方正仿宋简体" w:hAnsi="Times New Roman" w:cs="Times New Roman"/>
          <w:b/>
          <w:sz w:val="32"/>
          <w:szCs w:val="32"/>
        </w:rPr>
        <w:t>及其</w:t>
      </w:r>
      <w:r w:rsidRPr="001C736D">
        <w:rPr>
          <w:rFonts w:ascii="Times New Roman" w:eastAsia="方正仿宋简体" w:hAnsi="Times New Roman" w:cs="Times New Roman"/>
          <w:b/>
          <w:sz w:val="32"/>
          <w:szCs w:val="32"/>
        </w:rPr>
        <w:t>常务委员会依法对人民政府及其</w:t>
      </w:r>
      <w:r w:rsidR="00C24D5A" w:rsidRPr="001C736D">
        <w:rPr>
          <w:rFonts w:ascii="Times New Roman" w:eastAsia="方正仿宋简体" w:hAnsi="Times New Roman" w:cs="Times New Roman"/>
          <w:b/>
          <w:sz w:val="32"/>
          <w:szCs w:val="32"/>
        </w:rPr>
        <w:t>相关</w:t>
      </w:r>
      <w:r w:rsidRPr="001C736D">
        <w:rPr>
          <w:rFonts w:ascii="Times New Roman" w:eastAsia="方正仿宋简体" w:hAnsi="Times New Roman" w:cs="Times New Roman"/>
          <w:b/>
          <w:sz w:val="32"/>
          <w:szCs w:val="32"/>
        </w:rPr>
        <w:t>部门、</w:t>
      </w:r>
      <w:r w:rsidR="00367838" w:rsidRPr="001C736D">
        <w:rPr>
          <w:rFonts w:ascii="Times New Roman" w:eastAsia="方正仿宋简体" w:hAnsi="Times New Roman" w:cs="Times New Roman"/>
          <w:b/>
          <w:sz w:val="32"/>
          <w:szCs w:val="32"/>
        </w:rPr>
        <w:t>人民法院、人民检察院</w:t>
      </w:r>
      <w:r w:rsidRPr="001C736D">
        <w:rPr>
          <w:rFonts w:ascii="Times New Roman" w:eastAsia="方正仿宋简体" w:hAnsi="Times New Roman" w:cs="Times New Roman"/>
          <w:b/>
          <w:sz w:val="32"/>
          <w:szCs w:val="32"/>
        </w:rPr>
        <w:t>履行</w:t>
      </w:r>
      <w:r w:rsidR="0000765A" w:rsidRPr="001C736D">
        <w:rPr>
          <w:rFonts w:ascii="Times New Roman" w:eastAsia="方正仿宋简体" w:hAnsi="Times New Roman" w:cs="Times New Roman"/>
          <w:b/>
          <w:sz w:val="32"/>
          <w:szCs w:val="32"/>
        </w:rPr>
        <w:t>纠纷</w:t>
      </w:r>
      <w:r w:rsidR="002F0C0A" w:rsidRPr="001C736D">
        <w:rPr>
          <w:rFonts w:ascii="Times New Roman" w:eastAsia="方正仿宋简体" w:hAnsi="Times New Roman" w:cs="Times New Roman"/>
          <w:b/>
          <w:sz w:val="32"/>
          <w:szCs w:val="32"/>
        </w:rPr>
        <w:t>多元化解促进</w:t>
      </w:r>
      <w:r w:rsidR="00B86D5A" w:rsidRPr="001C736D">
        <w:rPr>
          <w:rFonts w:ascii="Times New Roman" w:eastAsia="方正仿宋简体" w:hAnsi="Times New Roman" w:cs="Times New Roman"/>
          <w:b/>
          <w:sz w:val="32"/>
          <w:szCs w:val="32"/>
        </w:rPr>
        <w:t>工作</w:t>
      </w:r>
      <w:r w:rsidR="002F0C0A" w:rsidRPr="001C736D">
        <w:rPr>
          <w:rFonts w:ascii="Times New Roman" w:eastAsia="方正仿宋简体" w:hAnsi="Times New Roman" w:cs="Times New Roman"/>
          <w:b/>
          <w:sz w:val="32"/>
          <w:szCs w:val="32"/>
        </w:rPr>
        <w:t>职责</w:t>
      </w:r>
      <w:r w:rsidRPr="001C736D">
        <w:rPr>
          <w:rFonts w:ascii="Times New Roman" w:eastAsia="方正仿宋简体" w:hAnsi="Times New Roman" w:cs="Times New Roman"/>
          <w:b/>
          <w:sz w:val="32"/>
          <w:szCs w:val="32"/>
        </w:rPr>
        <w:t>进行监督。</w:t>
      </w:r>
      <w:bookmarkStart w:id="2" w:name="OLE_LINK2"/>
    </w:p>
    <w:bookmarkEnd w:id="2"/>
    <w:p w:rsidR="00111B2E" w:rsidRPr="001C736D" w:rsidRDefault="005F1EA0"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第五十七</w:t>
      </w:r>
      <w:r w:rsidR="00374A5E" w:rsidRPr="001C736D">
        <w:rPr>
          <w:rFonts w:ascii="Times New Roman" w:eastAsia="方正楷体简体" w:hAnsi="Times New Roman" w:cs="Times New Roman"/>
          <w:b/>
          <w:sz w:val="32"/>
          <w:szCs w:val="32"/>
        </w:rPr>
        <w:t>条</w:t>
      </w:r>
      <w:r w:rsidR="00374A5E" w:rsidRPr="001C736D">
        <w:rPr>
          <w:rFonts w:ascii="Times New Roman" w:eastAsia="方正楷体简体" w:hAnsi="Times New Roman" w:cs="Times New Roman"/>
          <w:b/>
          <w:sz w:val="32"/>
          <w:szCs w:val="32"/>
        </w:rPr>
        <w:t>[</w:t>
      </w:r>
      <w:r w:rsidR="00374A5E" w:rsidRPr="001C736D">
        <w:rPr>
          <w:rFonts w:ascii="Times New Roman" w:eastAsia="方正楷体简体" w:hAnsi="Times New Roman" w:cs="Times New Roman"/>
          <w:b/>
          <w:sz w:val="32"/>
          <w:szCs w:val="32"/>
        </w:rPr>
        <w:t>违法处理</w:t>
      </w:r>
      <w:r w:rsidR="00374A5E" w:rsidRPr="001C736D">
        <w:rPr>
          <w:rFonts w:ascii="Times New Roman" w:eastAsia="方正楷体简体" w:hAnsi="Times New Roman" w:cs="Times New Roman"/>
          <w:b/>
          <w:sz w:val="32"/>
          <w:szCs w:val="32"/>
        </w:rPr>
        <w:t xml:space="preserve">] </w:t>
      </w:r>
      <w:r w:rsidR="00374A5E" w:rsidRPr="001C736D">
        <w:rPr>
          <w:rFonts w:ascii="Times New Roman" w:eastAsia="方正仿宋简体" w:hAnsi="Times New Roman" w:cs="Times New Roman"/>
          <w:b/>
          <w:sz w:val="32"/>
          <w:szCs w:val="32"/>
        </w:rPr>
        <w:t xml:space="preserve"> </w:t>
      </w:r>
      <w:r w:rsidR="00FF0097" w:rsidRPr="001C736D">
        <w:rPr>
          <w:rFonts w:ascii="Times New Roman" w:eastAsia="方正仿宋简体" w:hAnsi="Times New Roman" w:cs="Times New Roman"/>
          <w:b/>
          <w:sz w:val="32"/>
          <w:szCs w:val="32"/>
        </w:rPr>
        <w:t>人民政府及其相关部门、</w:t>
      </w:r>
      <w:r w:rsidR="001E1EEE" w:rsidRPr="001C736D">
        <w:rPr>
          <w:rFonts w:ascii="Times New Roman" w:eastAsia="方正仿宋简体" w:hAnsi="Times New Roman" w:cs="Times New Roman"/>
          <w:b/>
          <w:sz w:val="32"/>
          <w:szCs w:val="32"/>
        </w:rPr>
        <w:t>人民法院、人民检察院、人民团体</w:t>
      </w:r>
      <w:r w:rsidR="00FF0097" w:rsidRPr="001C736D">
        <w:rPr>
          <w:rFonts w:ascii="Times New Roman" w:eastAsia="方正仿宋简体" w:hAnsi="Times New Roman" w:cs="Times New Roman"/>
          <w:b/>
          <w:sz w:val="32"/>
          <w:szCs w:val="32"/>
        </w:rPr>
        <w:t>和</w:t>
      </w:r>
      <w:r w:rsidR="00632BAA" w:rsidRPr="001C736D">
        <w:rPr>
          <w:rFonts w:ascii="Times New Roman" w:eastAsia="方正仿宋简体" w:hAnsi="Times New Roman" w:cs="Times New Roman"/>
          <w:b/>
          <w:sz w:val="32"/>
          <w:szCs w:val="32"/>
        </w:rPr>
        <w:t>有关</w:t>
      </w:r>
      <w:r w:rsidR="00FF0097" w:rsidRPr="001C736D">
        <w:rPr>
          <w:rFonts w:ascii="Times New Roman" w:eastAsia="方正仿宋简体" w:hAnsi="Times New Roman" w:cs="Times New Roman"/>
          <w:b/>
          <w:sz w:val="32"/>
          <w:szCs w:val="32"/>
        </w:rPr>
        <w:t>社会组织</w:t>
      </w:r>
      <w:r w:rsidR="00374A5E" w:rsidRPr="001C736D">
        <w:rPr>
          <w:rFonts w:ascii="Times New Roman" w:eastAsia="方正仿宋简体" w:hAnsi="Times New Roman" w:cs="Times New Roman"/>
          <w:b/>
          <w:sz w:val="32"/>
          <w:szCs w:val="32"/>
        </w:rPr>
        <w:t>在开展</w:t>
      </w:r>
      <w:r w:rsidR="006269AD" w:rsidRPr="001C736D">
        <w:rPr>
          <w:rFonts w:ascii="Times New Roman" w:eastAsia="方正仿宋简体" w:hAnsi="Times New Roman" w:cs="Times New Roman"/>
          <w:b/>
          <w:sz w:val="32"/>
          <w:szCs w:val="32"/>
        </w:rPr>
        <w:t>纠纷</w:t>
      </w:r>
      <w:r w:rsidR="00CB001D" w:rsidRPr="001C736D">
        <w:rPr>
          <w:rFonts w:ascii="Times New Roman" w:eastAsia="方正仿宋简体" w:hAnsi="Times New Roman" w:cs="Times New Roman"/>
          <w:b/>
          <w:sz w:val="32"/>
          <w:szCs w:val="32"/>
        </w:rPr>
        <w:t>多元化解</w:t>
      </w:r>
      <w:r w:rsidR="00D30192" w:rsidRPr="001C736D">
        <w:rPr>
          <w:rFonts w:ascii="Times New Roman" w:eastAsia="方正仿宋简体" w:hAnsi="Times New Roman" w:cs="Times New Roman"/>
          <w:b/>
          <w:sz w:val="32"/>
          <w:szCs w:val="32"/>
        </w:rPr>
        <w:t>促进</w:t>
      </w:r>
      <w:r w:rsidR="00374A5E" w:rsidRPr="001C736D">
        <w:rPr>
          <w:rFonts w:ascii="Times New Roman" w:eastAsia="方正仿宋简体" w:hAnsi="Times New Roman" w:cs="Times New Roman"/>
          <w:b/>
          <w:sz w:val="32"/>
          <w:szCs w:val="32"/>
        </w:rPr>
        <w:t>工作中</w:t>
      </w:r>
      <w:r w:rsidR="002602DD" w:rsidRPr="001C736D">
        <w:rPr>
          <w:rFonts w:ascii="Times New Roman" w:eastAsia="方正仿宋简体" w:hAnsi="Times New Roman" w:cs="Times New Roman"/>
          <w:b/>
          <w:sz w:val="32"/>
          <w:szCs w:val="32"/>
        </w:rPr>
        <w:t>违反</w:t>
      </w:r>
      <w:r w:rsidR="00374A5E" w:rsidRPr="001C736D">
        <w:rPr>
          <w:rFonts w:ascii="Times New Roman" w:eastAsia="方正仿宋简体" w:hAnsi="Times New Roman" w:cs="Times New Roman"/>
          <w:b/>
          <w:sz w:val="32"/>
          <w:szCs w:val="32"/>
        </w:rPr>
        <w:t>本条例规定</w:t>
      </w:r>
      <w:r w:rsidR="00BF741F" w:rsidRPr="001C736D">
        <w:rPr>
          <w:rFonts w:ascii="Times New Roman" w:eastAsia="方正仿宋简体" w:hAnsi="Times New Roman" w:cs="Times New Roman"/>
          <w:b/>
          <w:sz w:val="32"/>
          <w:szCs w:val="32"/>
        </w:rPr>
        <w:t>的</w:t>
      </w:r>
      <w:r w:rsidR="00374A5E" w:rsidRPr="001C736D">
        <w:rPr>
          <w:rFonts w:ascii="Times New Roman" w:eastAsia="方正仿宋简体" w:hAnsi="Times New Roman" w:cs="Times New Roman"/>
          <w:b/>
          <w:sz w:val="32"/>
          <w:szCs w:val="32"/>
        </w:rPr>
        <w:t>，由其</w:t>
      </w:r>
      <w:r w:rsidR="00FF0097" w:rsidRPr="001C736D">
        <w:rPr>
          <w:rFonts w:ascii="Times New Roman" w:eastAsia="方正仿宋简体" w:hAnsi="Times New Roman" w:cs="Times New Roman"/>
          <w:b/>
          <w:sz w:val="32"/>
          <w:szCs w:val="32"/>
        </w:rPr>
        <w:t>主管部门</w:t>
      </w:r>
      <w:r w:rsidR="00374A5E" w:rsidRPr="001C736D">
        <w:rPr>
          <w:rFonts w:ascii="Times New Roman" w:eastAsia="方正仿宋简体" w:hAnsi="Times New Roman" w:cs="Times New Roman"/>
          <w:b/>
          <w:sz w:val="32"/>
          <w:szCs w:val="32"/>
        </w:rPr>
        <w:t>责令改正，对直接负责的主管人员和其他直接责任人员依法给予处分。</w:t>
      </w:r>
    </w:p>
    <w:p w:rsidR="001627A5" w:rsidRPr="001C736D" w:rsidRDefault="001627A5"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仿宋简体" w:hAnsi="Times New Roman" w:cs="Times New Roman"/>
          <w:b/>
          <w:sz w:val="32"/>
          <w:szCs w:val="32"/>
        </w:rPr>
        <w:lastRenderedPageBreak/>
        <w:t>对违反本条例的行为，法律、法规对责任追究已有规定的，适用其规定。</w:t>
      </w:r>
    </w:p>
    <w:p w:rsidR="00EC064E" w:rsidRPr="001C736D" w:rsidRDefault="00EC064E" w:rsidP="000C0A7E">
      <w:pPr>
        <w:adjustRightInd w:val="0"/>
        <w:snapToGrid w:val="0"/>
        <w:spacing w:line="580" w:lineRule="exact"/>
        <w:jc w:val="center"/>
        <w:rPr>
          <w:rFonts w:ascii="Times New Roman" w:eastAsia="方正仿宋简体" w:hAnsi="Times New Roman" w:cs="Times New Roman"/>
          <w:b/>
          <w:bCs/>
          <w:sz w:val="32"/>
          <w:szCs w:val="32"/>
        </w:rPr>
      </w:pPr>
    </w:p>
    <w:p w:rsidR="00B9533B" w:rsidRPr="001C736D" w:rsidRDefault="00730881" w:rsidP="00AE7F2E">
      <w:pPr>
        <w:spacing w:line="600" w:lineRule="exact"/>
        <w:jc w:val="center"/>
        <w:rPr>
          <w:rFonts w:ascii="Times New Roman" w:eastAsia="方正黑体简体" w:hAnsi="Times New Roman" w:cs="Times New Roman"/>
          <w:b/>
          <w:bCs/>
          <w:sz w:val="32"/>
          <w:szCs w:val="32"/>
        </w:rPr>
      </w:pPr>
      <w:r w:rsidRPr="001C736D">
        <w:rPr>
          <w:rFonts w:ascii="Times New Roman" w:eastAsia="方正黑体简体" w:hAnsi="Times New Roman" w:cs="Times New Roman"/>
          <w:b/>
          <w:bCs/>
          <w:sz w:val="32"/>
          <w:szCs w:val="32"/>
        </w:rPr>
        <w:t>第七</w:t>
      </w:r>
      <w:r w:rsidR="00B9533B" w:rsidRPr="001C736D">
        <w:rPr>
          <w:rFonts w:ascii="Times New Roman" w:eastAsia="方正黑体简体" w:hAnsi="Times New Roman" w:cs="Times New Roman"/>
          <w:b/>
          <w:bCs/>
          <w:sz w:val="32"/>
          <w:szCs w:val="32"/>
        </w:rPr>
        <w:t>章</w:t>
      </w:r>
      <w:r w:rsidR="00B9533B" w:rsidRPr="001C736D">
        <w:rPr>
          <w:rFonts w:ascii="Times New Roman" w:eastAsia="方正黑体简体" w:hAnsi="Times New Roman" w:cs="Times New Roman"/>
          <w:b/>
          <w:bCs/>
          <w:sz w:val="32"/>
          <w:szCs w:val="32"/>
        </w:rPr>
        <w:t xml:space="preserve"> </w:t>
      </w:r>
      <w:r w:rsidR="00C66BC6" w:rsidRPr="001C736D">
        <w:rPr>
          <w:rFonts w:ascii="Times New Roman" w:eastAsia="方正黑体简体" w:hAnsi="Times New Roman" w:cs="Times New Roman"/>
          <w:b/>
          <w:bCs/>
          <w:sz w:val="32"/>
          <w:szCs w:val="32"/>
        </w:rPr>
        <w:t xml:space="preserve"> </w:t>
      </w:r>
      <w:r w:rsidR="00B9533B" w:rsidRPr="001C736D">
        <w:rPr>
          <w:rFonts w:ascii="Times New Roman" w:eastAsia="方正黑体简体" w:hAnsi="Times New Roman" w:cs="Times New Roman"/>
          <w:b/>
          <w:bCs/>
          <w:sz w:val="32"/>
          <w:szCs w:val="32"/>
        </w:rPr>
        <w:t>附</w:t>
      </w:r>
      <w:r w:rsidR="000C0A7E" w:rsidRPr="001C736D">
        <w:rPr>
          <w:rFonts w:ascii="Times New Roman" w:eastAsia="方正黑体简体" w:hAnsi="Times New Roman" w:cs="Times New Roman"/>
          <w:b/>
          <w:bCs/>
          <w:sz w:val="32"/>
          <w:szCs w:val="32"/>
        </w:rPr>
        <w:t xml:space="preserve">  </w:t>
      </w:r>
      <w:r w:rsidR="00B9533B" w:rsidRPr="001C736D">
        <w:rPr>
          <w:rFonts w:ascii="Times New Roman" w:eastAsia="方正黑体简体" w:hAnsi="Times New Roman" w:cs="Times New Roman"/>
          <w:b/>
          <w:bCs/>
          <w:sz w:val="32"/>
          <w:szCs w:val="32"/>
        </w:rPr>
        <w:t>则</w:t>
      </w:r>
    </w:p>
    <w:p w:rsidR="00B9533B" w:rsidRPr="001C736D" w:rsidRDefault="000E7CDF" w:rsidP="001C736D">
      <w:pPr>
        <w:adjustRightInd w:val="0"/>
        <w:snapToGrid w:val="0"/>
        <w:spacing w:line="580" w:lineRule="exact"/>
        <w:ind w:firstLineChars="200" w:firstLine="643"/>
        <w:rPr>
          <w:rFonts w:ascii="Times New Roman" w:eastAsia="方正仿宋简体" w:hAnsi="Times New Roman" w:cs="Times New Roman"/>
          <w:b/>
          <w:sz w:val="32"/>
          <w:szCs w:val="32"/>
        </w:rPr>
      </w:pPr>
      <w:r w:rsidRPr="001C736D">
        <w:rPr>
          <w:rFonts w:ascii="Times New Roman" w:eastAsia="方正楷体简体" w:hAnsi="Times New Roman" w:cs="Times New Roman"/>
          <w:b/>
          <w:sz w:val="32"/>
          <w:szCs w:val="32"/>
        </w:rPr>
        <w:t>第</w:t>
      </w:r>
      <w:r w:rsidR="005F1EA0" w:rsidRPr="001C736D">
        <w:rPr>
          <w:rFonts w:ascii="Times New Roman" w:eastAsia="方正楷体简体" w:hAnsi="Times New Roman" w:cs="Times New Roman"/>
          <w:b/>
          <w:sz w:val="32"/>
          <w:szCs w:val="32"/>
        </w:rPr>
        <w:t>五十八</w:t>
      </w:r>
      <w:r w:rsidR="00B9533B" w:rsidRPr="001C736D">
        <w:rPr>
          <w:rFonts w:ascii="Times New Roman" w:eastAsia="方正楷体简体" w:hAnsi="Times New Roman" w:cs="Times New Roman"/>
          <w:b/>
          <w:sz w:val="32"/>
          <w:szCs w:val="32"/>
        </w:rPr>
        <w:t>条</w:t>
      </w:r>
      <w:r w:rsidR="008E36E5" w:rsidRPr="001C736D">
        <w:rPr>
          <w:rFonts w:ascii="Times New Roman" w:eastAsia="方正楷体简体" w:hAnsi="Times New Roman" w:cs="Times New Roman"/>
          <w:b/>
          <w:sz w:val="32"/>
          <w:szCs w:val="32"/>
        </w:rPr>
        <w:t>[</w:t>
      </w:r>
      <w:r w:rsidR="008E36E5" w:rsidRPr="001C736D">
        <w:rPr>
          <w:rFonts w:ascii="Times New Roman" w:eastAsia="方正楷体简体" w:hAnsi="Times New Roman" w:cs="Times New Roman"/>
          <w:b/>
          <w:sz w:val="32"/>
          <w:szCs w:val="32"/>
        </w:rPr>
        <w:t>施行时间</w:t>
      </w:r>
      <w:r w:rsidR="008E36E5" w:rsidRPr="001C736D">
        <w:rPr>
          <w:rFonts w:ascii="Times New Roman" w:eastAsia="方正楷体简体" w:hAnsi="Times New Roman" w:cs="Times New Roman"/>
          <w:b/>
          <w:sz w:val="32"/>
          <w:szCs w:val="32"/>
        </w:rPr>
        <w:t>]</w:t>
      </w:r>
      <w:r w:rsidR="00B9533B" w:rsidRPr="001C736D">
        <w:rPr>
          <w:rFonts w:ascii="Times New Roman" w:eastAsia="方正仿宋简体" w:hAnsi="Times New Roman" w:cs="Times New Roman"/>
          <w:b/>
          <w:sz w:val="32"/>
          <w:szCs w:val="32"/>
        </w:rPr>
        <w:t xml:space="preserve"> </w:t>
      </w:r>
      <w:r w:rsidR="00FA64EB" w:rsidRPr="001C736D">
        <w:rPr>
          <w:rFonts w:ascii="Times New Roman" w:eastAsia="方正仿宋简体" w:hAnsi="Times New Roman" w:cs="Times New Roman"/>
          <w:b/>
          <w:sz w:val="32"/>
          <w:szCs w:val="32"/>
        </w:rPr>
        <w:t xml:space="preserve"> </w:t>
      </w:r>
      <w:r w:rsidR="00317979" w:rsidRPr="001C736D">
        <w:rPr>
          <w:rFonts w:ascii="Times New Roman" w:eastAsia="方正仿宋简体" w:hAnsi="Times New Roman" w:cs="Times New Roman"/>
          <w:b/>
          <w:sz w:val="32"/>
          <w:szCs w:val="32"/>
        </w:rPr>
        <w:t>本条例自</w:t>
      </w:r>
      <w:r w:rsidR="00AE7F2E" w:rsidRPr="001C736D">
        <w:rPr>
          <w:rFonts w:ascii="Times New Roman" w:eastAsia="方正仿宋简体" w:hAnsi="Times New Roman" w:cs="Times New Roman"/>
          <w:b/>
          <w:sz w:val="32"/>
          <w:szCs w:val="32"/>
        </w:rPr>
        <w:t xml:space="preserve">  </w:t>
      </w:r>
      <w:r w:rsidR="00B9533B" w:rsidRPr="001C736D">
        <w:rPr>
          <w:rFonts w:ascii="Times New Roman" w:eastAsia="方正仿宋简体" w:hAnsi="Times New Roman" w:cs="Times New Roman"/>
          <w:b/>
          <w:sz w:val="32"/>
          <w:szCs w:val="32"/>
        </w:rPr>
        <w:t>年</w:t>
      </w:r>
      <w:r w:rsidR="00AE7F2E" w:rsidRPr="001C736D">
        <w:rPr>
          <w:rFonts w:ascii="Times New Roman" w:eastAsia="方正仿宋简体" w:hAnsi="Times New Roman" w:cs="Times New Roman"/>
          <w:b/>
          <w:sz w:val="32"/>
          <w:szCs w:val="32"/>
        </w:rPr>
        <w:t xml:space="preserve">  </w:t>
      </w:r>
      <w:r w:rsidR="00B9533B" w:rsidRPr="001C736D">
        <w:rPr>
          <w:rFonts w:ascii="Times New Roman" w:eastAsia="方正仿宋简体" w:hAnsi="Times New Roman" w:cs="Times New Roman"/>
          <w:b/>
          <w:sz w:val="32"/>
          <w:szCs w:val="32"/>
        </w:rPr>
        <w:t>月</w:t>
      </w:r>
      <w:r w:rsidR="00AE7F2E" w:rsidRPr="001C736D">
        <w:rPr>
          <w:rFonts w:ascii="Times New Roman" w:eastAsia="方正仿宋简体" w:hAnsi="Times New Roman" w:cs="Times New Roman"/>
          <w:b/>
          <w:sz w:val="32"/>
          <w:szCs w:val="32"/>
        </w:rPr>
        <w:t xml:space="preserve">  </w:t>
      </w:r>
      <w:r w:rsidR="00B9533B" w:rsidRPr="001C736D">
        <w:rPr>
          <w:rFonts w:ascii="Times New Roman" w:eastAsia="方正仿宋简体" w:hAnsi="Times New Roman" w:cs="Times New Roman"/>
          <w:b/>
          <w:sz w:val="32"/>
          <w:szCs w:val="32"/>
        </w:rPr>
        <w:t>日起施行。</w:t>
      </w: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spacing w:line="580" w:lineRule="exact"/>
        <w:rPr>
          <w:rFonts w:ascii="Times New Roman" w:eastAsia="方正仿宋简体" w:hAnsi="Times New Roman" w:cs="Times New Roman"/>
          <w:b/>
          <w:sz w:val="32"/>
          <w:szCs w:val="32"/>
        </w:rPr>
      </w:pPr>
    </w:p>
    <w:p w:rsidR="0019222D" w:rsidRPr="001C736D" w:rsidRDefault="0019222D" w:rsidP="0019222D">
      <w:pPr>
        <w:adjustRightInd w:val="0"/>
        <w:snapToGrid w:val="0"/>
        <w:rPr>
          <w:rFonts w:ascii="Times New Roman" w:eastAsia="方正仿宋简体" w:hAnsi="Times New Roman" w:cs="Times New Roman"/>
          <w:b/>
          <w:sz w:val="32"/>
          <w:szCs w:val="32"/>
        </w:rPr>
      </w:pPr>
    </w:p>
    <w:p w:rsidR="0019222D" w:rsidRPr="001C736D" w:rsidRDefault="0019222D" w:rsidP="0019222D">
      <w:pPr>
        <w:adjustRightInd w:val="0"/>
        <w:snapToGrid w:val="0"/>
        <w:rPr>
          <w:rFonts w:ascii="Times New Roman" w:eastAsia="方正仿宋简体" w:hAnsi="Times New Roman" w:cs="Times New Roman"/>
          <w:b/>
          <w:sz w:val="32"/>
          <w:szCs w:val="32"/>
        </w:rPr>
      </w:pPr>
    </w:p>
    <w:p w:rsidR="0019222D" w:rsidRPr="001C736D" w:rsidRDefault="0019222D" w:rsidP="0019222D">
      <w:pPr>
        <w:adjustRightInd w:val="0"/>
        <w:snapToGrid w:val="0"/>
        <w:jc w:val="right"/>
        <w:rPr>
          <w:rFonts w:ascii="Times New Roman" w:eastAsia="方正仿宋简体" w:hAnsi="Times New Roman" w:cs="Times New Roman"/>
          <w:b/>
          <w:sz w:val="28"/>
          <w:szCs w:val="28"/>
        </w:rPr>
      </w:pPr>
    </w:p>
    <w:sectPr w:rsidR="0019222D" w:rsidRPr="001C736D" w:rsidSect="0092658D">
      <w:footerReference w:type="even" r:id="rId10"/>
      <w:footerReference w:type="default" r:id="rId11"/>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58" w:rsidRDefault="00DA4258" w:rsidP="006C3523">
      <w:r>
        <w:separator/>
      </w:r>
    </w:p>
  </w:endnote>
  <w:endnote w:type="continuationSeparator" w:id="0">
    <w:p w:rsidR="00DA4258" w:rsidRDefault="00DA4258" w:rsidP="006C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700827969"/>
      <w:docPartObj>
        <w:docPartGallery w:val="Page Numbers (Bottom of Page)"/>
        <w:docPartUnique/>
      </w:docPartObj>
    </w:sdtPr>
    <w:sdtEndPr/>
    <w:sdtContent>
      <w:p w:rsidR="000C0A7E" w:rsidRPr="0092658D" w:rsidRDefault="000C0A7E">
        <w:pPr>
          <w:pStyle w:val="a8"/>
          <w:rPr>
            <w:rFonts w:ascii="Times New Roman" w:hAnsi="Times New Roman" w:cs="Times New Roman"/>
            <w:sz w:val="28"/>
            <w:szCs w:val="28"/>
          </w:rPr>
        </w:pPr>
        <w:r w:rsidRPr="0092658D">
          <w:rPr>
            <w:rFonts w:ascii="Times New Roman" w:hAnsi="Times New Roman" w:cs="Times New Roman"/>
            <w:sz w:val="28"/>
            <w:szCs w:val="28"/>
          </w:rPr>
          <w:t xml:space="preserve">— </w:t>
        </w:r>
        <w:r w:rsidR="00680FBC" w:rsidRPr="0092658D">
          <w:rPr>
            <w:rFonts w:ascii="Times New Roman" w:hAnsi="Times New Roman" w:cs="Times New Roman"/>
            <w:sz w:val="28"/>
            <w:szCs w:val="28"/>
          </w:rPr>
          <w:fldChar w:fldCharType="begin"/>
        </w:r>
        <w:r w:rsidRPr="0092658D">
          <w:rPr>
            <w:rFonts w:ascii="Times New Roman" w:hAnsi="Times New Roman" w:cs="Times New Roman"/>
            <w:sz w:val="28"/>
            <w:szCs w:val="28"/>
          </w:rPr>
          <w:instrText>PAGE   \* MERGEFORMAT</w:instrText>
        </w:r>
        <w:r w:rsidR="00680FBC" w:rsidRPr="0092658D">
          <w:rPr>
            <w:rFonts w:ascii="Times New Roman" w:hAnsi="Times New Roman" w:cs="Times New Roman"/>
            <w:sz w:val="28"/>
            <w:szCs w:val="28"/>
          </w:rPr>
          <w:fldChar w:fldCharType="separate"/>
        </w:r>
        <w:r w:rsidR="001C736D" w:rsidRPr="001C736D">
          <w:rPr>
            <w:rFonts w:ascii="Times New Roman" w:hAnsi="Times New Roman" w:cs="Times New Roman"/>
            <w:noProof/>
            <w:sz w:val="28"/>
            <w:szCs w:val="28"/>
            <w:lang w:val="zh-CN"/>
          </w:rPr>
          <w:t>16</w:t>
        </w:r>
        <w:r w:rsidR="00680FBC" w:rsidRPr="0092658D">
          <w:rPr>
            <w:rFonts w:ascii="Times New Roman" w:hAnsi="Times New Roman" w:cs="Times New Roman"/>
            <w:sz w:val="28"/>
            <w:szCs w:val="28"/>
          </w:rPr>
          <w:fldChar w:fldCharType="end"/>
        </w:r>
        <w:r w:rsidRPr="0092658D">
          <w:rPr>
            <w:rFonts w:ascii="Times New Roman" w:hAnsi="Times New Roman" w:cs="Times New Roman"/>
            <w:sz w:val="28"/>
            <w:szCs w:val="28"/>
          </w:rPr>
          <w:t xml:space="preserve"> —</w:t>
        </w:r>
      </w:p>
    </w:sdtContent>
  </w:sdt>
  <w:p w:rsidR="000C0A7E" w:rsidRPr="0092658D" w:rsidRDefault="000C0A7E">
    <w:pPr>
      <w:pStyle w:val="a8"/>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8"/>
        <w:szCs w:val="28"/>
      </w:rPr>
      <w:id w:val="319703808"/>
      <w:docPartObj>
        <w:docPartGallery w:val="Page Numbers (Bottom of Page)"/>
        <w:docPartUnique/>
      </w:docPartObj>
    </w:sdtPr>
    <w:sdtEndPr/>
    <w:sdtContent>
      <w:p w:rsidR="000C0A7E" w:rsidRPr="0092658D" w:rsidRDefault="000C0A7E" w:rsidP="0092658D">
        <w:pPr>
          <w:pStyle w:val="a8"/>
          <w:ind w:left="360" w:right="90"/>
          <w:jc w:val="right"/>
          <w:rPr>
            <w:rFonts w:ascii="Times New Roman" w:hAnsi="Times New Roman" w:cs="Times New Roman"/>
            <w:sz w:val="28"/>
            <w:szCs w:val="28"/>
          </w:rPr>
        </w:pPr>
        <w:r w:rsidRPr="0092658D">
          <w:rPr>
            <w:rFonts w:ascii="Times New Roman" w:hAnsi="Times New Roman" w:cs="Times New Roman"/>
            <w:sz w:val="28"/>
            <w:szCs w:val="28"/>
          </w:rPr>
          <w:t xml:space="preserve">— </w:t>
        </w:r>
        <w:r w:rsidR="00680FBC" w:rsidRPr="0092658D">
          <w:rPr>
            <w:rFonts w:ascii="Times New Roman" w:hAnsi="Times New Roman" w:cs="Times New Roman"/>
            <w:sz w:val="28"/>
            <w:szCs w:val="28"/>
          </w:rPr>
          <w:fldChar w:fldCharType="begin"/>
        </w:r>
        <w:r w:rsidRPr="0092658D">
          <w:rPr>
            <w:rFonts w:ascii="Times New Roman" w:hAnsi="Times New Roman" w:cs="Times New Roman"/>
            <w:sz w:val="28"/>
            <w:szCs w:val="28"/>
          </w:rPr>
          <w:instrText>PAGE   \* MERGEFORMAT</w:instrText>
        </w:r>
        <w:r w:rsidR="00680FBC" w:rsidRPr="0092658D">
          <w:rPr>
            <w:rFonts w:ascii="Times New Roman" w:hAnsi="Times New Roman" w:cs="Times New Roman"/>
            <w:sz w:val="28"/>
            <w:szCs w:val="28"/>
          </w:rPr>
          <w:fldChar w:fldCharType="separate"/>
        </w:r>
        <w:r w:rsidR="001C736D" w:rsidRPr="001C736D">
          <w:rPr>
            <w:rFonts w:ascii="Times New Roman" w:hAnsi="Times New Roman" w:cs="Times New Roman"/>
            <w:noProof/>
            <w:sz w:val="28"/>
            <w:szCs w:val="28"/>
            <w:lang w:val="zh-CN"/>
          </w:rPr>
          <w:t>15</w:t>
        </w:r>
        <w:r w:rsidR="00680FBC" w:rsidRPr="0092658D">
          <w:rPr>
            <w:rFonts w:ascii="Times New Roman" w:hAnsi="Times New Roman" w:cs="Times New Roman"/>
            <w:sz w:val="28"/>
            <w:szCs w:val="28"/>
          </w:rPr>
          <w:fldChar w:fldCharType="end"/>
        </w:r>
        <w:r w:rsidRPr="0092658D">
          <w:rPr>
            <w:rFonts w:ascii="Times New Roman" w:hAnsi="Times New Roman" w:cs="Times New Roman"/>
            <w:sz w:val="28"/>
            <w:szCs w:val="28"/>
          </w:rPr>
          <w:t xml:space="preserve"> —</w:t>
        </w:r>
      </w:p>
    </w:sdtContent>
  </w:sdt>
  <w:p w:rsidR="000C0A7E" w:rsidRPr="0092658D" w:rsidRDefault="000C0A7E">
    <w:pPr>
      <w:pStyle w:val="a8"/>
      <w:rPr>
        <w:rFonts w:ascii="Times New Roman" w:hAnsi="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58" w:rsidRDefault="00DA4258" w:rsidP="006C3523">
      <w:r>
        <w:separator/>
      </w:r>
    </w:p>
  </w:footnote>
  <w:footnote w:type="continuationSeparator" w:id="0">
    <w:p w:rsidR="00DA4258" w:rsidRDefault="00DA4258" w:rsidP="006C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368AF"/>
    <w:multiLevelType w:val="hybridMultilevel"/>
    <w:tmpl w:val="521EDC02"/>
    <w:lvl w:ilvl="0" w:tplc="7566613A">
      <w:numFmt w:val="bullet"/>
      <w:lvlText w:val="—"/>
      <w:lvlJc w:val="left"/>
      <w:pPr>
        <w:ind w:left="720" w:hanging="360"/>
      </w:pPr>
      <w:rPr>
        <w:rFonts w:ascii="宋体" w:eastAsia="宋体" w:hAnsi="宋体" w:cstheme="minorBidi"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49DC4994"/>
    <w:multiLevelType w:val="hybridMultilevel"/>
    <w:tmpl w:val="46800C3E"/>
    <w:lvl w:ilvl="0" w:tplc="1870BE76">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F2F054E"/>
    <w:multiLevelType w:val="multilevel"/>
    <w:tmpl w:val="851C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B3B"/>
    <w:rsid w:val="000007BB"/>
    <w:rsid w:val="00000B4D"/>
    <w:rsid w:val="00001CAF"/>
    <w:rsid w:val="00001FFD"/>
    <w:rsid w:val="000023C3"/>
    <w:rsid w:val="00002C6A"/>
    <w:rsid w:val="00003912"/>
    <w:rsid w:val="00003C70"/>
    <w:rsid w:val="00003D87"/>
    <w:rsid w:val="000049C8"/>
    <w:rsid w:val="00004DEF"/>
    <w:rsid w:val="00005A93"/>
    <w:rsid w:val="00005E44"/>
    <w:rsid w:val="00006ECA"/>
    <w:rsid w:val="000070A6"/>
    <w:rsid w:val="0000765A"/>
    <w:rsid w:val="0000773A"/>
    <w:rsid w:val="000077A9"/>
    <w:rsid w:val="00007A57"/>
    <w:rsid w:val="000104B2"/>
    <w:rsid w:val="000109DE"/>
    <w:rsid w:val="000110DA"/>
    <w:rsid w:val="000119D4"/>
    <w:rsid w:val="00012E6D"/>
    <w:rsid w:val="000136A1"/>
    <w:rsid w:val="00013A8F"/>
    <w:rsid w:val="00013E6C"/>
    <w:rsid w:val="00014303"/>
    <w:rsid w:val="000143E3"/>
    <w:rsid w:val="00014E13"/>
    <w:rsid w:val="00015041"/>
    <w:rsid w:val="000152D8"/>
    <w:rsid w:val="00015721"/>
    <w:rsid w:val="00015CB7"/>
    <w:rsid w:val="00016147"/>
    <w:rsid w:val="000178EF"/>
    <w:rsid w:val="00017D2F"/>
    <w:rsid w:val="00020750"/>
    <w:rsid w:val="00020A82"/>
    <w:rsid w:val="00020F0B"/>
    <w:rsid w:val="0002128B"/>
    <w:rsid w:val="000217FB"/>
    <w:rsid w:val="00021827"/>
    <w:rsid w:val="000218A6"/>
    <w:rsid w:val="00021D28"/>
    <w:rsid w:val="0002250D"/>
    <w:rsid w:val="00022CC3"/>
    <w:rsid w:val="00023345"/>
    <w:rsid w:val="0002365E"/>
    <w:rsid w:val="00023CA7"/>
    <w:rsid w:val="000240D7"/>
    <w:rsid w:val="0002430B"/>
    <w:rsid w:val="00024639"/>
    <w:rsid w:val="00024ACB"/>
    <w:rsid w:val="00024D95"/>
    <w:rsid w:val="00024D9C"/>
    <w:rsid w:val="00024EA1"/>
    <w:rsid w:val="00025271"/>
    <w:rsid w:val="00025496"/>
    <w:rsid w:val="000254EC"/>
    <w:rsid w:val="00025932"/>
    <w:rsid w:val="00025953"/>
    <w:rsid w:val="00026308"/>
    <w:rsid w:val="0002645F"/>
    <w:rsid w:val="0002685A"/>
    <w:rsid w:val="00026CA6"/>
    <w:rsid w:val="00027169"/>
    <w:rsid w:val="000276B3"/>
    <w:rsid w:val="0002771E"/>
    <w:rsid w:val="000300DA"/>
    <w:rsid w:val="0003030F"/>
    <w:rsid w:val="000304E7"/>
    <w:rsid w:val="0003086A"/>
    <w:rsid w:val="00030C02"/>
    <w:rsid w:val="000311E9"/>
    <w:rsid w:val="0003196F"/>
    <w:rsid w:val="00032645"/>
    <w:rsid w:val="00032D79"/>
    <w:rsid w:val="0003326A"/>
    <w:rsid w:val="0003436C"/>
    <w:rsid w:val="00034754"/>
    <w:rsid w:val="000348FD"/>
    <w:rsid w:val="00034C76"/>
    <w:rsid w:val="00034DA0"/>
    <w:rsid w:val="00034EC8"/>
    <w:rsid w:val="00034F3F"/>
    <w:rsid w:val="0003511C"/>
    <w:rsid w:val="00035401"/>
    <w:rsid w:val="00035B3B"/>
    <w:rsid w:val="00036466"/>
    <w:rsid w:val="000366E0"/>
    <w:rsid w:val="00036A4F"/>
    <w:rsid w:val="00036BDC"/>
    <w:rsid w:val="00036E8C"/>
    <w:rsid w:val="00037069"/>
    <w:rsid w:val="000373A6"/>
    <w:rsid w:val="000403A4"/>
    <w:rsid w:val="00040F66"/>
    <w:rsid w:val="0004139A"/>
    <w:rsid w:val="00041957"/>
    <w:rsid w:val="00042492"/>
    <w:rsid w:val="00042656"/>
    <w:rsid w:val="000431B6"/>
    <w:rsid w:val="000435E0"/>
    <w:rsid w:val="00044023"/>
    <w:rsid w:val="00044611"/>
    <w:rsid w:val="00044633"/>
    <w:rsid w:val="00045088"/>
    <w:rsid w:val="0004560A"/>
    <w:rsid w:val="0004562F"/>
    <w:rsid w:val="000459F6"/>
    <w:rsid w:val="00045A2F"/>
    <w:rsid w:val="00045CDE"/>
    <w:rsid w:val="0004611F"/>
    <w:rsid w:val="00046702"/>
    <w:rsid w:val="00046815"/>
    <w:rsid w:val="00046952"/>
    <w:rsid w:val="00046B46"/>
    <w:rsid w:val="00046FEF"/>
    <w:rsid w:val="000473CF"/>
    <w:rsid w:val="000509CC"/>
    <w:rsid w:val="00050A39"/>
    <w:rsid w:val="00050C6D"/>
    <w:rsid w:val="00050EAC"/>
    <w:rsid w:val="000511B7"/>
    <w:rsid w:val="0005127E"/>
    <w:rsid w:val="000514D7"/>
    <w:rsid w:val="00051649"/>
    <w:rsid w:val="0005170C"/>
    <w:rsid w:val="0005194D"/>
    <w:rsid w:val="00051BD3"/>
    <w:rsid w:val="000520AB"/>
    <w:rsid w:val="0005253A"/>
    <w:rsid w:val="00052B8A"/>
    <w:rsid w:val="00052C85"/>
    <w:rsid w:val="00052CE9"/>
    <w:rsid w:val="00052E67"/>
    <w:rsid w:val="00053A36"/>
    <w:rsid w:val="00053CA0"/>
    <w:rsid w:val="00053DE5"/>
    <w:rsid w:val="00054329"/>
    <w:rsid w:val="0005465C"/>
    <w:rsid w:val="00054673"/>
    <w:rsid w:val="0005580C"/>
    <w:rsid w:val="000559CF"/>
    <w:rsid w:val="00055C6F"/>
    <w:rsid w:val="00055CAC"/>
    <w:rsid w:val="00055F36"/>
    <w:rsid w:val="00057149"/>
    <w:rsid w:val="000573DB"/>
    <w:rsid w:val="000576A5"/>
    <w:rsid w:val="00057784"/>
    <w:rsid w:val="000603FB"/>
    <w:rsid w:val="00060ABC"/>
    <w:rsid w:val="00060B20"/>
    <w:rsid w:val="00060FE2"/>
    <w:rsid w:val="00061192"/>
    <w:rsid w:val="0006127D"/>
    <w:rsid w:val="000617E0"/>
    <w:rsid w:val="0006202B"/>
    <w:rsid w:val="00062256"/>
    <w:rsid w:val="000623E9"/>
    <w:rsid w:val="000625D3"/>
    <w:rsid w:val="00062CE8"/>
    <w:rsid w:val="00062D6E"/>
    <w:rsid w:val="00062ED0"/>
    <w:rsid w:val="00063097"/>
    <w:rsid w:val="0006335F"/>
    <w:rsid w:val="00063367"/>
    <w:rsid w:val="000634A1"/>
    <w:rsid w:val="0006370E"/>
    <w:rsid w:val="00063D7B"/>
    <w:rsid w:val="000645EA"/>
    <w:rsid w:val="00064655"/>
    <w:rsid w:val="0006476B"/>
    <w:rsid w:val="000655DE"/>
    <w:rsid w:val="00065FAA"/>
    <w:rsid w:val="0006608C"/>
    <w:rsid w:val="0006615F"/>
    <w:rsid w:val="00066E8F"/>
    <w:rsid w:val="00067120"/>
    <w:rsid w:val="00067B11"/>
    <w:rsid w:val="00067E27"/>
    <w:rsid w:val="00067F97"/>
    <w:rsid w:val="00070CC5"/>
    <w:rsid w:val="00071148"/>
    <w:rsid w:val="00071277"/>
    <w:rsid w:val="00071CE2"/>
    <w:rsid w:val="00072423"/>
    <w:rsid w:val="00072439"/>
    <w:rsid w:val="00072A56"/>
    <w:rsid w:val="00072AC5"/>
    <w:rsid w:val="00072D51"/>
    <w:rsid w:val="0007379F"/>
    <w:rsid w:val="00074410"/>
    <w:rsid w:val="00074885"/>
    <w:rsid w:val="00074EA1"/>
    <w:rsid w:val="000763AF"/>
    <w:rsid w:val="0007755A"/>
    <w:rsid w:val="00077D96"/>
    <w:rsid w:val="00077F36"/>
    <w:rsid w:val="0008052F"/>
    <w:rsid w:val="00080629"/>
    <w:rsid w:val="0008086A"/>
    <w:rsid w:val="000818A8"/>
    <w:rsid w:val="000826D5"/>
    <w:rsid w:val="000835E1"/>
    <w:rsid w:val="00083A43"/>
    <w:rsid w:val="00083D21"/>
    <w:rsid w:val="00083EE5"/>
    <w:rsid w:val="00083EED"/>
    <w:rsid w:val="00084019"/>
    <w:rsid w:val="000843FE"/>
    <w:rsid w:val="000845BD"/>
    <w:rsid w:val="00084CB7"/>
    <w:rsid w:val="000850BA"/>
    <w:rsid w:val="00085E2E"/>
    <w:rsid w:val="00086038"/>
    <w:rsid w:val="000864E6"/>
    <w:rsid w:val="000869B2"/>
    <w:rsid w:val="0008771B"/>
    <w:rsid w:val="00087FD0"/>
    <w:rsid w:val="00090258"/>
    <w:rsid w:val="000904B5"/>
    <w:rsid w:val="00090629"/>
    <w:rsid w:val="00090805"/>
    <w:rsid w:val="000912E9"/>
    <w:rsid w:val="00091741"/>
    <w:rsid w:val="00091DCE"/>
    <w:rsid w:val="0009208B"/>
    <w:rsid w:val="00092932"/>
    <w:rsid w:val="00092C0F"/>
    <w:rsid w:val="00092E99"/>
    <w:rsid w:val="00092FC9"/>
    <w:rsid w:val="00093CFE"/>
    <w:rsid w:val="000942BA"/>
    <w:rsid w:val="00094962"/>
    <w:rsid w:val="00094A63"/>
    <w:rsid w:val="00094B14"/>
    <w:rsid w:val="0009504C"/>
    <w:rsid w:val="0009547A"/>
    <w:rsid w:val="00095AE9"/>
    <w:rsid w:val="00096210"/>
    <w:rsid w:val="000969EE"/>
    <w:rsid w:val="00096BEC"/>
    <w:rsid w:val="00096C4B"/>
    <w:rsid w:val="00097887"/>
    <w:rsid w:val="00097991"/>
    <w:rsid w:val="000979F1"/>
    <w:rsid w:val="000A0474"/>
    <w:rsid w:val="000A0A11"/>
    <w:rsid w:val="000A10BB"/>
    <w:rsid w:val="000A1670"/>
    <w:rsid w:val="000A1903"/>
    <w:rsid w:val="000A1956"/>
    <w:rsid w:val="000A1BD8"/>
    <w:rsid w:val="000A23BE"/>
    <w:rsid w:val="000A2ABB"/>
    <w:rsid w:val="000A3996"/>
    <w:rsid w:val="000A3F13"/>
    <w:rsid w:val="000A3F4F"/>
    <w:rsid w:val="000A4042"/>
    <w:rsid w:val="000A427C"/>
    <w:rsid w:val="000A45BC"/>
    <w:rsid w:val="000A46F9"/>
    <w:rsid w:val="000A47BF"/>
    <w:rsid w:val="000A4827"/>
    <w:rsid w:val="000A4AB5"/>
    <w:rsid w:val="000A4E61"/>
    <w:rsid w:val="000A507A"/>
    <w:rsid w:val="000A5198"/>
    <w:rsid w:val="000A523E"/>
    <w:rsid w:val="000A532E"/>
    <w:rsid w:val="000A55DF"/>
    <w:rsid w:val="000A75E5"/>
    <w:rsid w:val="000A75FD"/>
    <w:rsid w:val="000A77D3"/>
    <w:rsid w:val="000A7C18"/>
    <w:rsid w:val="000B1CD7"/>
    <w:rsid w:val="000B20CC"/>
    <w:rsid w:val="000B22C0"/>
    <w:rsid w:val="000B242E"/>
    <w:rsid w:val="000B2E81"/>
    <w:rsid w:val="000B307E"/>
    <w:rsid w:val="000B3986"/>
    <w:rsid w:val="000B43AB"/>
    <w:rsid w:val="000B4A95"/>
    <w:rsid w:val="000B4C8E"/>
    <w:rsid w:val="000B5735"/>
    <w:rsid w:val="000B58ED"/>
    <w:rsid w:val="000B592B"/>
    <w:rsid w:val="000B5EDB"/>
    <w:rsid w:val="000B62A0"/>
    <w:rsid w:val="000B653C"/>
    <w:rsid w:val="000B6BCB"/>
    <w:rsid w:val="000B741A"/>
    <w:rsid w:val="000B7730"/>
    <w:rsid w:val="000C0A7E"/>
    <w:rsid w:val="000C0E42"/>
    <w:rsid w:val="000C0E47"/>
    <w:rsid w:val="000C160C"/>
    <w:rsid w:val="000C1617"/>
    <w:rsid w:val="000C17B8"/>
    <w:rsid w:val="000C262C"/>
    <w:rsid w:val="000C26A2"/>
    <w:rsid w:val="000C280F"/>
    <w:rsid w:val="000C2B71"/>
    <w:rsid w:val="000C3624"/>
    <w:rsid w:val="000C4408"/>
    <w:rsid w:val="000C4686"/>
    <w:rsid w:val="000C5343"/>
    <w:rsid w:val="000C5D9E"/>
    <w:rsid w:val="000C622D"/>
    <w:rsid w:val="000C62B9"/>
    <w:rsid w:val="000C6670"/>
    <w:rsid w:val="000C67AC"/>
    <w:rsid w:val="000C6A7A"/>
    <w:rsid w:val="000C7236"/>
    <w:rsid w:val="000C76E0"/>
    <w:rsid w:val="000C771F"/>
    <w:rsid w:val="000C77AB"/>
    <w:rsid w:val="000C7E76"/>
    <w:rsid w:val="000D032E"/>
    <w:rsid w:val="000D05BF"/>
    <w:rsid w:val="000D05DB"/>
    <w:rsid w:val="000D0C0C"/>
    <w:rsid w:val="000D101E"/>
    <w:rsid w:val="000D12F5"/>
    <w:rsid w:val="000D1301"/>
    <w:rsid w:val="000D1714"/>
    <w:rsid w:val="000D1DD6"/>
    <w:rsid w:val="000D2AF0"/>
    <w:rsid w:val="000D2D76"/>
    <w:rsid w:val="000D30CD"/>
    <w:rsid w:val="000D35A3"/>
    <w:rsid w:val="000D37CE"/>
    <w:rsid w:val="000D3A1D"/>
    <w:rsid w:val="000D3C05"/>
    <w:rsid w:val="000D3C9C"/>
    <w:rsid w:val="000D4E4E"/>
    <w:rsid w:val="000D501B"/>
    <w:rsid w:val="000D568E"/>
    <w:rsid w:val="000D5B90"/>
    <w:rsid w:val="000D5D23"/>
    <w:rsid w:val="000D5E7E"/>
    <w:rsid w:val="000D61D5"/>
    <w:rsid w:val="000D6E41"/>
    <w:rsid w:val="000D738E"/>
    <w:rsid w:val="000D7461"/>
    <w:rsid w:val="000D7E9E"/>
    <w:rsid w:val="000E0A40"/>
    <w:rsid w:val="000E0AFA"/>
    <w:rsid w:val="000E1AAA"/>
    <w:rsid w:val="000E251B"/>
    <w:rsid w:val="000E2E42"/>
    <w:rsid w:val="000E34B0"/>
    <w:rsid w:val="000E3563"/>
    <w:rsid w:val="000E3672"/>
    <w:rsid w:val="000E3900"/>
    <w:rsid w:val="000E4FAC"/>
    <w:rsid w:val="000E5280"/>
    <w:rsid w:val="000E5742"/>
    <w:rsid w:val="000E5810"/>
    <w:rsid w:val="000E5C42"/>
    <w:rsid w:val="000E6DBC"/>
    <w:rsid w:val="000E72CF"/>
    <w:rsid w:val="000E73AC"/>
    <w:rsid w:val="000E7422"/>
    <w:rsid w:val="000E762E"/>
    <w:rsid w:val="000E7640"/>
    <w:rsid w:val="000E7CDF"/>
    <w:rsid w:val="000E7F57"/>
    <w:rsid w:val="000F02E1"/>
    <w:rsid w:val="000F079D"/>
    <w:rsid w:val="000F0A90"/>
    <w:rsid w:val="000F0AE4"/>
    <w:rsid w:val="000F1D3C"/>
    <w:rsid w:val="000F1E03"/>
    <w:rsid w:val="000F2E55"/>
    <w:rsid w:val="000F3001"/>
    <w:rsid w:val="000F31FE"/>
    <w:rsid w:val="000F3DE0"/>
    <w:rsid w:val="000F476F"/>
    <w:rsid w:val="000F4912"/>
    <w:rsid w:val="000F4998"/>
    <w:rsid w:val="000F4EC6"/>
    <w:rsid w:val="000F5BC9"/>
    <w:rsid w:val="000F5BFC"/>
    <w:rsid w:val="000F5CE8"/>
    <w:rsid w:val="000F6177"/>
    <w:rsid w:val="000F657F"/>
    <w:rsid w:val="000F6980"/>
    <w:rsid w:val="000F6B1F"/>
    <w:rsid w:val="000F77E6"/>
    <w:rsid w:val="000F7F83"/>
    <w:rsid w:val="00100428"/>
    <w:rsid w:val="00100754"/>
    <w:rsid w:val="001007DF"/>
    <w:rsid w:val="001007E2"/>
    <w:rsid w:val="00100F90"/>
    <w:rsid w:val="001012FD"/>
    <w:rsid w:val="00101879"/>
    <w:rsid w:val="001022D0"/>
    <w:rsid w:val="0010277E"/>
    <w:rsid w:val="00102981"/>
    <w:rsid w:val="00102A88"/>
    <w:rsid w:val="0010349C"/>
    <w:rsid w:val="00104335"/>
    <w:rsid w:val="00105413"/>
    <w:rsid w:val="0010553F"/>
    <w:rsid w:val="001058D1"/>
    <w:rsid w:val="00105CF0"/>
    <w:rsid w:val="00105CFD"/>
    <w:rsid w:val="001060B6"/>
    <w:rsid w:val="0010622E"/>
    <w:rsid w:val="001062B4"/>
    <w:rsid w:val="0010654E"/>
    <w:rsid w:val="001065A8"/>
    <w:rsid w:val="001067D1"/>
    <w:rsid w:val="001069AD"/>
    <w:rsid w:val="00106D47"/>
    <w:rsid w:val="00106E53"/>
    <w:rsid w:val="00106ED6"/>
    <w:rsid w:val="00107077"/>
    <w:rsid w:val="00107287"/>
    <w:rsid w:val="001077DE"/>
    <w:rsid w:val="00107971"/>
    <w:rsid w:val="00107BE5"/>
    <w:rsid w:val="00107DBD"/>
    <w:rsid w:val="00110008"/>
    <w:rsid w:val="00111511"/>
    <w:rsid w:val="00111718"/>
    <w:rsid w:val="00111AB4"/>
    <w:rsid w:val="00111AE4"/>
    <w:rsid w:val="00111B2E"/>
    <w:rsid w:val="00111D47"/>
    <w:rsid w:val="00111DB6"/>
    <w:rsid w:val="00112461"/>
    <w:rsid w:val="00112804"/>
    <w:rsid w:val="00112F2A"/>
    <w:rsid w:val="00113505"/>
    <w:rsid w:val="00113787"/>
    <w:rsid w:val="00113904"/>
    <w:rsid w:val="00113A4E"/>
    <w:rsid w:val="00113AC2"/>
    <w:rsid w:val="00113CC1"/>
    <w:rsid w:val="00113E66"/>
    <w:rsid w:val="00113F54"/>
    <w:rsid w:val="00114BDF"/>
    <w:rsid w:val="00114C6E"/>
    <w:rsid w:val="00115236"/>
    <w:rsid w:val="00115478"/>
    <w:rsid w:val="00115613"/>
    <w:rsid w:val="001156E3"/>
    <w:rsid w:val="0011650B"/>
    <w:rsid w:val="001165FF"/>
    <w:rsid w:val="0011679F"/>
    <w:rsid w:val="0011689C"/>
    <w:rsid w:val="001168A8"/>
    <w:rsid w:val="00116A75"/>
    <w:rsid w:val="00116FB1"/>
    <w:rsid w:val="00117079"/>
    <w:rsid w:val="00120378"/>
    <w:rsid w:val="00120E64"/>
    <w:rsid w:val="0012126F"/>
    <w:rsid w:val="0012174C"/>
    <w:rsid w:val="00121B78"/>
    <w:rsid w:val="00121E05"/>
    <w:rsid w:val="00122AA8"/>
    <w:rsid w:val="0012332D"/>
    <w:rsid w:val="00123666"/>
    <w:rsid w:val="00123773"/>
    <w:rsid w:val="00123B9B"/>
    <w:rsid w:val="00123C5D"/>
    <w:rsid w:val="00123F13"/>
    <w:rsid w:val="001245D1"/>
    <w:rsid w:val="00124DF8"/>
    <w:rsid w:val="00124DFB"/>
    <w:rsid w:val="00124ED8"/>
    <w:rsid w:val="0012502D"/>
    <w:rsid w:val="00125157"/>
    <w:rsid w:val="0012517E"/>
    <w:rsid w:val="00125987"/>
    <w:rsid w:val="00125EEC"/>
    <w:rsid w:val="00126065"/>
    <w:rsid w:val="00126CCB"/>
    <w:rsid w:val="0012798F"/>
    <w:rsid w:val="00127BB8"/>
    <w:rsid w:val="00127C24"/>
    <w:rsid w:val="00130023"/>
    <w:rsid w:val="00130097"/>
    <w:rsid w:val="001303B3"/>
    <w:rsid w:val="00130825"/>
    <w:rsid w:val="0013096D"/>
    <w:rsid w:val="00130E42"/>
    <w:rsid w:val="00131965"/>
    <w:rsid w:val="00131AE7"/>
    <w:rsid w:val="00131BA5"/>
    <w:rsid w:val="00131CD8"/>
    <w:rsid w:val="001325CE"/>
    <w:rsid w:val="0013262F"/>
    <w:rsid w:val="00132723"/>
    <w:rsid w:val="00132D5D"/>
    <w:rsid w:val="00132DCD"/>
    <w:rsid w:val="00132E10"/>
    <w:rsid w:val="00132E7C"/>
    <w:rsid w:val="00132F7D"/>
    <w:rsid w:val="00132FF1"/>
    <w:rsid w:val="0013344E"/>
    <w:rsid w:val="00133BCE"/>
    <w:rsid w:val="00133C36"/>
    <w:rsid w:val="00134038"/>
    <w:rsid w:val="001348B3"/>
    <w:rsid w:val="001359D9"/>
    <w:rsid w:val="00136160"/>
    <w:rsid w:val="001361EC"/>
    <w:rsid w:val="00136492"/>
    <w:rsid w:val="001369E6"/>
    <w:rsid w:val="00136A06"/>
    <w:rsid w:val="00136C56"/>
    <w:rsid w:val="00136CDF"/>
    <w:rsid w:val="001377A6"/>
    <w:rsid w:val="00137B19"/>
    <w:rsid w:val="00140877"/>
    <w:rsid w:val="00140B13"/>
    <w:rsid w:val="00140B31"/>
    <w:rsid w:val="00141166"/>
    <w:rsid w:val="001412E6"/>
    <w:rsid w:val="00141384"/>
    <w:rsid w:val="001417FE"/>
    <w:rsid w:val="0014188F"/>
    <w:rsid w:val="00141A95"/>
    <w:rsid w:val="00141D97"/>
    <w:rsid w:val="00141E27"/>
    <w:rsid w:val="00141F3F"/>
    <w:rsid w:val="00142308"/>
    <w:rsid w:val="0014283B"/>
    <w:rsid w:val="00142972"/>
    <w:rsid w:val="001437B1"/>
    <w:rsid w:val="00143936"/>
    <w:rsid w:val="001439CB"/>
    <w:rsid w:val="00143A73"/>
    <w:rsid w:val="00143F18"/>
    <w:rsid w:val="00143F1E"/>
    <w:rsid w:val="0014430C"/>
    <w:rsid w:val="0014487E"/>
    <w:rsid w:val="00144EEF"/>
    <w:rsid w:val="00145061"/>
    <w:rsid w:val="001452FE"/>
    <w:rsid w:val="00145544"/>
    <w:rsid w:val="00146173"/>
    <w:rsid w:val="00146365"/>
    <w:rsid w:val="001463D6"/>
    <w:rsid w:val="00146CDF"/>
    <w:rsid w:val="00146E60"/>
    <w:rsid w:val="00147A59"/>
    <w:rsid w:val="00147D5C"/>
    <w:rsid w:val="00147E32"/>
    <w:rsid w:val="00150544"/>
    <w:rsid w:val="00150995"/>
    <w:rsid w:val="00150E63"/>
    <w:rsid w:val="00151243"/>
    <w:rsid w:val="00151EF9"/>
    <w:rsid w:val="001522E8"/>
    <w:rsid w:val="0015242A"/>
    <w:rsid w:val="00152471"/>
    <w:rsid w:val="00152570"/>
    <w:rsid w:val="00152646"/>
    <w:rsid w:val="00152648"/>
    <w:rsid w:val="00152AD8"/>
    <w:rsid w:val="00152FA8"/>
    <w:rsid w:val="00153623"/>
    <w:rsid w:val="00153CAC"/>
    <w:rsid w:val="00153EB4"/>
    <w:rsid w:val="001541C6"/>
    <w:rsid w:val="00154432"/>
    <w:rsid w:val="001545A1"/>
    <w:rsid w:val="0015470F"/>
    <w:rsid w:val="00154BE8"/>
    <w:rsid w:val="00154F59"/>
    <w:rsid w:val="00155601"/>
    <w:rsid w:val="00155680"/>
    <w:rsid w:val="001558C8"/>
    <w:rsid w:val="00155B47"/>
    <w:rsid w:val="0015643A"/>
    <w:rsid w:val="00156906"/>
    <w:rsid w:val="00156912"/>
    <w:rsid w:val="00156970"/>
    <w:rsid w:val="00156BCB"/>
    <w:rsid w:val="00157F24"/>
    <w:rsid w:val="00160236"/>
    <w:rsid w:val="001603D6"/>
    <w:rsid w:val="001611A4"/>
    <w:rsid w:val="001613E0"/>
    <w:rsid w:val="00162255"/>
    <w:rsid w:val="001623E3"/>
    <w:rsid w:val="001627A5"/>
    <w:rsid w:val="0016298D"/>
    <w:rsid w:val="001629B1"/>
    <w:rsid w:val="00162A9C"/>
    <w:rsid w:val="00162D9F"/>
    <w:rsid w:val="00163415"/>
    <w:rsid w:val="0016357D"/>
    <w:rsid w:val="00163901"/>
    <w:rsid w:val="00163B28"/>
    <w:rsid w:val="00163C32"/>
    <w:rsid w:val="0016474D"/>
    <w:rsid w:val="00165451"/>
    <w:rsid w:val="001664FD"/>
    <w:rsid w:val="001667F5"/>
    <w:rsid w:val="00166A4E"/>
    <w:rsid w:val="00166A5F"/>
    <w:rsid w:val="001670CD"/>
    <w:rsid w:val="00167141"/>
    <w:rsid w:val="0016714D"/>
    <w:rsid w:val="001676CC"/>
    <w:rsid w:val="00167D27"/>
    <w:rsid w:val="001702AA"/>
    <w:rsid w:val="00170418"/>
    <w:rsid w:val="0017093A"/>
    <w:rsid w:val="00172472"/>
    <w:rsid w:val="001726E8"/>
    <w:rsid w:val="00172E3E"/>
    <w:rsid w:val="001734AB"/>
    <w:rsid w:val="001736BE"/>
    <w:rsid w:val="00173978"/>
    <w:rsid w:val="00173C21"/>
    <w:rsid w:val="00173F36"/>
    <w:rsid w:val="00174367"/>
    <w:rsid w:val="00174CA9"/>
    <w:rsid w:val="00174F1B"/>
    <w:rsid w:val="0017500C"/>
    <w:rsid w:val="0017503E"/>
    <w:rsid w:val="00175406"/>
    <w:rsid w:val="001763FE"/>
    <w:rsid w:val="00176C95"/>
    <w:rsid w:val="00176E01"/>
    <w:rsid w:val="00176EC3"/>
    <w:rsid w:val="00177612"/>
    <w:rsid w:val="001777EA"/>
    <w:rsid w:val="00177D63"/>
    <w:rsid w:val="00180234"/>
    <w:rsid w:val="00180BBC"/>
    <w:rsid w:val="00180C1D"/>
    <w:rsid w:val="00180C42"/>
    <w:rsid w:val="00180E64"/>
    <w:rsid w:val="00181042"/>
    <w:rsid w:val="00181204"/>
    <w:rsid w:val="001813D1"/>
    <w:rsid w:val="00181A47"/>
    <w:rsid w:val="0018244E"/>
    <w:rsid w:val="0018272A"/>
    <w:rsid w:val="00182D5D"/>
    <w:rsid w:val="001846E2"/>
    <w:rsid w:val="001848F4"/>
    <w:rsid w:val="00185049"/>
    <w:rsid w:val="001855CB"/>
    <w:rsid w:val="00185A53"/>
    <w:rsid w:val="00185F3E"/>
    <w:rsid w:val="00185F60"/>
    <w:rsid w:val="00186F67"/>
    <w:rsid w:val="0018721D"/>
    <w:rsid w:val="0018755B"/>
    <w:rsid w:val="001878ED"/>
    <w:rsid w:val="00187B09"/>
    <w:rsid w:val="00187C1E"/>
    <w:rsid w:val="00187DDE"/>
    <w:rsid w:val="0019010B"/>
    <w:rsid w:val="0019063D"/>
    <w:rsid w:val="00190A46"/>
    <w:rsid w:val="00190C36"/>
    <w:rsid w:val="00191172"/>
    <w:rsid w:val="00191417"/>
    <w:rsid w:val="0019167A"/>
    <w:rsid w:val="00191731"/>
    <w:rsid w:val="00191C42"/>
    <w:rsid w:val="00191F02"/>
    <w:rsid w:val="0019216D"/>
    <w:rsid w:val="0019222D"/>
    <w:rsid w:val="00192413"/>
    <w:rsid w:val="00192AAB"/>
    <w:rsid w:val="0019309B"/>
    <w:rsid w:val="00193AC4"/>
    <w:rsid w:val="001944F6"/>
    <w:rsid w:val="0019475E"/>
    <w:rsid w:val="0019485B"/>
    <w:rsid w:val="001949B0"/>
    <w:rsid w:val="00194DFA"/>
    <w:rsid w:val="00195010"/>
    <w:rsid w:val="00195A91"/>
    <w:rsid w:val="00195B26"/>
    <w:rsid w:val="00195B74"/>
    <w:rsid w:val="00195E22"/>
    <w:rsid w:val="001963E6"/>
    <w:rsid w:val="00196581"/>
    <w:rsid w:val="00197139"/>
    <w:rsid w:val="0019724F"/>
    <w:rsid w:val="00197765"/>
    <w:rsid w:val="00197784"/>
    <w:rsid w:val="001A03E9"/>
    <w:rsid w:val="001A0647"/>
    <w:rsid w:val="001A09AB"/>
    <w:rsid w:val="001A1015"/>
    <w:rsid w:val="001A181F"/>
    <w:rsid w:val="001A1914"/>
    <w:rsid w:val="001A1AC2"/>
    <w:rsid w:val="001A2022"/>
    <w:rsid w:val="001A2573"/>
    <w:rsid w:val="001A27C9"/>
    <w:rsid w:val="001A2FB6"/>
    <w:rsid w:val="001A31A3"/>
    <w:rsid w:val="001A34F2"/>
    <w:rsid w:val="001A3B76"/>
    <w:rsid w:val="001A3CA4"/>
    <w:rsid w:val="001A3CAA"/>
    <w:rsid w:val="001A3D8A"/>
    <w:rsid w:val="001A444C"/>
    <w:rsid w:val="001A4B22"/>
    <w:rsid w:val="001A4F3F"/>
    <w:rsid w:val="001A524D"/>
    <w:rsid w:val="001A539F"/>
    <w:rsid w:val="001A6752"/>
    <w:rsid w:val="001A6DC7"/>
    <w:rsid w:val="001A6F35"/>
    <w:rsid w:val="001A7193"/>
    <w:rsid w:val="001B02C0"/>
    <w:rsid w:val="001B02D5"/>
    <w:rsid w:val="001B0340"/>
    <w:rsid w:val="001B14DA"/>
    <w:rsid w:val="001B155E"/>
    <w:rsid w:val="001B2649"/>
    <w:rsid w:val="001B2CF6"/>
    <w:rsid w:val="001B36AD"/>
    <w:rsid w:val="001B3D20"/>
    <w:rsid w:val="001B3D8E"/>
    <w:rsid w:val="001B434F"/>
    <w:rsid w:val="001B460F"/>
    <w:rsid w:val="001B4C66"/>
    <w:rsid w:val="001B4DAE"/>
    <w:rsid w:val="001B5191"/>
    <w:rsid w:val="001B578E"/>
    <w:rsid w:val="001B5B20"/>
    <w:rsid w:val="001B5B91"/>
    <w:rsid w:val="001B5BC5"/>
    <w:rsid w:val="001B5CB0"/>
    <w:rsid w:val="001B652B"/>
    <w:rsid w:val="001B7BC6"/>
    <w:rsid w:val="001B7E6A"/>
    <w:rsid w:val="001C00BF"/>
    <w:rsid w:val="001C03D1"/>
    <w:rsid w:val="001C0443"/>
    <w:rsid w:val="001C067F"/>
    <w:rsid w:val="001C0ADD"/>
    <w:rsid w:val="001C0E53"/>
    <w:rsid w:val="001C0FFC"/>
    <w:rsid w:val="001C1B3D"/>
    <w:rsid w:val="001C1FB4"/>
    <w:rsid w:val="001C1FEA"/>
    <w:rsid w:val="001C26B4"/>
    <w:rsid w:val="001C3144"/>
    <w:rsid w:val="001C33F9"/>
    <w:rsid w:val="001C3959"/>
    <w:rsid w:val="001C3BAA"/>
    <w:rsid w:val="001C40F8"/>
    <w:rsid w:val="001C4AF9"/>
    <w:rsid w:val="001C50BE"/>
    <w:rsid w:val="001C5214"/>
    <w:rsid w:val="001C5401"/>
    <w:rsid w:val="001C5B7B"/>
    <w:rsid w:val="001C5F10"/>
    <w:rsid w:val="001C5FD9"/>
    <w:rsid w:val="001C6ADB"/>
    <w:rsid w:val="001C6DD4"/>
    <w:rsid w:val="001C736D"/>
    <w:rsid w:val="001C74CD"/>
    <w:rsid w:val="001C7B3C"/>
    <w:rsid w:val="001D090F"/>
    <w:rsid w:val="001D1620"/>
    <w:rsid w:val="001D18E5"/>
    <w:rsid w:val="001D19A6"/>
    <w:rsid w:val="001D1E8D"/>
    <w:rsid w:val="001D2004"/>
    <w:rsid w:val="001D26B6"/>
    <w:rsid w:val="001D26C4"/>
    <w:rsid w:val="001D3034"/>
    <w:rsid w:val="001D30D0"/>
    <w:rsid w:val="001D347D"/>
    <w:rsid w:val="001D3C87"/>
    <w:rsid w:val="001D3FA2"/>
    <w:rsid w:val="001D4152"/>
    <w:rsid w:val="001D451A"/>
    <w:rsid w:val="001D4674"/>
    <w:rsid w:val="001D4694"/>
    <w:rsid w:val="001D4AEF"/>
    <w:rsid w:val="001D5599"/>
    <w:rsid w:val="001D5602"/>
    <w:rsid w:val="001D5B6F"/>
    <w:rsid w:val="001D5C27"/>
    <w:rsid w:val="001D5DA1"/>
    <w:rsid w:val="001D5E77"/>
    <w:rsid w:val="001D6774"/>
    <w:rsid w:val="001D6A67"/>
    <w:rsid w:val="001D6B4F"/>
    <w:rsid w:val="001D6B89"/>
    <w:rsid w:val="001D6D98"/>
    <w:rsid w:val="001D6EAC"/>
    <w:rsid w:val="001D7099"/>
    <w:rsid w:val="001D743E"/>
    <w:rsid w:val="001D7618"/>
    <w:rsid w:val="001E09B0"/>
    <w:rsid w:val="001E0B13"/>
    <w:rsid w:val="001E111D"/>
    <w:rsid w:val="001E17C0"/>
    <w:rsid w:val="001E1872"/>
    <w:rsid w:val="001E1C6B"/>
    <w:rsid w:val="001E1E19"/>
    <w:rsid w:val="001E1EEE"/>
    <w:rsid w:val="001E1F6D"/>
    <w:rsid w:val="001E2675"/>
    <w:rsid w:val="001E2C8F"/>
    <w:rsid w:val="001E2E25"/>
    <w:rsid w:val="001E3674"/>
    <w:rsid w:val="001E36EB"/>
    <w:rsid w:val="001E3A27"/>
    <w:rsid w:val="001E3C82"/>
    <w:rsid w:val="001E3F42"/>
    <w:rsid w:val="001E4342"/>
    <w:rsid w:val="001E479C"/>
    <w:rsid w:val="001E4B5D"/>
    <w:rsid w:val="001E4F37"/>
    <w:rsid w:val="001E4FD9"/>
    <w:rsid w:val="001E505B"/>
    <w:rsid w:val="001E50B1"/>
    <w:rsid w:val="001E516F"/>
    <w:rsid w:val="001E6262"/>
    <w:rsid w:val="001E62D0"/>
    <w:rsid w:val="001E6B68"/>
    <w:rsid w:val="001E7742"/>
    <w:rsid w:val="001E7BB2"/>
    <w:rsid w:val="001E7D98"/>
    <w:rsid w:val="001F00FA"/>
    <w:rsid w:val="001F133D"/>
    <w:rsid w:val="001F14F8"/>
    <w:rsid w:val="001F1F21"/>
    <w:rsid w:val="001F20F2"/>
    <w:rsid w:val="001F2466"/>
    <w:rsid w:val="001F349A"/>
    <w:rsid w:val="001F3580"/>
    <w:rsid w:val="001F3784"/>
    <w:rsid w:val="001F37E0"/>
    <w:rsid w:val="001F3A2D"/>
    <w:rsid w:val="001F3E1E"/>
    <w:rsid w:val="001F4096"/>
    <w:rsid w:val="001F47F6"/>
    <w:rsid w:val="001F4C8A"/>
    <w:rsid w:val="001F4F1B"/>
    <w:rsid w:val="001F4F4B"/>
    <w:rsid w:val="001F5272"/>
    <w:rsid w:val="001F544F"/>
    <w:rsid w:val="001F5D42"/>
    <w:rsid w:val="001F61E3"/>
    <w:rsid w:val="001F6D00"/>
    <w:rsid w:val="001F7999"/>
    <w:rsid w:val="001F7AB3"/>
    <w:rsid w:val="001F7AF8"/>
    <w:rsid w:val="002002EA"/>
    <w:rsid w:val="002004EC"/>
    <w:rsid w:val="002007B0"/>
    <w:rsid w:val="00201320"/>
    <w:rsid w:val="002015C3"/>
    <w:rsid w:val="002015CF"/>
    <w:rsid w:val="00201933"/>
    <w:rsid w:val="00201C79"/>
    <w:rsid w:val="00202055"/>
    <w:rsid w:val="0020213D"/>
    <w:rsid w:val="002025EF"/>
    <w:rsid w:val="00202D32"/>
    <w:rsid w:val="00202DC9"/>
    <w:rsid w:val="00202DD7"/>
    <w:rsid w:val="00202E38"/>
    <w:rsid w:val="00203A5F"/>
    <w:rsid w:val="00203B51"/>
    <w:rsid w:val="002040B0"/>
    <w:rsid w:val="00204B83"/>
    <w:rsid w:val="00204CA8"/>
    <w:rsid w:val="002055F7"/>
    <w:rsid w:val="0020562D"/>
    <w:rsid w:val="00205E5A"/>
    <w:rsid w:val="00205F38"/>
    <w:rsid w:val="0020614C"/>
    <w:rsid w:val="0020662E"/>
    <w:rsid w:val="00206D17"/>
    <w:rsid w:val="00206D9D"/>
    <w:rsid w:val="00206DCA"/>
    <w:rsid w:val="00206F89"/>
    <w:rsid w:val="00207E55"/>
    <w:rsid w:val="00210325"/>
    <w:rsid w:val="0021036C"/>
    <w:rsid w:val="00210849"/>
    <w:rsid w:val="00211301"/>
    <w:rsid w:val="002113F5"/>
    <w:rsid w:val="00211BBE"/>
    <w:rsid w:val="00213AF7"/>
    <w:rsid w:val="002144B5"/>
    <w:rsid w:val="0021478B"/>
    <w:rsid w:val="00214BD2"/>
    <w:rsid w:val="00215A95"/>
    <w:rsid w:val="00216364"/>
    <w:rsid w:val="00216401"/>
    <w:rsid w:val="00216DBC"/>
    <w:rsid w:val="002176D8"/>
    <w:rsid w:val="00217760"/>
    <w:rsid w:val="00217920"/>
    <w:rsid w:val="00217D71"/>
    <w:rsid w:val="002204A5"/>
    <w:rsid w:val="002204D5"/>
    <w:rsid w:val="00220B36"/>
    <w:rsid w:val="00220DFC"/>
    <w:rsid w:val="00220E31"/>
    <w:rsid w:val="002212C4"/>
    <w:rsid w:val="002215D0"/>
    <w:rsid w:val="0022198F"/>
    <w:rsid w:val="00221B8F"/>
    <w:rsid w:val="002221E8"/>
    <w:rsid w:val="00222314"/>
    <w:rsid w:val="00222378"/>
    <w:rsid w:val="00222383"/>
    <w:rsid w:val="0022238F"/>
    <w:rsid w:val="00222AD7"/>
    <w:rsid w:val="00222E82"/>
    <w:rsid w:val="002234A3"/>
    <w:rsid w:val="002234AC"/>
    <w:rsid w:val="002234D4"/>
    <w:rsid w:val="002236B5"/>
    <w:rsid w:val="00225431"/>
    <w:rsid w:val="00225EB6"/>
    <w:rsid w:val="00226034"/>
    <w:rsid w:val="00226578"/>
    <w:rsid w:val="00226719"/>
    <w:rsid w:val="00226832"/>
    <w:rsid w:val="00227017"/>
    <w:rsid w:val="002275AD"/>
    <w:rsid w:val="00227655"/>
    <w:rsid w:val="002301E5"/>
    <w:rsid w:val="00230507"/>
    <w:rsid w:val="00230D42"/>
    <w:rsid w:val="00230D4D"/>
    <w:rsid w:val="00230EF8"/>
    <w:rsid w:val="00231A4D"/>
    <w:rsid w:val="00231A67"/>
    <w:rsid w:val="00231B91"/>
    <w:rsid w:val="00231CD4"/>
    <w:rsid w:val="00231F83"/>
    <w:rsid w:val="00232785"/>
    <w:rsid w:val="00232AEE"/>
    <w:rsid w:val="0023316A"/>
    <w:rsid w:val="002335E6"/>
    <w:rsid w:val="002340BC"/>
    <w:rsid w:val="002341C5"/>
    <w:rsid w:val="002343FD"/>
    <w:rsid w:val="00234A83"/>
    <w:rsid w:val="00235C18"/>
    <w:rsid w:val="002363DD"/>
    <w:rsid w:val="00237035"/>
    <w:rsid w:val="00237047"/>
    <w:rsid w:val="002370E3"/>
    <w:rsid w:val="00237273"/>
    <w:rsid w:val="00237321"/>
    <w:rsid w:val="002374A6"/>
    <w:rsid w:val="002374C1"/>
    <w:rsid w:val="00237ABA"/>
    <w:rsid w:val="00237B11"/>
    <w:rsid w:val="00237F66"/>
    <w:rsid w:val="0024053F"/>
    <w:rsid w:val="00240819"/>
    <w:rsid w:val="00240D53"/>
    <w:rsid w:val="00241269"/>
    <w:rsid w:val="002412D9"/>
    <w:rsid w:val="002414C4"/>
    <w:rsid w:val="0024152E"/>
    <w:rsid w:val="00242C30"/>
    <w:rsid w:val="002434A0"/>
    <w:rsid w:val="0024352C"/>
    <w:rsid w:val="0024355B"/>
    <w:rsid w:val="00244259"/>
    <w:rsid w:val="0024427D"/>
    <w:rsid w:val="00244515"/>
    <w:rsid w:val="00244666"/>
    <w:rsid w:val="00244944"/>
    <w:rsid w:val="00244D96"/>
    <w:rsid w:val="00244ED4"/>
    <w:rsid w:val="0024596D"/>
    <w:rsid w:val="00245E8F"/>
    <w:rsid w:val="0024648B"/>
    <w:rsid w:val="002465FE"/>
    <w:rsid w:val="00246B59"/>
    <w:rsid w:val="00246CAA"/>
    <w:rsid w:val="0024718D"/>
    <w:rsid w:val="00247628"/>
    <w:rsid w:val="00247788"/>
    <w:rsid w:val="00250015"/>
    <w:rsid w:val="00250330"/>
    <w:rsid w:val="002507E1"/>
    <w:rsid w:val="00250A47"/>
    <w:rsid w:val="00251150"/>
    <w:rsid w:val="002511CC"/>
    <w:rsid w:val="00251599"/>
    <w:rsid w:val="00251C47"/>
    <w:rsid w:val="00253699"/>
    <w:rsid w:val="00253E54"/>
    <w:rsid w:val="00253E96"/>
    <w:rsid w:val="0025499E"/>
    <w:rsid w:val="002552D8"/>
    <w:rsid w:val="00255D1F"/>
    <w:rsid w:val="00257501"/>
    <w:rsid w:val="00257C2B"/>
    <w:rsid w:val="00257E01"/>
    <w:rsid w:val="00257EB9"/>
    <w:rsid w:val="002602DD"/>
    <w:rsid w:val="002607CF"/>
    <w:rsid w:val="00260ABE"/>
    <w:rsid w:val="002610F1"/>
    <w:rsid w:val="00261475"/>
    <w:rsid w:val="00261844"/>
    <w:rsid w:val="00261D3B"/>
    <w:rsid w:val="00261F23"/>
    <w:rsid w:val="00261F8A"/>
    <w:rsid w:val="002620EE"/>
    <w:rsid w:val="00263453"/>
    <w:rsid w:val="00263726"/>
    <w:rsid w:val="00263AB3"/>
    <w:rsid w:val="0026409C"/>
    <w:rsid w:val="00264538"/>
    <w:rsid w:val="00264749"/>
    <w:rsid w:val="00264C6B"/>
    <w:rsid w:val="002659CF"/>
    <w:rsid w:val="00265FF1"/>
    <w:rsid w:val="00266150"/>
    <w:rsid w:val="002664A7"/>
    <w:rsid w:val="0026664F"/>
    <w:rsid w:val="0026750C"/>
    <w:rsid w:val="00270572"/>
    <w:rsid w:val="002706D7"/>
    <w:rsid w:val="00270C38"/>
    <w:rsid w:val="00270E0C"/>
    <w:rsid w:val="0027169B"/>
    <w:rsid w:val="00271AC1"/>
    <w:rsid w:val="00271AF7"/>
    <w:rsid w:val="00272E54"/>
    <w:rsid w:val="002736E3"/>
    <w:rsid w:val="00273B6D"/>
    <w:rsid w:val="0027412E"/>
    <w:rsid w:val="00274215"/>
    <w:rsid w:val="00274777"/>
    <w:rsid w:val="002754B8"/>
    <w:rsid w:val="0027552A"/>
    <w:rsid w:val="002758F6"/>
    <w:rsid w:val="00275BCA"/>
    <w:rsid w:val="002767C7"/>
    <w:rsid w:val="00276BB3"/>
    <w:rsid w:val="00276C17"/>
    <w:rsid w:val="0027719A"/>
    <w:rsid w:val="002772A2"/>
    <w:rsid w:val="00277595"/>
    <w:rsid w:val="00280219"/>
    <w:rsid w:val="00280795"/>
    <w:rsid w:val="00280A3E"/>
    <w:rsid w:val="00280DE8"/>
    <w:rsid w:val="00280EB3"/>
    <w:rsid w:val="00281037"/>
    <w:rsid w:val="0028223B"/>
    <w:rsid w:val="00282832"/>
    <w:rsid w:val="00282927"/>
    <w:rsid w:val="00282D39"/>
    <w:rsid w:val="00283389"/>
    <w:rsid w:val="002838CE"/>
    <w:rsid w:val="00283BF8"/>
    <w:rsid w:val="00283E8F"/>
    <w:rsid w:val="00284855"/>
    <w:rsid w:val="00284C1C"/>
    <w:rsid w:val="00285614"/>
    <w:rsid w:val="00285FB3"/>
    <w:rsid w:val="0028691A"/>
    <w:rsid w:val="0028701E"/>
    <w:rsid w:val="0028723F"/>
    <w:rsid w:val="00287296"/>
    <w:rsid w:val="0028753B"/>
    <w:rsid w:val="00287542"/>
    <w:rsid w:val="00287749"/>
    <w:rsid w:val="002904CC"/>
    <w:rsid w:val="00290E22"/>
    <w:rsid w:val="0029127C"/>
    <w:rsid w:val="00291587"/>
    <w:rsid w:val="002915AE"/>
    <w:rsid w:val="00291DDF"/>
    <w:rsid w:val="00291E86"/>
    <w:rsid w:val="00293580"/>
    <w:rsid w:val="00293D24"/>
    <w:rsid w:val="00293E45"/>
    <w:rsid w:val="00293EB6"/>
    <w:rsid w:val="002943BF"/>
    <w:rsid w:val="0029469C"/>
    <w:rsid w:val="00294C0D"/>
    <w:rsid w:val="0029536E"/>
    <w:rsid w:val="002954C7"/>
    <w:rsid w:val="0029556B"/>
    <w:rsid w:val="002957DB"/>
    <w:rsid w:val="00295A80"/>
    <w:rsid w:val="00295A81"/>
    <w:rsid w:val="00295D63"/>
    <w:rsid w:val="00296415"/>
    <w:rsid w:val="00296605"/>
    <w:rsid w:val="0029666F"/>
    <w:rsid w:val="002967F8"/>
    <w:rsid w:val="00296AA0"/>
    <w:rsid w:val="002970C4"/>
    <w:rsid w:val="0029740D"/>
    <w:rsid w:val="002974FB"/>
    <w:rsid w:val="00297527"/>
    <w:rsid w:val="00297B4C"/>
    <w:rsid w:val="00297D96"/>
    <w:rsid w:val="00297F5E"/>
    <w:rsid w:val="002A03CB"/>
    <w:rsid w:val="002A0DF8"/>
    <w:rsid w:val="002A181F"/>
    <w:rsid w:val="002A1F61"/>
    <w:rsid w:val="002A21CF"/>
    <w:rsid w:val="002A2419"/>
    <w:rsid w:val="002A2423"/>
    <w:rsid w:val="002A27F8"/>
    <w:rsid w:val="002A2924"/>
    <w:rsid w:val="002A2C92"/>
    <w:rsid w:val="002A2EAA"/>
    <w:rsid w:val="002A2F05"/>
    <w:rsid w:val="002A3479"/>
    <w:rsid w:val="002A36F1"/>
    <w:rsid w:val="002A3881"/>
    <w:rsid w:val="002A38D8"/>
    <w:rsid w:val="002A440C"/>
    <w:rsid w:val="002A5572"/>
    <w:rsid w:val="002A58EA"/>
    <w:rsid w:val="002A5EC8"/>
    <w:rsid w:val="002A60E1"/>
    <w:rsid w:val="002A6121"/>
    <w:rsid w:val="002A63BA"/>
    <w:rsid w:val="002A65C0"/>
    <w:rsid w:val="002A65EC"/>
    <w:rsid w:val="002A7816"/>
    <w:rsid w:val="002A7D60"/>
    <w:rsid w:val="002B08E4"/>
    <w:rsid w:val="002B170D"/>
    <w:rsid w:val="002B2737"/>
    <w:rsid w:val="002B298F"/>
    <w:rsid w:val="002B2AB6"/>
    <w:rsid w:val="002B3234"/>
    <w:rsid w:val="002B358A"/>
    <w:rsid w:val="002B3E20"/>
    <w:rsid w:val="002B40B8"/>
    <w:rsid w:val="002B467A"/>
    <w:rsid w:val="002B4D82"/>
    <w:rsid w:val="002B511D"/>
    <w:rsid w:val="002B5331"/>
    <w:rsid w:val="002B54E1"/>
    <w:rsid w:val="002B589C"/>
    <w:rsid w:val="002B59E7"/>
    <w:rsid w:val="002B5DC3"/>
    <w:rsid w:val="002B605D"/>
    <w:rsid w:val="002B69EA"/>
    <w:rsid w:val="002B6B42"/>
    <w:rsid w:val="002B71F6"/>
    <w:rsid w:val="002B74B4"/>
    <w:rsid w:val="002B74F8"/>
    <w:rsid w:val="002B757F"/>
    <w:rsid w:val="002B798A"/>
    <w:rsid w:val="002B7D10"/>
    <w:rsid w:val="002B7FA8"/>
    <w:rsid w:val="002C0158"/>
    <w:rsid w:val="002C100E"/>
    <w:rsid w:val="002C18C3"/>
    <w:rsid w:val="002C1D03"/>
    <w:rsid w:val="002C1F1A"/>
    <w:rsid w:val="002C1FEC"/>
    <w:rsid w:val="002C21FD"/>
    <w:rsid w:val="002C2760"/>
    <w:rsid w:val="002C2DC9"/>
    <w:rsid w:val="002C2F4B"/>
    <w:rsid w:val="002C35EF"/>
    <w:rsid w:val="002C37B6"/>
    <w:rsid w:val="002C392D"/>
    <w:rsid w:val="002C41C6"/>
    <w:rsid w:val="002C4841"/>
    <w:rsid w:val="002C4FE3"/>
    <w:rsid w:val="002C50C8"/>
    <w:rsid w:val="002C57E6"/>
    <w:rsid w:val="002C5871"/>
    <w:rsid w:val="002C5961"/>
    <w:rsid w:val="002C59CD"/>
    <w:rsid w:val="002C5E5E"/>
    <w:rsid w:val="002C5EA0"/>
    <w:rsid w:val="002C625A"/>
    <w:rsid w:val="002C62A8"/>
    <w:rsid w:val="002C62F0"/>
    <w:rsid w:val="002C6639"/>
    <w:rsid w:val="002C68B5"/>
    <w:rsid w:val="002C6AF1"/>
    <w:rsid w:val="002C6B0D"/>
    <w:rsid w:val="002C7245"/>
    <w:rsid w:val="002D0660"/>
    <w:rsid w:val="002D10D5"/>
    <w:rsid w:val="002D15BC"/>
    <w:rsid w:val="002D172C"/>
    <w:rsid w:val="002D1815"/>
    <w:rsid w:val="002D18C9"/>
    <w:rsid w:val="002D1DFA"/>
    <w:rsid w:val="002D29F1"/>
    <w:rsid w:val="002D3426"/>
    <w:rsid w:val="002D3981"/>
    <w:rsid w:val="002D3A32"/>
    <w:rsid w:val="002D3BD7"/>
    <w:rsid w:val="002D3FC0"/>
    <w:rsid w:val="002D48D0"/>
    <w:rsid w:val="002D495E"/>
    <w:rsid w:val="002D4C05"/>
    <w:rsid w:val="002D4CCA"/>
    <w:rsid w:val="002D5CF1"/>
    <w:rsid w:val="002D6664"/>
    <w:rsid w:val="002D6F96"/>
    <w:rsid w:val="002D7E20"/>
    <w:rsid w:val="002E0078"/>
    <w:rsid w:val="002E00F0"/>
    <w:rsid w:val="002E0132"/>
    <w:rsid w:val="002E080D"/>
    <w:rsid w:val="002E0C31"/>
    <w:rsid w:val="002E0DFC"/>
    <w:rsid w:val="002E0EAC"/>
    <w:rsid w:val="002E10FB"/>
    <w:rsid w:val="002E13E6"/>
    <w:rsid w:val="002E1A64"/>
    <w:rsid w:val="002E1B05"/>
    <w:rsid w:val="002E1BFA"/>
    <w:rsid w:val="002E1F12"/>
    <w:rsid w:val="002E23CB"/>
    <w:rsid w:val="002E2423"/>
    <w:rsid w:val="002E2D8F"/>
    <w:rsid w:val="002E30DE"/>
    <w:rsid w:val="002E32DC"/>
    <w:rsid w:val="002E35B1"/>
    <w:rsid w:val="002E3ACA"/>
    <w:rsid w:val="002E3CB1"/>
    <w:rsid w:val="002E3E89"/>
    <w:rsid w:val="002E3EDF"/>
    <w:rsid w:val="002E4048"/>
    <w:rsid w:val="002E427C"/>
    <w:rsid w:val="002E4287"/>
    <w:rsid w:val="002E4592"/>
    <w:rsid w:val="002E48BB"/>
    <w:rsid w:val="002E5162"/>
    <w:rsid w:val="002E51DD"/>
    <w:rsid w:val="002E5646"/>
    <w:rsid w:val="002E56C5"/>
    <w:rsid w:val="002E56D9"/>
    <w:rsid w:val="002E56F8"/>
    <w:rsid w:val="002E5A18"/>
    <w:rsid w:val="002E5AA8"/>
    <w:rsid w:val="002E5E1B"/>
    <w:rsid w:val="002E61AE"/>
    <w:rsid w:val="002E6620"/>
    <w:rsid w:val="002E6ACC"/>
    <w:rsid w:val="002E6C40"/>
    <w:rsid w:val="002E6DC2"/>
    <w:rsid w:val="002E735E"/>
    <w:rsid w:val="002E7465"/>
    <w:rsid w:val="002E766D"/>
    <w:rsid w:val="002E7ED2"/>
    <w:rsid w:val="002F0141"/>
    <w:rsid w:val="002F060C"/>
    <w:rsid w:val="002F0C0A"/>
    <w:rsid w:val="002F19F7"/>
    <w:rsid w:val="002F1A3D"/>
    <w:rsid w:val="002F1B58"/>
    <w:rsid w:val="002F1E75"/>
    <w:rsid w:val="002F2656"/>
    <w:rsid w:val="002F2AE5"/>
    <w:rsid w:val="002F30B9"/>
    <w:rsid w:val="002F32CD"/>
    <w:rsid w:val="002F3401"/>
    <w:rsid w:val="002F3422"/>
    <w:rsid w:val="002F43F8"/>
    <w:rsid w:val="002F466A"/>
    <w:rsid w:val="002F4A50"/>
    <w:rsid w:val="002F4E6D"/>
    <w:rsid w:val="002F50BB"/>
    <w:rsid w:val="002F5B2A"/>
    <w:rsid w:val="002F5F25"/>
    <w:rsid w:val="002F603A"/>
    <w:rsid w:val="002F6207"/>
    <w:rsid w:val="002F6560"/>
    <w:rsid w:val="002F6B28"/>
    <w:rsid w:val="002F7012"/>
    <w:rsid w:val="002F707F"/>
    <w:rsid w:val="002F7D25"/>
    <w:rsid w:val="003000A9"/>
    <w:rsid w:val="00300162"/>
    <w:rsid w:val="0030047A"/>
    <w:rsid w:val="0030086B"/>
    <w:rsid w:val="00300879"/>
    <w:rsid w:val="00300D4A"/>
    <w:rsid w:val="00300EE1"/>
    <w:rsid w:val="00300FB0"/>
    <w:rsid w:val="0030164D"/>
    <w:rsid w:val="003016AC"/>
    <w:rsid w:val="003016D4"/>
    <w:rsid w:val="00302998"/>
    <w:rsid w:val="00302CCF"/>
    <w:rsid w:val="003034FC"/>
    <w:rsid w:val="0030384C"/>
    <w:rsid w:val="003041C4"/>
    <w:rsid w:val="00304891"/>
    <w:rsid w:val="00304B5F"/>
    <w:rsid w:val="00305851"/>
    <w:rsid w:val="00305C3B"/>
    <w:rsid w:val="00305E15"/>
    <w:rsid w:val="00305FF9"/>
    <w:rsid w:val="00306003"/>
    <w:rsid w:val="003061BC"/>
    <w:rsid w:val="00306630"/>
    <w:rsid w:val="00306A32"/>
    <w:rsid w:val="0030733E"/>
    <w:rsid w:val="00307C7E"/>
    <w:rsid w:val="00310253"/>
    <w:rsid w:val="00310DDD"/>
    <w:rsid w:val="00310DE1"/>
    <w:rsid w:val="0031128A"/>
    <w:rsid w:val="00311523"/>
    <w:rsid w:val="0031186B"/>
    <w:rsid w:val="00311C08"/>
    <w:rsid w:val="00311CBA"/>
    <w:rsid w:val="00312217"/>
    <w:rsid w:val="003123B9"/>
    <w:rsid w:val="003123CA"/>
    <w:rsid w:val="0031262C"/>
    <w:rsid w:val="00312EDC"/>
    <w:rsid w:val="00313061"/>
    <w:rsid w:val="00313744"/>
    <w:rsid w:val="00313A7B"/>
    <w:rsid w:val="00313B31"/>
    <w:rsid w:val="00313FC4"/>
    <w:rsid w:val="003145B4"/>
    <w:rsid w:val="0031463C"/>
    <w:rsid w:val="003146F1"/>
    <w:rsid w:val="0031474E"/>
    <w:rsid w:val="00314BF8"/>
    <w:rsid w:val="003151E1"/>
    <w:rsid w:val="00315356"/>
    <w:rsid w:val="0031567A"/>
    <w:rsid w:val="00315735"/>
    <w:rsid w:val="003157A0"/>
    <w:rsid w:val="00315A29"/>
    <w:rsid w:val="0031663C"/>
    <w:rsid w:val="00317979"/>
    <w:rsid w:val="00317AB9"/>
    <w:rsid w:val="00317E74"/>
    <w:rsid w:val="00320A2E"/>
    <w:rsid w:val="00320A7B"/>
    <w:rsid w:val="0032180D"/>
    <w:rsid w:val="00321A93"/>
    <w:rsid w:val="003220F0"/>
    <w:rsid w:val="003227DA"/>
    <w:rsid w:val="00322825"/>
    <w:rsid w:val="00323790"/>
    <w:rsid w:val="00323CE4"/>
    <w:rsid w:val="00323D5B"/>
    <w:rsid w:val="003249BB"/>
    <w:rsid w:val="0032516F"/>
    <w:rsid w:val="00325B88"/>
    <w:rsid w:val="00326164"/>
    <w:rsid w:val="00326E70"/>
    <w:rsid w:val="00327676"/>
    <w:rsid w:val="003277E2"/>
    <w:rsid w:val="00327A61"/>
    <w:rsid w:val="00327C37"/>
    <w:rsid w:val="00330292"/>
    <w:rsid w:val="00331063"/>
    <w:rsid w:val="00331141"/>
    <w:rsid w:val="00331308"/>
    <w:rsid w:val="003316F3"/>
    <w:rsid w:val="00332B95"/>
    <w:rsid w:val="00332FC5"/>
    <w:rsid w:val="00333279"/>
    <w:rsid w:val="003339E0"/>
    <w:rsid w:val="003340B3"/>
    <w:rsid w:val="003343D4"/>
    <w:rsid w:val="003345AE"/>
    <w:rsid w:val="003345BC"/>
    <w:rsid w:val="00334D01"/>
    <w:rsid w:val="003358CB"/>
    <w:rsid w:val="00335A24"/>
    <w:rsid w:val="003367DB"/>
    <w:rsid w:val="00336C1A"/>
    <w:rsid w:val="00336C63"/>
    <w:rsid w:val="00336DA7"/>
    <w:rsid w:val="00337785"/>
    <w:rsid w:val="0034010F"/>
    <w:rsid w:val="003408A5"/>
    <w:rsid w:val="00340A2C"/>
    <w:rsid w:val="00340EB6"/>
    <w:rsid w:val="00341001"/>
    <w:rsid w:val="00341031"/>
    <w:rsid w:val="00341588"/>
    <w:rsid w:val="00341637"/>
    <w:rsid w:val="00341BF0"/>
    <w:rsid w:val="00341FE2"/>
    <w:rsid w:val="00342049"/>
    <w:rsid w:val="00342132"/>
    <w:rsid w:val="0034246C"/>
    <w:rsid w:val="003424D0"/>
    <w:rsid w:val="003424ED"/>
    <w:rsid w:val="00342829"/>
    <w:rsid w:val="003428F8"/>
    <w:rsid w:val="00343032"/>
    <w:rsid w:val="00343300"/>
    <w:rsid w:val="003433CD"/>
    <w:rsid w:val="003439C9"/>
    <w:rsid w:val="00343D2F"/>
    <w:rsid w:val="00344041"/>
    <w:rsid w:val="00344662"/>
    <w:rsid w:val="003447A7"/>
    <w:rsid w:val="00345A4D"/>
    <w:rsid w:val="00345AE2"/>
    <w:rsid w:val="00345AFF"/>
    <w:rsid w:val="0034612E"/>
    <w:rsid w:val="00346253"/>
    <w:rsid w:val="003468D8"/>
    <w:rsid w:val="003468EE"/>
    <w:rsid w:val="00346AA0"/>
    <w:rsid w:val="003479D1"/>
    <w:rsid w:val="00347DC0"/>
    <w:rsid w:val="00347E3B"/>
    <w:rsid w:val="00347E8C"/>
    <w:rsid w:val="00347F54"/>
    <w:rsid w:val="0035056E"/>
    <w:rsid w:val="0035098E"/>
    <w:rsid w:val="00350D19"/>
    <w:rsid w:val="00350F51"/>
    <w:rsid w:val="0035111D"/>
    <w:rsid w:val="00351D02"/>
    <w:rsid w:val="00351EA5"/>
    <w:rsid w:val="00352A94"/>
    <w:rsid w:val="00352E7D"/>
    <w:rsid w:val="003537B8"/>
    <w:rsid w:val="00353B8B"/>
    <w:rsid w:val="00354109"/>
    <w:rsid w:val="003546E7"/>
    <w:rsid w:val="003547ED"/>
    <w:rsid w:val="003548A4"/>
    <w:rsid w:val="00355B4B"/>
    <w:rsid w:val="0035717D"/>
    <w:rsid w:val="00357689"/>
    <w:rsid w:val="003577AC"/>
    <w:rsid w:val="00357A09"/>
    <w:rsid w:val="00357DC7"/>
    <w:rsid w:val="00357FEF"/>
    <w:rsid w:val="003602B6"/>
    <w:rsid w:val="00360735"/>
    <w:rsid w:val="00361290"/>
    <w:rsid w:val="00361F16"/>
    <w:rsid w:val="00362294"/>
    <w:rsid w:val="00362741"/>
    <w:rsid w:val="00362A89"/>
    <w:rsid w:val="0036379B"/>
    <w:rsid w:val="00363A0E"/>
    <w:rsid w:val="003640F9"/>
    <w:rsid w:val="003645C0"/>
    <w:rsid w:val="0036474F"/>
    <w:rsid w:val="00364A76"/>
    <w:rsid w:val="00365034"/>
    <w:rsid w:val="0036518E"/>
    <w:rsid w:val="003654DB"/>
    <w:rsid w:val="003656AC"/>
    <w:rsid w:val="0036598A"/>
    <w:rsid w:val="00365B1B"/>
    <w:rsid w:val="00365CCD"/>
    <w:rsid w:val="00365DF4"/>
    <w:rsid w:val="00365F7C"/>
    <w:rsid w:val="0036613F"/>
    <w:rsid w:val="00366238"/>
    <w:rsid w:val="00366EAA"/>
    <w:rsid w:val="00367718"/>
    <w:rsid w:val="00367777"/>
    <w:rsid w:val="00367838"/>
    <w:rsid w:val="00367C7A"/>
    <w:rsid w:val="00370105"/>
    <w:rsid w:val="00370451"/>
    <w:rsid w:val="00370487"/>
    <w:rsid w:val="00370724"/>
    <w:rsid w:val="00370A96"/>
    <w:rsid w:val="00371576"/>
    <w:rsid w:val="003715F2"/>
    <w:rsid w:val="0037167E"/>
    <w:rsid w:val="00371706"/>
    <w:rsid w:val="003717DB"/>
    <w:rsid w:val="00371929"/>
    <w:rsid w:val="0037198F"/>
    <w:rsid w:val="0037213F"/>
    <w:rsid w:val="00372F20"/>
    <w:rsid w:val="0037322F"/>
    <w:rsid w:val="003735DA"/>
    <w:rsid w:val="00373D32"/>
    <w:rsid w:val="00373F8E"/>
    <w:rsid w:val="00374015"/>
    <w:rsid w:val="00374906"/>
    <w:rsid w:val="00374A5E"/>
    <w:rsid w:val="003754D0"/>
    <w:rsid w:val="0037571E"/>
    <w:rsid w:val="00375E8C"/>
    <w:rsid w:val="00376C4E"/>
    <w:rsid w:val="00376FE5"/>
    <w:rsid w:val="003773BD"/>
    <w:rsid w:val="003776D6"/>
    <w:rsid w:val="00377BFC"/>
    <w:rsid w:val="00377C6D"/>
    <w:rsid w:val="00377DB1"/>
    <w:rsid w:val="00377E04"/>
    <w:rsid w:val="00377ED1"/>
    <w:rsid w:val="00380CBA"/>
    <w:rsid w:val="00380F01"/>
    <w:rsid w:val="0038112A"/>
    <w:rsid w:val="0038131A"/>
    <w:rsid w:val="003816FA"/>
    <w:rsid w:val="00381BA1"/>
    <w:rsid w:val="00382333"/>
    <w:rsid w:val="00382DF8"/>
    <w:rsid w:val="003832E5"/>
    <w:rsid w:val="00383858"/>
    <w:rsid w:val="00383D71"/>
    <w:rsid w:val="003848F0"/>
    <w:rsid w:val="00385234"/>
    <w:rsid w:val="00385A49"/>
    <w:rsid w:val="00385D85"/>
    <w:rsid w:val="00386868"/>
    <w:rsid w:val="003871C7"/>
    <w:rsid w:val="003871D6"/>
    <w:rsid w:val="0038742A"/>
    <w:rsid w:val="00387C90"/>
    <w:rsid w:val="00387FE4"/>
    <w:rsid w:val="00390231"/>
    <w:rsid w:val="003902C0"/>
    <w:rsid w:val="003907F3"/>
    <w:rsid w:val="00390C5D"/>
    <w:rsid w:val="00390EC1"/>
    <w:rsid w:val="003916BE"/>
    <w:rsid w:val="00392329"/>
    <w:rsid w:val="003928D3"/>
    <w:rsid w:val="00392EA7"/>
    <w:rsid w:val="0039335D"/>
    <w:rsid w:val="003935DB"/>
    <w:rsid w:val="003939B3"/>
    <w:rsid w:val="00393D08"/>
    <w:rsid w:val="00393F95"/>
    <w:rsid w:val="00394205"/>
    <w:rsid w:val="0039542F"/>
    <w:rsid w:val="003974D0"/>
    <w:rsid w:val="003978B1"/>
    <w:rsid w:val="00397D7E"/>
    <w:rsid w:val="003A0350"/>
    <w:rsid w:val="003A06DE"/>
    <w:rsid w:val="003A076A"/>
    <w:rsid w:val="003A0CEC"/>
    <w:rsid w:val="003A11B4"/>
    <w:rsid w:val="003A130C"/>
    <w:rsid w:val="003A142D"/>
    <w:rsid w:val="003A15D1"/>
    <w:rsid w:val="003A1658"/>
    <w:rsid w:val="003A1A74"/>
    <w:rsid w:val="003A1CE4"/>
    <w:rsid w:val="003A1EB3"/>
    <w:rsid w:val="003A237A"/>
    <w:rsid w:val="003A2C1C"/>
    <w:rsid w:val="003A30FC"/>
    <w:rsid w:val="003A3429"/>
    <w:rsid w:val="003A3C22"/>
    <w:rsid w:val="003A3F3D"/>
    <w:rsid w:val="003A424C"/>
    <w:rsid w:val="003A46D9"/>
    <w:rsid w:val="003A475E"/>
    <w:rsid w:val="003A4842"/>
    <w:rsid w:val="003A4CB6"/>
    <w:rsid w:val="003A4F77"/>
    <w:rsid w:val="003A53C9"/>
    <w:rsid w:val="003A584B"/>
    <w:rsid w:val="003A5CC5"/>
    <w:rsid w:val="003A5FB3"/>
    <w:rsid w:val="003A60BE"/>
    <w:rsid w:val="003A6A8A"/>
    <w:rsid w:val="003A7089"/>
    <w:rsid w:val="003A7487"/>
    <w:rsid w:val="003A752A"/>
    <w:rsid w:val="003A7B56"/>
    <w:rsid w:val="003B0CA0"/>
    <w:rsid w:val="003B0F20"/>
    <w:rsid w:val="003B10D0"/>
    <w:rsid w:val="003B131A"/>
    <w:rsid w:val="003B1A08"/>
    <w:rsid w:val="003B1D2A"/>
    <w:rsid w:val="003B1DD7"/>
    <w:rsid w:val="003B1F7D"/>
    <w:rsid w:val="003B1FCE"/>
    <w:rsid w:val="003B217B"/>
    <w:rsid w:val="003B23C8"/>
    <w:rsid w:val="003B2730"/>
    <w:rsid w:val="003B28C5"/>
    <w:rsid w:val="003B2CB6"/>
    <w:rsid w:val="003B3192"/>
    <w:rsid w:val="003B4647"/>
    <w:rsid w:val="003B5CE5"/>
    <w:rsid w:val="003B6468"/>
    <w:rsid w:val="003B658F"/>
    <w:rsid w:val="003B6BEA"/>
    <w:rsid w:val="003B6D45"/>
    <w:rsid w:val="003B6DCA"/>
    <w:rsid w:val="003B6FE6"/>
    <w:rsid w:val="003B75FA"/>
    <w:rsid w:val="003B7868"/>
    <w:rsid w:val="003C0676"/>
    <w:rsid w:val="003C0785"/>
    <w:rsid w:val="003C09FA"/>
    <w:rsid w:val="003C0BFE"/>
    <w:rsid w:val="003C0E4C"/>
    <w:rsid w:val="003C14B3"/>
    <w:rsid w:val="003C15A4"/>
    <w:rsid w:val="003C1679"/>
    <w:rsid w:val="003C171F"/>
    <w:rsid w:val="003C1A7B"/>
    <w:rsid w:val="003C1B53"/>
    <w:rsid w:val="003C1ED0"/>
    <w:rsid w:val="003C2089"/>
    <w:rsid w:val="003C21D6"/>
    <w:rsid w:val="003C2474"/>
    <w:rsid w:val="003C2ACE"/>
    <w:rsid w:val="003C2CDD"/>
    <w:rsid w:val="003C2E56"/>
    <w:rsid w:val="003C30E4"/>
    <w:rsid w:val="003C3D52"/>
    <w:rsid w:val="003C4874"/>
    <w:rsid w:val="003C4B00"/>
    <w:rsid w:val="003C4ECF"/>
    <w:rsid w:val="003C50B5"/>
    <w:rsid w:val="003C587A"/>
    <w:rsid w:val="003C784C"/>
    <w:rsid w:val="003C78E0"/>
    <w:rsid w:val="003C7E69"/>
    <w:rsid w:val="003D0109"/>
    <w:rsid w:val="003D03DF"/>
    <w:rsid w:val="003D1C26"/>
    <w:rsid w:val="003D261B"/>
    <w:rsid w:val="003D2B4D"/>
    <w:rsid w:val="003D2CAF"/>
    <w:rsid w:val="003D2CDC"/>
    <w:rsid w:val="003D35A7"/>
    <w:rsid w:val="003D35B1"/>
    <w:rsid w:val="003D3629"/>
    <w:rsid w:val="003D3890"/>
    <w:rsid w:val="003D3ADA"/>
    <w:rsid w:val="003D3C2D"/>
    <w:rsid w:val="003D4031"/>
    <w:rsid w:val="003D4474"/>
    <w:rsid w:val="003D45FB"/>
    <w:rsid w:val="003D4C10"/>
    <w:rsid w:val="003D527F"/>
    <w:rsid w:val="003D5294"/>
    <w:rsid w:val="003D5A5E"/>
    <w:rsid w:val="003D5E9E"/>
    <w:rsid w:val="003D6962"/>
    <w:rsid w:val="003D7A58"/>
    <w:rsid w:val="003D7C77"/>
    <w:rsid w:val="003D7F96"/>
    <w:rsid w:val="003E01DC"/>
    <w:rsid w:val="003E08B5"/>
    <w:rsid w:val="003E0C59"/>
    <w:rsid w:val="003E13AE"/>
    <w:rsid w:val="003E1563"/>
    <w:rsid w:val="003E1840"/>
    <w:rsid w:val="003E23B5"/>
    <w:rsid w:val="003E251C"/>
    <w:rsid w:val="003E2C9D"/>
    <w:rsid w:val="003E314F"/>
    <w:rsid w:val="003E35CE"/>
    <w:rsid w:val="003E35DD"/>
    <w:rsid w:val="003E371F"/>
    <w:rsid w:val="003E3925"/>
    <w:rsid w:val="003E4241"/>
    <w:rsid w:val="003E4493"/>
    <w:rsid w:val="003E46E3"/>
    <w:rsid w:val="003E4F2D"/>
    <w:rsid w:val="003E507E"/>
    <w:rsid w:val="003E52F6"/>
    <w:rsid w:val="003E5545"/>
    <w:rsid w:val="003E5E35"/>
    <w:rsid w:val="003E62FD"/>
    <w:rsid w:val="003E6C7C"/>
    <w:rsid w:val="003E6D89"/>
    <w:rsid w:val="003E6EDD"/>
    <w:rsid w:val="003E6FF4"/>
    <w:rsid w:val="003F03FF"/>
    <w:rsid w:val="003F0606"/>
    <w:rsid w:val="003F0A8D"/>
    <w:rsid w:val="003F0AF2"/>
    <w:rsid w:val="003F0B65"/>
    <w:rsid w:val="003F0B99"/>
    <w:rsid w:val="003F1553"/>
    <w:rsid w:val="003F197A"/>
    <w:rsid w:val="003F1DE8"/>
    <w:rsid w:val="003F1F6E"/>
    <w:rsid w:val="003F2019"/>
    <w:rsid w:val="003F27E8"/>
    <w:rsid w:val="003F27EF"/>
    <w:rsid w:val="003F2851"/>
    <w:rsid w:val="003F2993"/>
    <w:rsid w:val="003F29E6"/>
    <w:rsid w:val="003F2CEF"/>
    <w:rsid w:val="003F2F7D"/>
    <w:rsid w:val="003F32A5"/>
    <w:rsid w:val="003F3593"/>
    <w:rsid w:val="003F38EE"/>
    <w:rsid w:val="003F3AF5"/>
    <w:rsid w:val="003F3F56"/>
    <w:rsid w:val="003F40F6"/>
    <w:rsid w:val="003F41B1"/>
    <w:rsid w:val="003F4277"/>
    <w:rsid w:val="003F4783"/>
    <w:rsid w:val="003F4B46"/>
    <w:rsid w:val="003F50A8"/>
    <w:rsid w:val="003F59CD"/>
    <w:rsid w:val="003F5C6B"/>
    <w:rsid w:val="003F62C7"/>
    <w:rsid w:val="003F6817"/>
    <w:rsid w:val="003F6F4F"/>
    <w:rsid w:val="003F71F0"/>
    <w:rsid w:val="003F7925"/>
    <w:rsid w:val="003F7F29"/>
    <w:rsid w:val="0040015B"/>
    <w:rsid w:val="00400F70"/>
    <w:rsid w:val="0040145E"/>
    <w:rsid w:val="00401AF0"/>
    <w:rsid w:val="004025C0"/>
    <w:rsid w:val="00402A87"/>
    <w:rsid w:val="0040377D"/>
    <w:rsid w:val="004038F5"/>
    <w:rsid w:val="0040450C"/>
    <w:rsid w:val="00404A6D"/>
    <w:rsid w:val="00404DA8"/>
    <w:rsid w:val="00405331"/>
    <w:rsid w:val="0040557C"/>
    <w:rsid w:val="00405AE5"/>
    <w:rsid w:val="004063D1"/>
    <w:rsid w:val="004064D6"/>
    <w:rsid w:val="00406593"/>
    <w:rsid w:val="004066FF"/>
    <w:rsid w:val="00406EDE"/>
    <w:rsid w:val="00407F4E"/>
    <w:rsid w:val="00410C5D"/>
    <w:rsid w:val="00410EF2"/>
    <w:rsid w:val="00411615"/>
    <w:rsid w:val="0041162A"/>
    <w:rsid w:val="00411FC7"/>
    <w:rsid w:val="0041227B"/>
    <w:rsid w:val="00412679"/>
    <w:rsid w:val="00412754"/>
    <w:rsid w:val="00412A55"/>
    <w:rsid w:val="00412C0F"/>
    <w:rsid w:val="00412DDE"/>
    <w:rsid w:val="00412F56"/>
    <w:rsid w:val="00412FF3"/>
    <w:rsid w:val="00414391"/>
    <w:rsid w:val="00414438"/>
    <w:rsid w:val="00414D50"/>
    <w:rsid w:val="00414FED"/>
    <w:rsid w:val="00414FF5"/>
    <w:rsid w:val="0041501C"/>
    <w:rsid w:val="00415088"/>
    <w:rsid w:val="0041546E"/>
    <w:rsid w:val="00415B9C"/>
    <w:rsid w:val="0041621B"/>
    <w:rsid w:val="00416581"/>
    <w:rsid w:val="00416A15"/>
    <w:rsid w:val="00416C6B"/>
    <w:rsid w:val="00416DB8"/>
    <w:rsid w:val="00416E12"/>
    <w:rsid w:val="00417105"/>
    <w:rsid w:val="004173FC"/>
    <w:rsid w:val="00417F35"/>
    <w:rsid w:val="004208E1"/>
    <w:rsid w:val="00420952"/>
    <w:rsid w:val="00420A9A"/>
    <w:rsid w:val="004221D9"/>
    <w:rsid w:val="00422AD0"/>
    <w:rsid w:val="00422E92"/>
    <w:rsid w:val="00423B48"/>
    <w:rsid w:val="00423BD7"/>
    <w:rsid w:val="004241E6"/>
    <w:rsid w:val="00424AC7"/>
    <w:rsid w:val="00425117"/>
    <w:rsid w:val="00425667"/>
    <w:rsid w:val="0042567A"/>
    <w:rsid w:val="0042588D"/>
    <w:rsid w:val="00425BB6"/>
    <w:rsid w:val="004266BA"/>
    <w:rsid w:val="00426C25"/>
    <w:rsid w:val="00426EB2"/>
    <w:rsid w:val="00426EFA"/>
    <w:rsid w:val="004274F0"/>
    <w:rsid w:val="004276D0"/>
    <w:rsid w:val="00427818"/>
    <w:rsid w:val="00427A16"/>
    <w:rsid w:val="00427AB4"/>
    <w:rsid w:val="00427B6E"/>
    <w:rsid w:val="00427E57"/>
    <w:rsid w:val="00427E7B"/>
    <w:rsid w:val="00427F4C"/>
    <w:rsid w:val="004303D8"/>
    <w:rsid w:val="00431483"/>
    <w:rsid w:val="00431A06"/>
    <w:rsid w:val="00431CB2"/>
    <w:rsid w:val="0043250F"/>
    <w:rsid w:val="004326C5"/>
    <w:rsid w:val="004327A0"/>
    <w:rsid w:val="0043290A"/>
    <w:rsid w:val="00432B73"/>
    <w:rsid w:val="00432D1D"/>
    <w:rsid w:val="0043314A"/>
    <w:rsid w:val="00434571"/>
    <w:rsid w:val="00434A33"/>
    <w:rsid w:val="00434FA0"/>
    <w:rsid w:val="00434FF8"/>
    <w:rsid w:val="00435018"/>
    <w:rsid w:val="0043513C"/>
    <w:rsid w:val="0043598D"/>
    <w:rsid w:val="00435AAA"/>
    <w:rsid w:val="00435DD4"/>
    <w:rsid w:val="00436124"/>
    <w:rsid w:val="0043620E"/>
    <w:rsid w:val="004369B1"/>
    <w:rsid w:val="00436D50"/>
    <w:rsid w:val="00436E74"/>
    <w:rsid w:val="00436F0B"/>
    <w:rsid w:val="004371A6"/>
    <w:rsid w:val="004373B7"/>
    <w:rsid w:val="00440253"/>
    <w:rsid w:val="004404F6"/>
    <w:rsid w:val="00440A9F"/>
    <w:rsid w:val="00440AE3"/>
    <w:rsid w:val="00440B28"/>
    <w:rsid w:val="0044105A"/>
    <w:rsid w:val="004414BB"/>
    <w:rsid w:val="0044170E"/>
    <w:rsid w:val="0044224C"/>
    <w:rsid w:val="00442C54"/>
    <w:rsid w:val="004430E8"/>
    <w:rsid w:val="00443932"/>
    <w:rsid w:val="00443A3C"/>
    <w:rsid w:val="00443A58"/>
    <w:rsid w:val="00443ED7"/>
    <w:rsid w:val="004440D1"/>
    <w:rsid w:val="00444827"/>
    <w:rsid w:val="00444D0B"/>
    <w:rsid w:val="00444D1A"/>
    <w:rsid w:val="0044530F"/>
    <w:rsid w:val="00445387"/>
    <w:rsid w:val="00445940"/>
    <w:rsid w:val="00445941"/>
    <w:rsid w:val="00446153"/>
    <w:rsid w:val="00446195"/>
    <w:rsid w:val="00446652"/>
    <w:rsid w:val="004467A2"/>
    <w:rsid w:val="00446911"/>
    <w:rsid w:val="00446ED0"/>
    <w:rsid w:val="00447095"/>
    <w:rsid w:val="004472B2"/>
    <w:rsid w:val="00447701"/>
    <w:rsid w:val="00447A80"/>
    <w:rsid w:val="00450365"/>
    <w:rsid w:val="004503F2"/>
    <w:rsid w:val="004514EC"/>
    <w:rsid w:val="00451D8A"/>
    <w:rsid w:val="00452529"/>
    <w:rsid w:val="004528EF"/>
    <w:rsid w:val="00452BE0"/>
    <w:rsid w:val="00453577"/>
    <w:rsid w:val="004541C5"/>
    <w:rsid w:val="00454525"/>
    <w:rsid w:val="00455426"/>
    <w:rsid w:val="004564C7"/>
    <w:rsid w:val="00456C23"/>
    <w:rsid w:val="0045736A"/>
    <w:rsid w:val="004576A9"/>
    <w:rsid w:val="004578D9"/>
    <w:rsid w:val="00457A32"/>
    <w:rsid w:val="00457BDA"/>
    <w:rsid w:val="00460017"/>
    <w:rsid w:val="0046033D"/>
    <w:rsid w:val="004604C1"/>
    <w:rsid w:val="004606C6"/>
    <w:rsid w:val="0046100A"/>
    <w:rsid w:val="00461187"/>
    <w:rsid w:val="004611FB"/>
    <w:rsid w:val="00461F61"/>
    <w:rsid w:val="00461F9E"/>
    <w:rsid w:val="00462230"/>
    <w:rsid w:val="00462FC1"/>
    <w:rsid w:val="0046392F"/>
    <w:rsid w:val="00463A81"/>
    <w:rsid w:val="00463FF4"/>
    <w:rsid w:val="00464063"/>
    <w:rsid w:val="00464731"/>
    <w:rsid w:val="0046489B"/>
    <w:rsid w:val="004648AA"/>
    <w:rsid w:val="00465017"/>
    <w:rsid w:val="00465362"/>
    <w:rsid w:val="00465B03"/>
    <w:rsid w:val="00465E06"/>
    <w:rsid w:val="00465E53"/>
    <w:rsid w:val="004661DD"/>
    <w:rsid w:val="0046621F"/>
    <w:rsid w:val="00466267"/>
    <w:rsid w:val="004665DA"/>
    <w:rsid w:val="00466A0A"/>
    <w:rsid w:val="00466BE3"/>
    <w:rsid w:val="00466E79"/>
    <w:rsid w:val="00467ABF"/>
    <w:rsid w:val="00470B8E"/>
    <w:rsid w:val="00470C44"/>
    <w:rsid w:val="00470D80"/>
    <w:rsid w:val="00470F92"/>
    <w:rsid w:val="00470FF3"/>
    <w:rsid w:val="004715D8"/>
    <w:rsid w:val="0047161B"/>
    <w:rsid w:val="0047194B"/>
    <w:rsid w:val="00471E74"/>
    <w:rsid w:val="0047209F"/>
    <w:rsid w:val="004725F1"/>
    <w:rsid w:val="00472647"/>
    <w:rsid w:val="00472CC4"/>
    <w:rsid w:val="00472F68"/>
    <w:rsid w:val="0047347C"/>
    <w:rsid w:val="0047358C"/>
    <w:rsid w:val="00473758"/>
    <w:rsid w:val="0047379F"/>
    <w:rsid w:val="00473DB6"/>
    <w:rsid w:val="00474232"/>
    <w:rsid w:val="00474725"/>
    <w:rsid w:val="004747D4"/>
    <w:rsid w:val="004759DA"/>
    <w:rsid w:val="00476527"/>
    <w:rsid w:val="0047664F"/>
    <w:rsid w:val="00476A5D"/>
    <w:rsid w:val="004772AB"/>
    <w:rsid w:val="004776B8"/>
    <w:rsid w:val="0047780A"/>
    <w:rsid w:val="00477938"/>
    <w:rsid w:val="00477DC1"/>
    <w:rsid w:val="004803CC"/>
    <w:rsid w:val="004813DA"/>
    <w:rsid w:val="00481A57"/>
    <w:rsid w:val="00481DE5"/>
    <w:rsid w:val="00482187"/>
    <w:rsid w:val="0048282B"/>
    <w:rsid w:val="004838CE"/>
    <w:rsid w:val="00483B2E"/>
    <w:rsid w:val="00484B77"/>
    <w:rsid w:val="00484DEE"/>
    <w:rsid w:val="00484F42"/>
    <w:rsid w:val="00485361"/>
    <w:rsid w:val="00485AF9"/>
    <w:rsid w:val="00485ED6"/>
    <w:rsid w:val="00486741"/>
    <w:rsid w:val="00487148"/>
    <w:rsid w:val="00487236"/>
    <w:rsid w:val="00487653"/>
    <w:rsid w:val="004878AC"/>
    <w:rsid w:val="004879D6"/>
    <w:rsid w:val="00487BF3"/>
    <w:rsid w:val="00487D6D"/>
    <w:rsid w:val="004900C6"/>
    <w:rsid w:val="00490846"/>
    <w:rsid w:val="00490A56"/>
    <w:rsid w:val="00491915"/>
    <w:rsid w:val="004921C8"/>
    <w:rsid w:val="00492B88"/>
    <w:rsid w:val="00493809"/>
    <w:rsid w:val="004938AF"/>
    <w:rsid w:val="00493F04"/>
    <w:rsid w:val="00494AA3"/>
    <w:rsid w:val="00494BB5"/>
    <w:rsid w:val="004957F1"/>
    <w:rsid w:val="004962A5"/>
    <w:rsid w:val="0049696C"/>
    <w:rsid w:val="00496A51"/>
    <w:rsid w:val="00496DCA"/>
    <w:rsid w:val="004970C5"/>
    <w:rsid w:val="004976E1"/>
    <w:rsid w:val="004978F4"/>
    <w:rsid w:val="0049794D"/>
    <w:rsid w:val="00497B3B"/>
    <w:rsid w:val="00497ECB"/>
    <w:rsid w:val="004A033F"/>
    <w:rsid w:val="004A09F9"/>
    <w:rsid w:val="004A0A4E"/>
    <w:rsid w:val="004A0CED"/>
    <w:rsid w:val="004A0D67"/>
    <w:rsid w:val="004A1298"/>
    <w:rsid w:val="004A1956"/>
    <w:rsid w:val="004A19DA"/>
    <w:rsid w:val="004A1A27"/>
    <w:rsid w:val="004A23B0"/>
    <w:rsid w:val="004A2483"/>
    <w:rsid w:val="004A2723"/>
    <w:rsid w:val="004A2B9E"/>
    <w:rsid w:val="004A2D84"/>
    <w:rsid w:val="004A2DAD"/>
    <w:rsid w:val="004A3179"/>
    <w:rsid w:val="004A390C"/>
    <w:rsid w:val="004A39D8"/>
    <w:rsid w:val="004A3A8D"/>
    <w:rsid w:val="004A3D79"/>
    <w:rsid w:val="004A3E1D"/>
    <w:rsid w:val="004A3EE6"/>
    <w:rsid w:val="004A4237"/>
    <w:rsid w:val="004A51C6"/>
    <w:rsid w:val="004A52C2"/>
    <w:rsid w:val="004A5E52"/>
    <w:rsid w:val="004A5F87"/>
    <w:rsid w:val="004A608A"/>
    <w:rsid w:val="004A6209"/>
    <w:rsid w:val="004A6351"/>
    <w:rsid w:val="004A664F"/>
    <w:rsid w:val="004A671D"/>
    <w:rsid w:val="004A6A2D"/>
    <w:rsid w:val="004A79C0"/>
    <w:rsid w:val="004B04C2"/>
    <w:rsid w:val="004B0DC5"/>
    <w:rsid w:val="004B0DCD"/>
    <w:rsid w:val="004B1004"/>
    <w:rsid w:val="004B1045"/>
    <w:rsid w:val="004B141C"/>
    <w:rsid w:val="004B1CFF"/>
    <w:rsid w:val="004B1D04"/>
    <w:rsid w:val="004B2173"/>
    <w:rsid w:val="004B2593"/>
    <w:rsid w:val="004B2894"/>
    <w:rsid w:val="004B2895"/>
    <w:rsid w:val="004B28F7"/>
    <w:rsid w:val="004B2A13"/>
    <w:rsid w:val="004B2CA8"/>
    <w:rsid w:val="004B2CDB"/>
    <w:rsid w:val="004B2E55"/>
    <w:rsid w:val="004B322B"/>
    <w:rsid w:val="004B45E4"/>
    <w:rsid w:val="004B4874"/>
    <w:rsid w:val="004B49C2"/>
    <w:rsid w:val="004B4B8C"/>
    <w:rsid w:val="004B553A"/>
    <w:rsid w:val="004B599B"/>
    <w:rsid w:val="004B6F8B"/>
    <w:rsid w:val="004B705B"/>
    <w:rsid w:val="004B7F63"/>
    <w:rsid w:val="004C042E"/>
    <w:rsid w:val="004C07CD"/>
    <w:rsid w:val="004C0C18"/>
    <w:rsid w:val="004C11D1"/>
    <w:rsid w:val="004C13F7"/>
    <w:rsid w:val="004C1510"/>
    <w:rsid w:val="004C24D9"/>
    <w:rsid w:val="004C266C"/>
    <w:rsid w:val="004C2F3E"/>
    <w:rsid w:val="004C379A"/>
    <w:rsid w:val="004C3B17"/>
    <w:rsid w:val="004C4972"/>
    <w:rsid w:val="004C51F1"/>
    <w:rsid w:val="004C5631"/>
    <w:rsid w:val="004C7155"/>
    <w:rsid w:val="004C7D33"/>
    <w:rsid w:val="004C7E8C"/>
    <w:rsid w:val="004D0371"/>
    <w:rsid w:val="004D0600"/>
    <w:rsid w:val="004D0AF2"/>
    <w:rsid w:val="004D0B87"/>
    <w:rsid w:val="004D1CC7"/>
    <w:rsid w:val="004D23A0"/>
    <w:rsid w:val="004D2649"/>
    <w:rsid w:val="004D2D5D"/>
    <w:rsid w:val="004D379F"/>
    <w:rsid w:val="004D3B06"/>
    <w:rsid w:val="004D3BDF"/>
    <w:rsid w:val="004D3D2E"/>
    <w:rsid w:val="004D414E"/>
    <w:rsid w:val="004D45E6"/>
    <w:rsid w:val="004D48DB"/>
    <w:rsid w:val="004D53F0"/>
    <w:rsid w:val="004D5494"/>
    <w:rsid w:val="004D54AF"/>
    <w:rsid w:val="004D6273"/>
    <w:rsid w:val="004D6366"/>
    <w:rsid w:val="004D66AC"/>
    <w:rsid w:val="004D68B6"/>
    <w:rsid w:val="004D6A25"/>
    <w:rsid w:val="004D6E38"/>
    <w:rsid w:val="004D702F"/>
    <w:rsid w:val="004D7034"/>
    <w:rsid w:val="004D726D"/>
    <w:rsid w:val="004D77ED"/>
    <w:rsid w:val="004D7826"/>
    <w:rsid w:val="004D7884"/>
    <w:rsid w:val="004D7B78"/>
    <w:rsid w:val="004D7C3E"/>
    <w:rsid w:val="004E0127"/>
    <w:rsid w:val="004E0196"/>
    <w:rsid w:val="004E0549"/>
    <w:rsid w:val="004E070D"/>
    <w:rsid w:val="004E0E87"/>
    <w:rsid w:val="004E0F93"/>
    <w:rsid w:val="004E13AA"/>
    <w:rsid w:val="004E1553"/>
    <w:rsid w:val="004E1B2B"/>
    <w:rsid w:val="004E1B7C"/>
    <w:rsid w:val="004E2B35"/>
    <w:rsid w:val="004E2D87"/>
    <w:rsid w:val="004E304D"/>
    <w:rsid w:val="004E3D92"/>
    <w:rsid w:val="004E4308"/>
    <w:rsid w:val="004E4511"/>
    <w:rsid w:val="004E4743"/>
    <w:rsid w:val="004E5350"/>
    <w:rsid w:val="004E555C"/>
    <w:rsid w:val="004E561A"/>
    <w:rsid w:val="004E56EA"/>
    <w:rsid w:val="004E5B82"/>
    <w:rsid w:val="004E5E18"/>
    <w:rsid w:val="004E5FDD"/>
    <w:rsid w:val="004E6C6B"/>
    <w:rsid w:val="004E7A20"/>
    <w:rsid w:val="004F083A"/>
    <w:rsid w:val="004F0B04"/>
    <w:rsid w:val="004F0CFC"/>
    <w:rsid w:val="004F1521"/>
    <w:rsid w:val="004F1AE7"/>
    <w:rsid w:val="004F1FA1"/>
    <w:rsid w:val="004F259D"/>
    <w:rsid w:val="004F25A1"/>
    <w:rsid w:val="004F2E1D"/>
    <w:rsid w:val="004F2F4E"/>
    <w:rsid w:val="004F2F94"/>
    <w:rsid w:val="004F31DC"/>
    <w:rsid w:val="004F31F1"/>
    <w:rsid w:val="004F36B9"/>
    <w:rsid w:val="004F41A9"/>
    <w:rsid w:val="004F480D"/>
    <w:rsid w:val="004F4A82"/>
    <w:rsid w:val="004F4CB7"/>
    <w:rsid w:val="004F5063"/>
    <w:rsid w:val="004F559E"/>
    <w:rsid w:val="004F5A77"/>
    <w:rsid w:val="004F5DF5"/>
    <w:rsid w:val="004F5F13"/>
    <w:rsid w:val="004F63A0"/>
    <w:rsid w:val="004F6CFB"/>
    <w:rsid w:val="004F6EF6"/>
    <w:rsid w:val="004F706C"/>
    <w:rsid w:val="004F7344"/>
    <w:rsid w:val="004F7931"/>
    <w:rsid w:val="0050007E"/>
    <w:rsid w:val="00500281"/>
    <w:rsid w:val="00500948"/>
    <w:rsid w:val="00501612"/>
    <w:rsid w:val="005019A7"/>
    <w:rsid w:val="00501C06"/>
    <w:rsid w:val="00501D00"/>
    <w:rsid w:val="00501D36"/>
    <w:rsid w:val="005021BA"/>
    <w:rsid w:val="00502248"/>
    <w:rsid w:val="00502447"/>
    <w:rsid w:val="00502F58"/>
    <w:rsid w:val="0050316B"/>
    <w:rsid w:val="00503892"/>
    <w:rsid w:val="00503F86"/>
    <w:rsid w:val="0050425C"/>
    <w:rsid w:val="00504D4F"/>
    <w:rsid w:val="00504DFA"/>
    <w:rsid w:val="00504E1E"/>
    <w:rsid w:val="00505025"/>
    <w:rsid w:val="00505229"/>
    <w:rsid w:val="005063B5"/>
    <w:rsid w:val="00506641"/>
    <w:rsid w:val="00506E79"/>
    <w:rsid w:val="00506EE0"/>
    <w:rsid w:val="00507987"/>
    <w:rsid w:val="00510234"/>
    <w:rsid w:val="00510C3D"/>
    <w:rsid w:val="0051105A"/>
    <w:rsid w:val="00511207"/>
    <w:rsid w:val="005114CF"/>
    <w:rsid w:val="005116CB"/>
    <w:rsid w:val="0051183E"/>
    <w:rsid w:val="0051199B"/>
    <w:rsid w:val="00511E82"/>
    <w:rsid w:val="00511F8D"/>
    <w:rsid w:val="005120C5"/>
    <w:rsid w:val="0051219C"/>
    <w:rsid w:val="00512A73"/>
    <w:rsid w:val="00512B19"/>
    <w:rsid w:val="00512BA4"/>
    <w:rsid w:val="00512C91"/>
    <w:rsid w:val="00513159"/>
    <w:rsid w:val="0051371B"/>
    <w:rsid w:val="005139DE"/>
    <w:rsid w:val="00513C4C"/>
    <w:rsid w:val="0051416B"/>
    <w:rsid w:val="00514905"/>
    <w:rsid w:val="005149FC"/>
    <w:rsid w:val="00515421"/>
    <w:rsid w:val="00515506"/>
    <w:rsid w:val="005155D7"/>
    <w:rsid w:val="00515681"/>
    <w:rsid w:val="00515BDB"/>
    <w:rsid w:val="005163C1"/>
    <w:rsid w:val="005164DC"/>
    <w:rsid w:val="00516E9D"/>
    <w:rsid w:val="00517142"/>
    <w:rsid w:val="005173F5"/>
    <w:rsid w:val="005177F6"/>
    <w:rsid w:val="005178CB"/>
    <w:rsid w:val="00517E06"/>
    <w:rsid w:val="00521571"/>
    <w:rsid w:val="0052176A"/>
    <w:rsid w:val="005222D1"/>
    <w:rsid w:val="00522F1F"/>
    <w:rsid w:val="00523428"/>
    <w:rsid w:val="00523951"/>
    <w:rsid w:val="00523C75"/>
    <w:rsid w:val="00523F22"/>
    <w:rsid w:val="00524020"/>
    <w:rsid w:val="005240B4"/>
    <w:rsid w:val="005246AA"/>
    <w:rsid w:val="005249DB"/>
    <w:rsid w:val="00525060"/>
    <w:rsid w:val="0052547E"/>
    <w:rsid w:val="00525578"/>
    <w:rsid w:val="005258C3"/>
    <w:rsid w:val="00526700"/>
    <w:rsid w:val="00526CBE"/>
    <w:rsid w:val="0052703B"/>
    <w:rsid w:val="00527562"/>
    <w:rsid w:val="0052758C"/>
    <w:rsid w:val="005275CF"/>
    <w:rsid w:val="00527AFE"/>
    <w:rsid w:val="00527DAB"/>
    <w:rsid w:val="005300EA"/>
    <w:rsid w:val="00530BE1"/>
    <w:rsid w:val="00531167"/>
    <w:rsid w:val="0053148C"/>
    <w:rsid w:val="00532118"/>
    <w:rsid w:val="00532A86"/>
    <w:rsid w:val="00532C20"/>
    <w:rsid w:val="00532FFA"/>
    <w:rsid w:val="00533610"/>
    <w:rsid w:val="005338B8"/>
    <w:rsid w:val="00533A64"/>
    <w:rsid w:val="00533B6C"/>
    <w:rsid w:val="00533BED"/>
    <w:rsid w:val="005342FC"/>
    <w:rsid w:val="005347E6"/>
    <w:rsid w:val="005348F5"/>
    <w:rsid w:val="00534C20"/>
    <w:rsid w:val="00534C26"/>
    <w:rsid w:val="005358DF"/>
    <w:rsid w:val="0053648F"/>
    <w:rsid w:val="00536A03"/>
    <w:rsid w:val="005379D9"/>
    <w:rsid w:val="005379E6"/>
    <w:rsid w:val="00537B9C"/>
    <w:rsid w:val="00540AD6"/>
    <w:rsid w:val="00540B2F"/>
    <w:rsid w:val="00540B43"/>
    <w:rsid w:val="00541108"/>
    <w:rsid w:val="00541D9F"/>
    <w:rsid w:val="00542692"/>
    <w:rsid w:val="00542C4F"/>
    <w:rsid w:val="005430B6"/>
    <w:rsid w:val="005432CF"/>
    <w:rsid w:val="005438C5"/>
    <w:rsid w:val="00543B35"/>
    <w:rsid w:val="005446C2"/>
    <w:rsid w:val="005446F6"/>
    <w:rsid w:val="00544A0B"/>
    <w:rsid w:val="0054528A"/>
    <w:rsid w:val="005453DA"/>
    <w:rsid w:val="00546099"/>
    <w:rsid w:val="00546220"/>
    <w:rsid w:val="00546327"/>
    <w:rsid w:val="0054641C"/>
    <w:rsid w:val="005465C5"/>
    <w:rsid w:val="005465E2"/>
    <w:rsid w:val="0054695D"/>
    <w:rsid w:val="00547302"/>
    <w:rsid w:val="0054742A"/>
    <w:rsid w:val="00547484"/>
    <w:rsid w:val="005504D4"/>
    <w:rsid w:val="005505F7"/>
    <w:rsid w:val="005509BE"/>
    <w:rsid w:val="00550CED"/>
    <w:rsid w:val="00551078"/>
    <w:rsid w:val="005511DC"/>
    <w:rsid w:val="00551396"/>
    <w:rsid w:val="00552050"/>
    <w:rsid w:val="0055228A"/>
    <w:rsid w:val="005524B3"/>
    <w:rsid w:val="005524C4"/>
    <w:rsid w:val="005524DF"/>
    <w:rsid w:val="00552E8B"/>
    <w:rsid w:val="00553025"/>
    <w:rsid w:val="00553BD8"/>
    <w:rsid w:val="00553E70"/>
    <w:rsid w:val="00554651"/>
    <w:rsid w:val="005548A4"/>
    <w:rsid w:val="00554ADF"/>
    <w:rsid w:val="00554C13"/>
    <w:rsid w:val="00554FDE"/>
    <w:rsid w:val="0055524B"/>
    <w:rsid w:val="0055557E"/>
    <w:rsid w:val="00556053"/>
    <w:rsid w:val="0055638C"/>
    <w:rsid w:val="0055654B"/>
    <w:rsid w:val="00556CC5"/>
    <w:rsid w:val="00557269"/>
    <w:rsid w:val="00557A6C"/>
    <w:rsid w:val="00557CFE"/>
    <w:rsid w:val="005600FC"/>
    <w:rsid w:val="0056017B"/>
    <w:rsid w:val="0056061F"/>
    <w:rsid w:val="005606C6"/>
    <w:rsid w:val="005609E6"/>
    <w:rsid w:val="00560BC5"/>
    <w:rsid w:val="005611D9"/>
    <w:rsid w:val="00561875"/>
    <w:rsid w:val="00562484"/>
    <w:rsid w:val="00562659"/>
    <w:rsid w:val="00562AC8"/>
    <w:rsid w:val="00562CC6"/>
    <w:rsid w:val="00563261"/>
    <w:rsid w:val="0056378A"/>
    <w:rsid w:val="005637CD"/>
    <w:rsid w:val="0056387A"/>
    <w:rsid w:val="00563ACA"/>
    <w:rsid w:val="00563D06"/>
    <w:rsid w:val="00564591"/>
    <w:rsid w:val="00564B52"/>
    <w:rsid w:val="0056519C"/>
    <w:rsid w:val="0056538A"/>
    <w:rsid w:val="0056571B"/>
    <w:rsid w:val="00565D13"/>
    <w:rsid w:val="005660E8"/>
    <w:rsid w:val="0056680B"/>
    <w:rsid w:val="0056757F"/>
    <w:rsid w:val="00567809"/>
    <w:rsid w:val="00567C6E"/>
    <w:rsid w:val="00570D7E"/>
    <w:rsid w:val="00570E0B"/>
    <w:rsid w:val="00570E6B"/>
    <w:rsid w:val="005715DD"/>
    <w:rsid w:val="00571B03"/>
    <w:rsid w:val="00571BD1"/>
    <w:rsid w:val="005721D2"/>
    <w:rsid w:val="00572514"/>
    <w:rsid w:val="00572EA4"/>
    <w:rsid w:val="0057330A"/>
    <w:rsid w:val="00573381"/>
    <w:rsid w:val="005736B2"/>
    <w:rsid w:val="005738B7"/>
    <w:rsid w:val="00573AA0"/>
    <w:rsid w:val="00573F1D"/>
    <w:rsid w:val="005745BD"/>
    <w:rsid w:val="005748FE"/>
    <w:rsid w:val="00574C0C"/>
    <w:rsid w:val="00574EB1"/>
    <w:rsid w:val="00575976"/>
    <w:rsid w:val="00576634"/>
    <w:rsid w:val="00576805"/>
    <w:rsid w:val="00576A3C"/>
    <w:rsid w:val="00576CBA"/>
    <w:rsid w:val="005774D3"/>
    <w:rsid w:val="00577916"/>
    <w:rsid w:val="005807E4"/>
    <w:rsid w:val="00581352"/>
    <w:rsid w:val="0058138D"/>
    <w:rsid w:val="00581429"/>
    <w:rsid w:val="005819C0"/>
    <w:rsid w:val="00581A27"/>
    <w:rsid w:val="00582A3B"/>
    <w:rsid w:val="00582C04"/>
    <w:rsid w:val="005846A3"/>
    <w:rsid w:val="00584B8A"/>
    <w:rsid w:val="00584CA9"/>
    <w:rsid w:val="00584E02"/>
    <w:rsid w:val="00584E52"/>
    <w:rsid w:val="00585B97"/>
    <w:rsid w:val="00585ECD"/>
    <w:rsid w:val="00585EE7"/>
    <w:rsid w:val="00586133"/>
    <w:rsid w:val="005874AD"/>
    <w:rsid w:val="005876B5"/>
    <w:rsid w:val="00587B5F"/>
    <w:rsid w:val="00587E2D"/>
    <w:rsid w:val="00590367"/>
    <w:rsid w:val="00590B84"/>
    <w:rsid w:val="00590BFA"/>
    <w:rsid w:val="005912A1"/>
    <w:rsid w:val="00591660"/>
    <w:rsid w:val="0059186E"/>
    <w:rsid w:val="00591901"/>
    <w:rsid w:val="005927A5"/>
    <w:rsid w:val="0059287D"/>
    <w:rsid w:val="00593548"/>
    <w:rsid w:val="00593571"/>
    <w:rsid w:val="00593893"/>
    <w:rsid w:val="00593B78"/>
    <w:rsid w:val="00593D22"/>
    <w:rsid w:val="005944E8"/>
    <w:rsid w:val="00594B70"/>
    <w:rsid w:val="00594E16"/>
    <w:rsid w:val="00595246"/>
    <w:rsid w:val="0059551D"/>
    <w:rsid w:val="00595748"/>
    <w:rsid w:val="00595C69"/>
    <w:rsid w:val="00595EFD"/>
    <w:rsid w:val="0059672A"/>
    <w:rsid w:val="00596B4A"/>
    <w:rsid w:val="005971BB"/>
    <w:rsid w:val="00597440"/>
    <w:rsid w:val="0059746F"/>
    <w:rsid w:val="00597586"/>
    <w:rsid w:val="005A0585"/>
    <w:rsid w:val="005A0753"/>
    <w:rsid w:val="005A117A"/>
    <w:rsid w:val="005A13CB"/>
    <w:rsid w:val="005A171F"/>
    <w:rsid w:val="005A19ED"/>
    <w:rsid w:val="005A1D03"/>
    <w:rsid w:val="005A28D8"/>
    <w:rsid w:val="005A35A9"/>
    <w:rsid w:val="005A35C1"/>
    <w:rsid w:val="005A35F7"/>
    <w:rsid w:val="005A3C25"/>
    <w:rsid w:val="005A40DF"/>
    <w:rsid w:val="005A442A"/>
    <w:rsid w:val="005A4686"/>
    <w:rsid w:val="005A4778"/>
    <w:rsid w:val="005A4A7E"/>
    <w:rsid w:val="005A4D06"/>
    <w:rsid w:val="005A5504"/>
    <w:rsid w:val="005A558E"/>
    <w:rsid w:val="005A635F"/>
    <w:rsid w:val="005A689D"/>
    <w:rsid w:val="005A6982"/>
    <w:rsid w:val="005A735F"/>
    <w:rsid w:val="005A74EE"/>
    <w:rsid w:val="005A7720"/>
    <w:rsid w:val="005A7C87"/>
    <w:rsid w:val="005A7D9A"/>
    <w:rsid w:val="005B0522"/>
    <w:rsid w:val="005B096E"/>
    <w:rsid w:val="005B0EE8"/>
    <w:rsid w:val="005B0F6C"/>
    <w:rsid w:val="005B0F9D"/>
    <w:rsid w:val="005B0FE0"/>
    <w:rsid w:val="005B135F"/>
    <w:rsid w:val="005B1611"/>
    <w:rsid w:val="005B19C3"/>
    <w:rsid w:val="005B1CA4"/>
    <w:rsid w:val="005B201D"/>
    <w:rsid w:val="005B2266"/>
    <w:rsid w:val="005B2410"/>
    <w:rsid w:val="005B2B4A"/>
    <w:rsid w:val="005B2CA2"/>
    <w:rsid w:val="005B2D21"/>
    <w:rsid w:val="005B2FF9"/>
    <w:rsid w:val="005B34A6"/>
    <w:rsid w:val="005B35FC"/>
    <w:rsid w:val="005B3DFD"/>
    <w:rsid w:val="005B4578"/>
    <w:rsid w:val="005B4A78"/>
    <w:rsid w:val="005B563C"/>
    <w:rsid w:val="005B5867"/>
    <w:rsid w:val="005B5BCA"/>
    <w:rsid w:val="005B5ECD"/>
    <w:rsid w:val="005B63A5"/>
    <w:rsid w:val="005B6576"/>
    <w:rsid w:val="005B6F59"/>
    <w:rsid w:val="005C0069"/>
    <w:rsid w:val="005C0C9E"/>
    <w:rsid w:val="005C1048"/>
    <w:rsid w:val="005C1F35"/>
    <w:rsid w:val="005C25EA"/>
    <w:rsid w:val="005C2664"/>
    <w:rsid w:val="005C2AE0"/>
    <w:rsid w:val="005C3153"/>
    <w:rsid w:val="005C371B"/>
    <w:rsid w:val="005C3A2C"/>
    <w:rsid w:val="005C440F"/>
    <w:rsid w:val="005C4649"/>
    <w:rsid w:val="005C4677"/>
    <w:rsid w:val="005C474B"/>
    <w:rsid w:val="005C4C6B"/>
    <w:rsid w:val="005C4ECB"/>
    <w:rsid w:val="005C503A"/>
    <w:rsid w:val="005C5175"/>
    <w:rsid w:val="005C52B6"/>
    <w:rsid w:val="005C5B7D"/>
    <w:rsid w:val="005C6C9F"/>
    <w:rsid w:val="005C6F03"/>
    <w:rsid w:val="005C747C"/>
    <w:rsid w:val="005C7BCF"/>
    <w:rsid w:val="005C7D9E"/>
    <w:rsid w:val="005C7FC9"/>
    <w:rsid w:val="005D0296"/>
    <w:rsid w:val="005D08BD"/>
    <w:rsid w:val="005D14B9"/>
    <w:rsid w:val="005D1EC0"/>
    <w:rsid w:val="005D21D4"/>
    <w:rsid w:val="005D30D9"/>
    <w:rsid w:val="005D3345"/>
    <w:rsid w:val="005D3AE7"/>
    <w:rsid w:val="005D4A59"/>
    <w:rsid w:val="005D4B2B"/>
    <w:rsid w:val="005D530B"/>
    <w:rsid w:val="005D69DE"/>
    <w:rsid w:val="005D6D7D"/>
    <w:rsid w:val="005D6EC3"/>
    <w:rsid w:val="005D70E0"/>
    <w:rsid w:val="005D7985"/>
    <w:rsid w:val="005D7C70"/>
    <w:rsid w:val="005E01FC"/>
    <w:rsid w:val="005E0277"/>
    <w:rsid w:val="005E02DA"/>
    <w:rsid w:val="005E03EE"/>
    <w:rsid w:val="005E06F1"/>
    <w:rsid w:val="005E0BC8"/>
    <w:rsid w:val="005E0D57"/>
    <w:rsid w:val="005E0EB8"/>
    <w:rsid w:val="005E11E7"/>
    <w:rsid w:val="005E1994"/>
    <w:rsid w:val="005E1A11"/>
    <w:rsid w:val="005E1DDD"/>
    <w:rsid w:val="005E2573"/>
    <w:rsid w:val="005E28C9"/>
    <w:rsid w:val="005E2998"/>
    <w:rsid w:val="005E2CF2"/>
    <w:rsid w:val="005E2D41"/>
    <w:rsid w:val="005E2EDC"/>
    <w:rsid w:val="005E3819"/>
    <w:rsid w:val="005E3DBA"/>
    <w:rsid w:val="005E3F5E"/>
    <w:rsid w:val="005E3FC0"/>
    <w:rsid w:val="005E4037"/>
    <w:rsid w:val="005E43C0"/>
    <w:rsid w:val="005E4E8D"/>
    <w:rsid w:val="005E50AB"/>
    <w:rsid w:val="005E50C1"/>
    <w:rsid w:val="005E51FC"/>
    <w:rsid w:val="005E5577"/>
    <w:rsid w:val="005E5AE3"/>
    <w:rsid w:val="005E5D89"/>
    <w:rsid w:val="005E5F16"/>
    <w:rsid w:val="005E651C"/>
    <w:rsid w:val="005E67B6"/>
    <w:rsid w:val="005E6D98"/>
    <w:rsid w:val="005E7066"/>
    <w:rsid w:val="005E738D"/>
    <w:rsid w:val="005E74C6"/>
    <w:rsid w:val="005E766A"/>
    <w:rsid w:val="005E7794"/>
    <w:rsid w:val="005E7A25"/>
    <w:rsid w:val="005E7B26"/>
    <w:rsid w:val="005F0352"/>
    <w:rsid w:val="005F071F"/>
    <w:rsid w:val="005F0B18"/>
    <w:rsid w:val="005F0B9C"/>
    <w:rsid w:val="005F0BB0"/>
    <w:rsid w:val="005F0E30"/>
    <w:rsid w:val="005F1038"/>
    <w:rsid w:val="005F1254"/>
    <w:rsid w:val="005F12E0"/>
    <w:rsid w:val="005F1814"/>
    <w:rsid w:val="005F1A7D"/>
    <w:rsid w:val="005F1C1C"/>
    <w:rsid w:val="005F1EA0"/>
    <w:rsid w:val="005F2778"/>
    <w:rsid w:val="005F29BA"/>
    <w:rsid w:val="005F2A36"/>
    <w:rsid w:val="005F2B62"/>
    <w:rsid w:val="005F2EF1"/>
    <w:rsid w:val="005F32FC"/>
    <w:rsid w:val="005F33DF"/>
    <w:rsid w:val="005F3B29"/>
    <w:rsid w:val="005F40B2"/>
    <w:rsid w:val="005F4D45"/>
    <w:rsid w:val="005F5864"/>
    <w:rsid w:val="005F64E2"/>
    <w:rsid w:val="005F6D07"/>
    <w:rsid w:val="005F6F1C"/>
    <w:rsid w:val="005F7694"/>
    <w:rsid w:val="005F78C8"/>
    <w:rsid w:val="005F7A82"/>
    <w:rsid w:val="00600809"/>
    <w:rsid w:val="00600B20"/>
    <w:rsid w:val="00600D2E"/>
    <w:rsid w:val="00600D5B"/>
    <w:rsid w:val="006014A6"/>
    <w:rsid w:val="006014BF"/>
    <w:rsid w:val="00601C13"/>
    <w:rsid w:val="0060200D"/>
    <w:rsid w:val="00602756"/>
    <w:rsid w:val="00603E6A"/>
    <w:rsid w:val="00604DD2"/>
    <w:rsid w:val="006058F3"/>
    <w:rsid w:val="00605D04"/>
    <w:rsid w:val="00605DD8"/>
    <w:rsid w:val="00606667"/>
    <w:rsid w:val="006067AF"/>
    <w:rsid w:val="0060680D"/>
    <w:rsid w:val="00606909"/>
    <w:rsid w:val="0060697F"/>
    <w:rsid w:val="00606E61"/>
    <w:rsid w:val="00606E74"/>
    <w:rsid w:val="00607555"/>
    <w:rsid w:val="006075BC"/>
    <w:rsid w:val="00607DE3"/>
    <w:rsid w:val="00610065"/>
    <w:rsid w:val="0061012D"/>
    <w:rsid w:val="00610CD6"/>
    <w:rsid w:val="00610FA7"/>
    <w:rsid w:val="00611084"/>
    <w:rsid w:val="00611315"/>
    <w:rsid w:val="00611B4D"/>
    <w:rsid w:val="00612397"/>
    <w:rsid w:val="00612BD8"/>
    <w:rsid w:val="00612BDF"/>
    <w:rsid w:val="00612D6B"/>
    <w:rsid w:val="00613048"/>
    <w:rsid w:val="0061348A"/>
    <w:rsid w:val="006142EA"/>
    <w:rsid w:val="0061467F"/>
    <w:rsid w:val="006148E9"/>
    <w:rsid w:val="00614D42"/>
    <w:rsid w:val="00614D6C"/>
    <w:rsid w:val="00614E66"/>
    <w:rsid w:val="00615AD1"/>
    <w:rsid w:val="00615BEA"/>
    <w:rsid w:val="0061673C"/>
    <w:rsid w:val="006168D4"/>
    <w:rsid w:val="00616D31"/>
    <w:rsid w:val="006170CF"/>
    <w:rsid w:val="00617986"/>
    <w:rsid w:val="0061798B"/>
    <w:rsid w:val="00617CBC"/>
    <w:rsid w:val="006209E6"/>
    <w:rsid w:val="006220E7"/>
    <w:rsid w:val="00622107"/>
    <w:rsid w:val="006223B1"/>
    <w:rsid w:val="00622797"/>
    <w:rsid w:val="006228BC"/>
    <w:rsid w:val="0062328B"/>
    <w:rsid w:val="006232D4"/>
    <w:rsid w:val="0062334E"/>
    <w:rsid w:val="00623663"/>
    <w:rsid w:val="0062405F"/>
    <w:rsid w:val="0062466A"/>
    <w:rsid w:val="006251C2"/>
    <w:rsid w:val="00625219"/>
    <w:rsid w:val="00625C26"/>
    <w:rsid w:val="006269AD"/>
    <w:rsid w:val="006269CC"/>
    <w:rsid w:val="00626A16"/>
    <w:rsid w:val="00626B0A"/>
    <w:rsid w:val="00627264"/>
    <w:rsid w:val="006276A4"/>
    <w:rsid w:val="00627830"/>
    <w:rsid w:val="0062788C"/>
    <w:rsid w:val="00627ABC"/>
    <w:rsid w:val="00627F3B"/>
    <w:rsid w:val="006301A8"/>
    <w:rsid w:val="006303AD"/>
    <w:rsid w:val="00631A2D"/>
    <w:rsid w:val="00631D06"/>
    <w:rsid w:val="006325E6"/>
    <w:rsid w:val="0063268F"/>
    <w:rsid w:val="00632900"/>
    <w:rsid w:val="00632BAA"/>
    <w:rsid w:val="00632EC1"/>
    <w:rsid w:val="006332A0"/>
    <w:rsid w:val="006332B7"/>
    <w:rsid w:val="0063394C"/>
    <w:rsid w:val="00634083"/>
    <w:rsid w:val="00634131"/>
    <w:rsid w:val="006347E4"/>
    <w:rsid w:val="0063495C"/>
    <w:rsid w:val="00634C36"/>
    <w:rsid w:val="00635011"/>
    <w:rsid w:val="0063528C"/>
    <w:rsid w:val="006362B0"/>
    <w:rsid w:val="006375E9"/>
    <w:rsid w:val="00637968"/>
    <w:rsid w:val="00637D88"/>
    <w:rsid w:val="00637EE9"/>
    <w:rsid w:val="00637FF4"/>
    <w:rsid w:val="00640508"/>
    <w:rsid w:val="006405F5"/>
    <w:rsid w:val="0064137C"/>
    <w:rsid w:val="006414EC"/>
    <w:rsid w:val="00641A6B"/>
    <w:rsid w:val="00642016"/>
    <w:rsid w:val="006421B0"/>
    <w:rsid w:val="00642727"/>
    <w:rsid w:val="006428B8"/>
    <w:rsid w:val="0064338B"/>
    <w:rsid w:val="00643600"/>
    <w:rsid w:val="00643E09"/>
    <w:rsid w:val="006441F2"/>
    <w:rsid w:val="006445E2"/>
    <w:rsid w:val="006447E4"/>
    <w:rsid w:val="00644A0B"/>
    <w:rsid w:val="006457DD"/>
    <w:rsid w:val="00645C4B"/>
    <w:rsid w:val="00645DC9"/>
    <w:rsid w:val="00646435"/>
    <w:rsid w:val="00646F19"/>
    <w:rsid w:val="006470FB"/>
    <w:rsid w:val="00647ADF"/>
    <w:rsid w:val="006506C7"/>
    <w:rsid w:val="0065096E"/>
    <w:rsid w:val="0065097E"/>
    <w:rsid w:val="00650C49"/>
    <w:rsid w:val="00650C87"/>
    <w:rsid w:val="006513D0"/>
    <w:rsid w:val="00651B7B"/>
    <w:rsid w:val="00651C84"/>
    <w:rsid w:val="00652394"/>
    <w:rsid w:val="0065266C"/>
    <w:rsid w:val="006527FD"/>
    <w:rsid w:val="00652BFA"/>
    <w:rsid w:val="006532AA"/>
    <w:rsid w:val="006532AF"/>
    <w:rsid w:val="006533FE"/>
    <w:rsid w:val="00653564"/>
    <w:rsid w:val="00654400"/>
    <w:rsid w:val="00654B0A"/>
    <w:rsid w:val="00655182"/>
    <w:rsid w:val="00655578"/>
    <w:rsid w:val="0065599F"/>
    <w:rsid w:val="0065613D"/>
    <w:rsid w:val="00656C14"/>
    <w:rsid w:val="006570A3"/>
    <w:rsid w:val="0065740E"/>
    <w:rsid w:val="0065742B"/>
    <w:rsid w:val="00657EEB"/>
    <w:rsid w:val="00660273"/>
    <w:rsid w:val="00660421"/>
    <w:rsid w:val="006605D1"/>
    <w:rsid w:val="00660D31"/>
    <w:rsid w:val="00661070"/>
    <w:rsid w:val="00661117"/>
    <w:rsid w:val="00661BBC"/>
    <w:rsid w:val="00661C12"/>
    <w:rsid w:val="00661EEB"/>
    <w:rsid w:val="00662076"/>
    <w:rsid w:val="006620B3"/>
    <w:rsid w:val="0066254D"/>
    <w:rsid w:val="00662786"/>
    <w:rsid w:val="00662911"/>
    <w:rsid w:val="006638B3"/>
    <w:rsid w:val="00663A12"/>
    <w:rsid w:val="00664073"/>
    <w:rsid w:val="006645FF"/>
    <w:rsid w:val="00664922"/>
    <w:rsid w:val="00664DB4"/>
    <w:rsid w:val="0066512C"/>
    <w:rsid w:val="006654F2"/>
    <w:rsid w:val="006655EE"/>
    <w:rsid w:val="00665AF2"/>
    <w:rsid w:val="0066675C"/>
    <w:rsid w:val="00666CED"/>
    <w:rsid w:val="00667A05"/>
    <w:rsid w:val="00667F37"/>
    <w:rsid w:val="00670B4A"/>
    <w:rsid w:val="00670C3E"/>
    <w:rsid w:val="00670E75"/>
    <w:rsid w:val="0067148D"/>
    <w:rsid w:val="00672509"/>
    <w:rsid w:val="00672626"/>
    <w:rsid w:val="0067331A"/>
    <w:rsid w:val="0067340E"/>
    <w:rsid w:val="00673684"/>
    <w:rsid w:val="00673A73"/>
    <w:rsid w:val="006745D9"/>
    <w:rsid w:val="00674B13"/>
    <w:rsid w:val="00674BFD"/>
    <w:rsid w:val="00674D18"/>
    <w:rsid w:val="00675384"/>
    <w:rsid w:val="006756BB"/>
    <w:rsid w:val="00675C30"/>
    <w:rsid w:val="0067632E"/>
    <w:rsid w:val="00676386"/>
    <w:rsid w:val="00676506"/>
    <w:rsid w:val="00676FB9"/>
    <w:rsid w:val="00677367"/>
    <w:rsid w:val="006773CE"/>
    <w:rsid w:val="0067770F"/>
    <w:rsid w:val="00677BF2"/>
    <w:rsid w:val="00677FF4"/>
    <w:rsid w:val="006802FC"/>
    <w:rsid w:val="00680461"/>
    <w:rsid w:val="006805C3"/>
    <w:rsid w:val="00680D48"/>
    <w:rsid w:val="00680FBC"/>
    <w:rsid w:val="00681EB6"/>
    <w:rsid w:val="00681F84"/>
    <w:rsid w:val="00682039"/>
    <w:rsid w:val="006820F2"/>
    <w:rsid w:val="00682118"/>
    <w:rsid w:val="00682667"/>
    <w:rsid w:val="0068380F"/>
    <w:rsid w:val="00683964"/>
    <w:rsid w:val="0068423B"/>
    <w:rsid w:val="0068444D"/>
    <w:rsid w:val="006847D3"/>
    <w:rsid w:val="00684AC0"/>
    <w:rsid w:val="00684C31"/>
    <w:rsid w:val="00684E96"/>
    <w:rsid w:val="00685505"/>
    <w:rsid w:val="00685743"/>
    <w:rsid w:val="0068584C"/>
    <w:rsid w:val="006858BB"/>
    <w:rsid w:val="00685A45"/>
    <w:rsid w:val="00686499"/>
    <w:rsid w:val="0068654F"/>
    <w:rsid w:val="006869E1"/>
    <w:rsid w:val="00686A8D"/>
    <w:rsid w:val="00686DF1"/>
    <w:rsid w:val="006873C8"/>
    <w:rsid w:val="006877D0"/>
    <w:rsid w:val="00687BC8"/>
    <w:rsid w:val="00687F98"/>
    <w:rsid w:val="0069010A"/>
    <w:rsid w:val="0069011E"/>
    <w:rsid w:val="006905C6"/>
    <w:rsid w:val="00690A12"/>
    <w:rsid w:val="00691805"/>
    <w:rsid w:val="00691986"/>
    <w:rsid w:val="00691E8C"/>
    <w:rsid w:val="0069299E"/>
    <w:rsid w:val="00692BCE"/>
    <w:rsid w:val="006930F4"/>
    <w:rsid w:val="00693BCA"/>
    <w:rsid w:val="00693FDA"/>
    <w:rsid w:val="00694023"/>
    <w:rsid w:val="0069507B"/>
    <w:rsid w:val="0069518D"/>
    <w:rsid w:val="006952C3"/>
    <w:rsid w:val="0069595E"/>
    <w:rsid w:val="00695C58"/>
    <w:rsid w:val="006963CB"/>
    <w:rsid w:val="0069685F"/>
    <w:rsid w:val="006970FF"/>
    <w:rsid w:val="006A021E"/>
    <w:rsid w:val="006A0A7E"/>
    <w:rsid w:val="006A0FAB"/>
    <w:rsid w:val="006A15EF"/>
    <w:rsid w:val="006A1734"/>
    <w:rsid w:val="006A19E2"/>
    <w:rsid w:val="006A2052"/>
    <w:rsid w:val="006A2198"/>
    <w:rsid w:val="006A21F0"/>
    <w:rsid w:val="006A224A"/>
    <w:rsid w:val="006A2366"/>
    <w:rsid w:val="006A2932"/>
    <w:rsid w:val="006A2B60"/>
    <w:rsid w:val="006A31BB"/>
    <w:rsid w:val="006A3587"/>
    <w:rsid w:val="006A3898"/>
    <w:rsid w:val="006A3A93"/>
    <w:rsid w:val="006A3F36"/>
    <w:rsid w:val="006A41E9"/>
    <w:rsid w:val="006A42AC"/>
    <w:rsid w:val="006A42D2"/>
    <w:rsid w:val="006A47FA"/>
    <w:rsid w:val="006A4D01"/>
    <w:rsid w:val="006A4D0A"/>
    <w:rsid w:val="006A5A3C"/>
    <w:rsid w:val="006A5C1D"/>
    <w:rsid w:val="006A6032"/>
    <w:rsid w:val="006A63B3"/>
    <w:rsid w:val="006A6557"/>
    <w:rsid w:val="006A67D5"/>
    <w:rsid w:val="006A6987"/>
    <w:rsid w:val="006A6B18"/>
    <w:rsid w:val="006A6BF4"/>
    <w:rsid w:val="006A6C9C"/>
    <w:rsid w:val="006A725E"/>
    <w:rsid w:val="006A7CEA"/>
    <w:rsid w:val="006B00CF"/>
    <w:rsid w:val="006B0142"/>
    <w:rsid w:val="006B0287"/>
    <w:rsid w:val="006B0EBD"/>
    <w:rsid w:val="006B10AD"/>
    <w:rsid w:val="006B1433"/>
    <w:rsid w:val="006B1564"/>
    <w:rsid w:val="006B15BF"/>
    <w:rsid w:val="006B17A6"/>
    <w:rsid w:val="006B1A26"/>
    <w:rsid w:val="006B1E55"/>
    <w:rsid w:val="006B24CB"/>
    <w:rsid w:val="006B2962"/>
    <w:rsid w:val="006B2B00"/>
    <w:rsid w:val="006B2C5E"/>
    <w:rsid w:val="006B39CA"/>
    <w:rsid w:val="006B39EF"/>
    <w:rsid w:val="006B3E7E"/>
    <w:rsid w:val="006B4568"/>
    <w:rsid w:val="006B4846"/>
    <w:rsid w:val="006B4AB3"/>
    <w:rsid w:val="006B4B4C"/>
    <w:rsid w:val="006B5319"/>
    <w:rsid w:val="006B5383"/>
    <w:rsid w:val="006B553D"/>
    <w:rsid w:val="006B5838"/>
    <w:rsid w:val="006B5A75"/>
    <w:rsid w:val="006B6030"/>
    <w:rsid w:val="006B66B3"/>
    <w:rsid w:val="006B6ACB"/>
    <w:rsid w:val="006B6AE4"/>
    <w:rsid w:val="006B6CDF"/>
    <w:rsid w:val="006B7159"/>
    <w:rsid w:val="006B7666"/>
    <w:rsid w:val="006B7AE9"/>
    <w:rsid w:val="006C029B"/>
    <w:rsid w:val="006C0514"/>
    <w:rsid w:val="006C10D9"/>
    <w:rsid w:val="006C110F"/>
    <w:rsid w:val="006C13C1"/>
    <w:rsid w:val="006C13C9"/>
    <w:rsid w:val="006C1A26"/>
    <w:rsid w:val="006C1B44"/>
    <w:rsid w:val="006C28C8"/>
    <w:rsid w:val="006C314F"/>
    <w:rsid w:val="006C319B"/>
    <w:rsid w:val="006C325B"/>
    <w:rsid w:val="006C3523"/>
    <w:rsid w:val="006C371B"/>
    <w:rsid w:val="006C3918"/>
    <w:rsid w:val="006C3995"/>
    <w:rsid w:val="006C3D6D"/>
    <w:rsid w:val="006C3DEE"/>
    <w:rsid w:val="006C42CA"/>
    <w:rsid w:val="006C4795"/>
    <w:rsid w:val="006C4B6F"/>
    <w:rsid w:val="006C4CEA"/>
    <w:rsid w:val="006C612C"/>
    <w:rsid w:val="006C6265"/>
    <w:rsid w:val="006C786D"/>
    <w:rsid w:val="006D00B2"/>
    <w:rsid w:val="006D0852"/>
    <w:rsid w:val="006D0A31"/>
    <w:rsid w:val="006D0B4D"/>
    <w:rsid w:val="006D0BCD"/>
    <w:rsid w:val="006D0EC3"/>
    <w:rsid w:val="006D1134"/>
    <w:rsid w:val="006D11FE"/>
    <w:rsid w:val="006D1AE9"/>
    <w:rsid w:val="006D1CDA"/>
    <w:rsid w:val="006D2553"/>
    <w:rsid w:val="006D2BD4"/>
    <w:rsid w:val="006D35B6"/>
    <w:rsid w:val="006D392D"/>
    <w:rsid w:val="006D3967"/>
    <w:rsid w:val="006D3A66"/>
    <w:rsid w:val="006D44EF"/>
    <w:rsid w:val="006D4549"/>
    <w:rsid w:val="006D4A27"/>
    <w:rsid w:val="006D4D0D"/>
    <w:rsid w:val="006D4D44"/>
    <w:rsid w:val="006D5262"/>
    <w:rsid w:val="006D54D4"/>
    <w:rsid w:val="006D5BF9"/>
    <w:rsid w:val="006D5F63"/>
    <w:rsid w:val="006D6961"/>
    <w:rsid w:val="006D6A16"/>
    <w:rsid w:val="006D6ABA"/>
    <w:rsid w:val="006D6CBA"/>
    <w:rsid w:val="006D74A8"/>
    <w:rsid w:val="006D764B"/>
    <w:rsid w:val="006D7CA2"/>
    <w:rsid w:val="006E0026"/>
    <w:rsid w:val="006E013D"/>
    <w:rsid w:val="006E0662"/>
    <w:rsid w:val="006E0700"/>
    <w:rsid w:val="006E18F5"/>
    <w:rsid w:val="006E22AB"/>
    <w:rsid w:val="006E2636"/>
    <w:rsid w:val="006E280B"/>
    <w:rsid w:val="006E28E6"/>
    <w:rsid w:val="006E3210"/>
    <w:rsid w:val="006E32CB"/>
    <w:rsid w:val="006E3926"/>
    <w:rsid w:val="006E3AE9"/>
    <w:rsid w:val="006E3B98"/>
    <w:rsid w:val="006E3F95"/>
    <w:rsid w:val="006E48F2"/>
    <w:rsid w:val="006E4BC9"/>
    <w:rsid w:val="006E565B"/>
    <w:rsid w:val="006E5983"/>
    <w:rsid w:val="006E59EF"/>
    <w:rsid w:val="006E5B34"/>
    <w:rsid w:val="006E5DEB"/>
    <w:rsid w:val="006E5EB0"/>
    <w:rsid w:val="006E60D8"/>
    <w:rsid w:val="006E6110"/>
    <w:rsid w:val="006E61B5"/>
    <w:rsid w:val="006E6381"/>
    <w:rsid w:val="006E668B"/>
    <w:rsid w:val="006E66E9"/>
    <w:rsid w:val="006E6A0F"/>
    <w:rsid w:val="006E6B45"/>
    <w:rsid w:val="006E6D5B"/>
    <w:rsid w:val="006E700B"/>
    <w:rsid w:val="006E72C2"/>
    <w:rsid w:val="006E7D4D"/>
    <w:rsid w:val="006E7F53"/>
    <w:rsid w:val="006F04A4"/>
    <w:rsid w:val="006F05CA"/>
    <w:rsid w:val="006F0808"/>
    <w:rsid w:val="006F1274"/>
    <w:rsid w:val="006F13E2"/>
    <w:rsid w:val="006F197D"/>
    <w:rsid w:val="006F19DE"/>
    <w:rsid w:val="006F1E92"/>
    <w:rsid w:val="006F1F3D"/>
    <w:rsid w:val="006F21FB"/>
    <w:rsid w:val="006F244C"/>
    <w:rsid w:val="006F252B"/>
    <w:rsid w:val="006F2D38"/>
    <w:rsid w:val="006F2E7F"/>
    <w:rsid w:val="006F3DDF"/>
    <w:rsid w:val="006F3E33"/>
    <w:rsid w:val="006F3F59"/>
    <w:rsid w:val="006F4AE4"/>
    <w:rsid w:val="006F5299"/>
    <w:rsid w:val="006F5D4D"/>
    <w:rsid w:val="006F62B2"/>
    <w:rsid w:val="006F669F"/>
    <w:rsid w:val="006F7363"/>
    <w:rsid w:val="006F76DB"/>
    <w:rsid w:val="006F785B"/>
    <w:rsid w:val="0070057F"/>
    <w:rsid w:val="00700961"/>
    <w:rsid w:val="00700CB9"/>
    <w:rsid w:val="00701A6A"/>
    <w:rsid w:val="007032A3"/>
    <w:rsid w:val="00703632"/>
    <w:rsid w:val="00703A07"/>
    <w:rsid w:val="0070410E"/>
    <w:rsid w:val="00704476"/>
    <w:rsid w:val="00704609"/>
    <w:rsid w:val="0070496D"/>
    <w:rsid w:val="007050BB"/>
    <w:rsid w:val="00705327"/>
    <w:rsid w:val="0070557D"/>
    <w:rsid w:val="00706217"/>
    <w:rsid w:val="007063A2"/>
    <w:rsid w:val="00706645"/>
    <w:rsid w:val="00706956"/>
    <w:rsid w:val="00706C9C"/>
    <w:rsid w:val="0070704B"/>
    <w:rsid w:val="00707C00"/>
    <w:rsid w:val="00707CDE"/>
    <w:rsid w:val="00710152"/>
    <w:rsid w:val="0071064F"/>
    <w:rsid w:val="0071111A"/>
    <w:rsid w:val="00711376"/>
    <w:rsid w:val="007114AA"/>
    <w:rsid w:val="00711761"/>
    <w:rsid w:val="0071176F"/>
    <w:rsid w:val="00711E3D"/>
    <w:rsid w:val="00711EA4"/>
    <w:rsid w:val="00711ECA"/>
    <w:rsid w:val="007120A7"/>
    <w:rsid w:val="007134B2"/>
    <w:rsid w:val="007137C4"/>
    <w:rsid w:val="00713DE8"/>
    <w:rsid w:val="00713EF6"/>
    <w:rsid w:val="00714683"/>
    <w:rsid w:val="007146DB"/>
    <w:rsid w:val="00715034"/>
    <w:rsid w:val="007157AA"/>
    <w:rsid w:val="00715F5A"/>
    <w:rsid w:val="00716843"/>
    <w:rsid w:val="007168AB"/>
    <w:rsid w:val="00716D6E"/>
    <w:rsid w:val="00716E9C"/>
    <w:rsid w:val="0071712D"/>
    <w:rsid w:val="00717217"/>
    <w:rsid w:val="00717448"/>
    <w:rsid w:val="007177DF"/>
    <w:rsid w:val="007200B6"/>
    <w:rsid w:val="00720117"/>
    <w:rsid w:val="007203F7"/>
    <w:rsid w:val="0072164E"/>
    <w:rsid w:val="00721A79"/>
    <w:rsid w:val="00721CF2"/>
    <w:rsid w:val="00721E79"/>
    <w:rsid w:val="0072224A"/>
    <w:rsid w:val="00722328"/>
    <w:rsid w:val="00722506"/>
    <w:rsid w:val="00723160"/>
    <w:rsid w:val="007231CF"/>
    <w:rsid w:val="0072352C"/>
    <w:rsid w:val="00723D6E"/>
    <w:rsid w:val="00724166"/>
    <w:rsid w:val="007247EB"/>
    <w:rsid w:val="00724B8C"/>
    <w:rsid w:val="00725184"/>
    <w:rsid w:val="00725439"/>
    <w:rsid w:val="0072562F"/>
    <w:rsid w:val="007259FD"/>
    <w:rsid w:val="007259FF"/>
    <w:rsid w:val="00726C1A"/>
    <w:rsid w:val="00727374"/>
    <w:rsid w:val="00727691"/>
    <w:rsid w:val="00727A6C"/>
    <w:rsid w:val="00727E5C"/>
    <w:rsid w:val="00727FCF"/>
    <w:rsid w:val="00730881"/>
    <w:rsid w:val="00730B73"/>
    <w:rsid w:val="0073151B"/>
    <w:rsid w:val="00731747"/>
    <w:rsid w:val="007318FA"/>
    <w:rsid w:val="00731EE9"/>
    <w:rsid w:val="00732433"/>
    <w:rsid w:val="00732A0E"/>
    <w:rsid w:val="00733000"/>
    <w:rsid w:val="007335BB"/>
    <w:rsid w:val="00733E99"/>
    <w:rsid w:val="00734216"/>
    <w:rsid w:val="00734A39"/>
    <w:rsid w:val="00734F8C"/>
    <w:rsid w:val="00735389"/>
    <w:rsid w:val="00736119"/>
    <w:rsid w:val="007363D6"/>
    <w:rsid w:val="007367D5"/>
    <w:rsid w:val="00737B0E"/>
    <w:rsid w:val="00737B5C"/>
    <w:rsid w:val="00737E9E"/>
    <w:rsid w:val="0074092C"/>
    <w:rsid w:val="00740DA0"/>
    <w:rsid w:val="007411DB"/>
    <w:rsid w:val="007428D7"/>
    <w:rsid w:val="00742D20"/>
    <w:rsid w:val="00742EB0"/>
    <w:rsid w:val="00743389"/>
    <w:rsid w:val="00743585"/>
    <w:rsid w:val="00743778"/>
    <w:rsid w:val="00743875"/>
    <w:rsid w:val="00743988"/>
    <w:rsid w:val="00743C4D"/>
    <w:rsid w:val="0074402C"/>
    <w:rsid w:val="00744167"/>
    <w:rsid w:val="00744EE5"/>
    <w:rsid w:val="00745BD5"/>
    <w:rsid w:val="00745DC4"/>
    <w:rsid w:val="00746481"/>
    <w:rsid w:val="0074665F"/>
    <w:rsid w:val="00746AAF"/>
    <w:rsid w:val="00746D4D"/>
    <w:rsid w:val="00747AB5"/>
    <w:rsid w:val="00747B8C"/>
    <w:rsid w:val="00750264"/>
    <w:rsid w:val="00750BBE"/>
    <w:rsid w:val="007513F8"/>
    <w:rsid w:val="00751A61"/>
    <w:rsid w:val="00751BB1"/>
    <w:rsid w:val="00752348"/>
    <w:rsid w:val="0075241D"/>
    <w:rsid w:val="00752526"/>
    <w:rsid w:val="007528A6"/>
    <w:rsid w:val="007528EA"/>
    <w:rsid w:val="00752A5F"/>
    <w:rsid w:val="00752AA8"/>
    <w:rsid w:val="00753E76"/>
    <w:rsid w:val="00753FA0"/>
    <w:rsid w:val="0075419E"/>
    <w:rsid w:val="00754A1D"/>
    <w:rsid w:val="00755104"/>
    <w:rsid w:val="007556F0"/>
    <w:rsid w:val="00755CD7"/>
    <w:rsid w:val="007568CC"/>
    <w:rsid w:val="007572F4"/>
    <w:rsid w:val="007577FA"/>
    <w:rsid w:val="00760243"/>
    <w:rsid w:val="0076169F"/>
    <w:rsid w:val="00761890"/>
    <w:rsid w:val="00761F13"/>
    <w:rsid w:val="00761FF9"/>
    <w:rsid w:val="00761FFD"/>
    <w:rsid w:val="00763166"/>
    <w:rsid w:val="007631D5"/>
    <w:rsid w:val="0076325E"/>
    <w:rsid w:val="0076328C"/>
    <w:rsid w:val="00763733"/>
    <w:rsid w:val="00763C8A"/>
    <w:rsid w:val="00763ECD"/>
    <w:rsid w:val="0076423E"/>
    <w:rsid w:val="007656EE"/>
    <w:rsid w:val="007657CF"/>
    <w:rsid w:val="00765A95"/>
    <w:rsid w:val="00766013"/>
    <w:rsid w:val="007660B0"/>
    <w:rsid w:val="00766959"/>
    <w:rsid w:val="00766A69"/>
    <w:rsid w:val="00766AA7"/>
    <w:rsid w:val="00766B94"/>
    <w:rsid w:val="00766EC5"/>
    <w:rsid w:val="00766FCD"/>
    <w:rsid w:val="007676A2"/>
    <w:rsid w:val="00767907"/>
    <w:rsid w:val="0077054A"/>
    <w:rsid w:val="00771CBA"/>
    <w:rsid w:val="00771FB9"/>
    <w:rsid w:val="00772090"/>
    <w:rsid w:val="00772BD6"/>
    <w:rsid w:val="0077367C"/>
    <w:rsid w:val="00773E79"/>
    <w:rsid w:val="00773F85"/>
    <w:rsid w:val="00774201"/>
    <w:rsid w:val="00774316"/>
    <w:rsid w:val="007750A0"/>
    <w:rsid w:val="00775731"/>
    <w:rsid w:val="00775789"/>
    <w:rsid w:val="007758D8"/>
    <w:rsid w:val="00775AA6"/>
    <w:rsid w:val="00775B8A"/>
    <w:rsid w:val="00775E32"/>
    <w:rsid w:val="00775EE0"/>
    <w:rsid w:val="00776021"/>
    <w:rsid w:val="00776097"/>
    <w:rsid w:val="00776372"/>
    <w:rsid w:val="007769FD"/>
    <w:rsid w:val="00776B0F"/>
    <w:rsid w:val="00776B4A"/>
    <w:rsid w:val="00776D03"/>
    <w:rsid w:val="00776EAD"/>
    <w:rsid w:val="007779AE"/>
    <w:rsid w:val="00777DBF"/>
    <w:rsid w:val="00780471"/>
    <w:rsid w:val="0078073E"/>
    <w:rsid w:val="00780991"/>
    <w:rsid w:val="00780E9F"/>
    <w:rsid w:val="00780F46"/>
    <w:rsid w:val="00781195"/>
    <w:rsid w:val="007819FC"/>
    <w:rsid w:val="00781A74"/>
    <w:rsid w:val="00781BBA"/>
    <w:rsid w:val="00781D2F"/>
    <w:rsid w:val="0078240F"/>
    <w:rsid w:val="007825D2"/>
    <w:rsid w:val="00782B18"/>
    <w:rsid w:val="00782D11"/>
    <w:rsid w:val="007838AC"/>
    <w:rsid w:val="00783B2D"/>
    <w:rsid w:val="00783C7D"/>
    <w:rsid w:val="00783EAA"/>
    <w:rsid w:val="007846C7"/>
    <w:rsid w:val="00785330"/>
    <w:rsid w:val="007853BC"/>
    <w:rsid w:val="00785413"/>
    <w:rsid w:val="007854B6"/>
    <w:rsid w:val="00786967"/>
    <w:rsid w:val="007871B1"/>
    <w:rsid w:val="00787992"/>
    <w:rsid w:val="00787C29"/>
    <w:rsid w:val="00787CAC"/>
    <w:rsid w:val="00790162"/>
    <w:rsid w:val="00790289"/>
    <w:rsid w:val="007905C3"/>
    <w:rsid w:val="00790D51"/>
    <w:rsid w:val="007916D9"/>
    <w:rsid w:val="00791E01"/>
    <w:rsid w:val="0079209F"/>
    <w:rsid w:val="00792204"/>
    <w:rsid w:val="00792277"/>
    <w:rsid w:val="007922CD"/>
    <w:rsid w:val="0079267E"/>
    <w:rsid w:val="00792886"/>
    <w:rsid w:val="00792EA2"/>
    <w:rsid w:val="007930B9"/>
    <w:rsid w:val="00793322"/>
    <w:rsid w:val="0079344D"/>
    <w:rsid w:val="007934E4"/>
    <w:rsid w:val="00794599"/>
    <w:rsid w:val="00794FBA"/>
    <w:rsid w:val="00795629"/>
    <w:rsid w:val="00795A01"/>
    <w:rsid w:val="00796187"/>
    <w:rsid w:val="007965A4"/>
    <w:rsid w:val="00796631"/>
    <w:rsid w:val="007967CF"/>
    <w:rsid w:val="00796E32"/>
    <w:rsid w:val="00796EA2"/>
    <w:rsid w:val="007970E2"/>
    <w:rsid w:val="00797595"/>
    <w:rsid w:val="00797C90"/>
    <w:rsid w:val="007A03AA"/>
    <w:rsid w:val="007A0530"/>
    <w:rsid w:val="007A0613"/>
    <w:rsid w:val="007A0751"/>
    <w:rsid w:val="007A07BE"/>
    <w:rsid w:val="007A0974"/>
    <w:rsid w:val="007A1782"/>
    <w:rsid w:val="007A19B2"/>
    <w:rsid w:val="007A2822"/>
    <w:rsid w:val="007A2D97"/>
    <w:rsid w:val="007A3082"/>
    <w:rsid w:val="007A30C2"/>
    <w:rsid w:val="007A44A3"/>
    <w:rsid w:val="007A46D9"/>
    <w:rsid w:val="007A4A16"/>
    <w:rsid w:val="007A4A1B"/>
    <w:rsid w:val="007A4CE6"/>
    <w:rsid w:val="007A54EB"/>
    <w:rsid w:val="007A598D"/>
    <w:rsid w:val="007A622B"/>
    <w:rsid w:val="007A6374"/>
    <w:rsid w:val="007A6721"/>
    <w:rsid w:val="007A6B72"/>
    <w:rsid w:val="007A6B74"/>
    <w:rsid w:val="007A6E5C"/>
    <w:rsid w:val="007A7813"/>
    <w:rsid w:val="007A7BF6"/>
    <w:rsid w:val="007B05AC"/>
    <w:rsid w:val="007B0657"/>
    <w:rsid w:val="007B095F"/>
    <w:rsid w:val="007B121C"/>
    <w:rsid w:val="007B1AC6"/>
    <w:rsid w:val="007B1FD6"/>
    <w:rsid w:val="007B21E2"/>
    <w:rsid w:val="007B267D"/>
    <w:rsid w:val="007B2738"/>
    <w:rsid w:val="007B293B"/>
    <w:rsid w:val="007B2AAD"/>
    <w:rsid w:val="007B2ADE"/>
    <w:rsid w:val="007B2E9D"/>
    <w:rsid w:val="007B3414"/>
    <w:rsid w:val="007B3962"/>
    <w:rsid w:val="007B3AAF"/>
    <w:rsid w:val="007B48B2"/>
    <w:rsid w:val="007B48FB"/>
    <w:rsid w:val="007B5387"/>
    <w:rsid w:val="007B567B"/>
    <w:rsid w:val="007B5B48"/>
    <w:rsid w:val="007B5CE7"/>
    <w:rsid w:val="007B6CA5"/>
    <w:rsid w:val="007B6D88"/>
    <w:rsid w:val="007B706E"/>
    <w:rsid w:val="007B75C0"/>
    <w:rsid w:val="007B7822"/>
    <w:rsid w:val="007B7A41"/>
    <w:rsid w:val="007B7B39"/>
    <w:rsid w:val="007B7B41"/>
    <w:rsid w:val="007B7D3F"/>
    <w:rsid w:val="007C0BFA"/>
    <w:rsid w:val="007C13F0"/>
    <w:rsid w:val="007C156D"/>
    <w:rsid w:val="007C1E31"/>
    <w:rsid w:val="007C1F64"/>
    <w:rsid w:val="007C2655"/>
    <w:rsid w:val="007C2662"/>
    <w:rsid w:val="007C2D06"/>
    <w:rsid w:val="007C2DD9"/>
    <w:rsid w:val="007C2EE7"/>
    <w:rsid w:val="007C3BB5"/>
    <w:rsid w:val="007C3BD8"/>
    <w:rsid w:val="007C3C80"/>
    <w:rsid w:val="007C406A"/>
    <w:rsid w:val="007C43F6"/>
    <w:rsid w:val="007C4CB0"/>
    <w:rsid w:val="007C5244"/>
    <w:rsid w:val="007C5EFD"/>
    <w:rsid w:val="007C5F47"/>
    <w:rsid w:val="007C651D"/>
    <w:rsid w:val="007C65AA"/>
    <w:rsid w:val="007C6798"/>
    <w:rsid w:val="007C689C"/>
    <w:rsid w:val="007C6AC6"/>
    <w:rsid w:val="007C6D48"/>
    <w:rsid w:val="007C7097"/>
    <w:rsid w:val="007C72D5"/>
    <w:rsid w:val="007C7313"/>
    <w:rsid w:val="007C76BE"/>
    <w:rsid w:val="007C7CFD"/>
    <w:rsid w:val="007C7F10"/>
    <w:rsid w:val="007D01A0"/>
    <w:rsid w:val="007D063A"/>
    <w:rsid w:val="007D07A1"/>
    <w:rsid w:val="007D11DB"/>
    <w:rsid w:val="007D1F11"/>
    <w:rsid w:val="007D211E"/>
    <w:rsid w:val="007D2721"/>
    <w:rsid w:val="007D2C72"/>
    <w:rsid w:val="007D34F0"/>
    <w:rsid w:val="007D3EA4"/>
    <w:rsid w:val="007D4260"/>
    <w:rsid w:val="007D4987"/>
    <w:rsid w:val="007D49B8"/>
    <w:rsid w:val="007D4A64"/>
    <w:rsid w:val="007D50D1"/>
    <w:rsid w:val="007D53DA"/>
    <w:rsid w:val="007D550C"/>
    <w:rsid w:val="007D62CE"/>
    <w:rsid w:val="007D6860"/>
    <w:rsid w:val="007D6E1B"/>
    <w:rsid w:val="007D6FEB"/>
    <w:rsid w:val="007D7293"/>
    <w:rsid w:val="007D7A52"/>
    <w:rsid w:val="007D7C87"/>
    <w:rsid w:val="007E08A5"/>
    <w:rsid w:val="007E11A5"/>
    <w:rsid w:val="007E1473"/>
    <w:rsid w:val="007E1B2A"/>
    <w:rsid w:val="007E1C44"/>
    <w:rsid w:val="007E2765"/>
    <w:rsid w:val="007E2B97"/>
    <w:rsid w:val="007E2FC6"/>
    <w:rsid w:val="007E38BE"/>
    <w:rsid w:val="007E3C0B"/>
    <w:rsid w:val="007E4917"/>
    <w:rsid w:val="007E50DF"/>
    <w:rsid w:val="007E54E4"/>
    <w:rsid w:val="007E5570"/>
    <w:rsid w:val="007E6297"/>
    <w:rsid w:val="007E63CE"/>
    <w:rsid w:val="007E66B4"/>
    <w:rsid w:val="007E68DB"/>
    <w:rsid w:val="007E74D6"/>
    <w:rsid w:val="007E76C3"/>
    <w:rsid w:val="007E77E4"/>
    <w:rsid w:val="007E7865"/>
    <w:rsid w:val="007E7E04"/>
    <w:rsid w:val="007F091B"/>
    <w:rsid w:val="007F0AAC"/>
    <w:rsid w:val="007F0E1F"/>
    <w:rsid w:val="007F16AB"/>
    <w:rsid w:val="007F25F9"/>
    <w:rsid w:val="007F2787"/>
    <w:rsid w:val="007F2938"/>
    <w:rsid w:val="007F2A85"/>
    <w:rsid w:val="007F2AC1"/>
    <w:rsid w:val="007F2C98"/>
    <w:rsid w:val="007F2E08"/>
    <w:rsid w:val="007F3783"/>
    <w:rsid w:val="007F37BF"/>
    <w:rsid w:val="007F3AE5"/>
    <w:rsid w:val="007F3BF3"/>
    <w:rsid w:val="007F458C"/>
    <w:rsid w:val="007F4872"/>
    <w:rsid w:val="007F4C05"/>
    <w:rsid w:val="007F5073"/>
    <w:rsid w:val="007F5539"/>
    <w:rsid w:val="007F5D0E"/>
    <w:rsid w:val="007F5F05"/>
    <w:rsid w:val="007F6135"/>
    <w:rsid w:val="007F65D9"/>
    <w:rsid w:val="007F6753"/>
    <w:rsid w:val="007F6C99"/>
    <w:rsid w:val="007F73DF"/>
    <w:rsid w:val="007F7898"/>
    <w:rsid w:val="007F7BBC"/>
    <w:rsid w:val="00800334"/>
    <w:rsid w:val="008003E3"/>
    <w:rsid w:val="008010C0"/>
    <w:rsid w:val="008011B2"/>
    <w:rsid w:val="00801333"/>
    <w:rsid w:val="00801422"/>
    <w:rsid w:val="00801E1D"/>
    <w:rsid w:val="00802B71"/>
    <w:rsid w:val="00802F08"/>
    <w:rsid w:val="008031EE"/>
    <w:rsid w:val="0080329A"/>
    <w:rsid w:val="00803AE5"/>
    <w:rsid w:val="00804058"/>
    <w:rsid w:val="0080428A"/>
    <w:rsid w:val="0080457B"/>
    <w:rsid w:val="0080462F"/>
    <w:rsid w:val="00804E4A"/>
    <w:rsid w:val="008053DE"/>
    <w:rsid w:val="008055FB"/>
    <w:rsid w:val="008058D7"/>
    <w:rsid w:val="0080604D"/>
    <w:rsid w:val="0080689C"/>
    <w:rsid w:val="00806D35"/>
    <w:rsid w:val="00806ED8"/>
    <w:rsid w:val="00807037"/>
    <w:rsid w:val="008077C2"/>
    <w:rsid w:val="00807C8A"/>
    <w:rsid w:val="00810072"/>
    <w:rsid w:val="0081077B"/>
    <w:rsid w:val="0081099E"/>
    <w:rsid w:val="00810B29"/>
    <w:rsid w:val="00810D94"/>
    <w:rsid w:val="0081101F"/>
    <w:rsid w:val="00811453"/>
    <w:rsid w:val="008119AF"/>
    <w:rsid w:val="00811BA5"/>
    <w:rsid w:val="008122A9"/>
    <w:rsid w:val="00812631"/>
    <w:rsid w:val="00812F14"/>
    <w:rsid w:val="00813520"/>
    <w:rsid w:val="00813587"/>
    <w:rsid w:val="00813A27"/>
    <w:rsid w:val="00813B58"/>
    <w:rsid w:val="00813D63"/>
    <w:rsid w:val="008140D7"/>
    <w:rsid w:val="0081452A"/>
    <w:rsid w:val="0081487E"/>
    <w:rsid w:val="00814976"/>
    <w:rsid w:val="00814F31"/>
    <w:rsid w:val="008150B8"/>
    <w:rsid w:val="00815339"/>
    <w:rsid w:val="0081560C"/>
    <w:rsid w:val="0081649F"/>
    <w:rsid w:val="0081668A"/>
    <w:rsid w:val="00816A06"/>
    <w:rsid w:val="00816C1B"/>
    <w:rsid w:val="00817074"/>
    <w:rsid w:val="0081744B"/>
    <w:rsid w:val="00817C88"/>
    <w:rsid w:val="00817CA4"/>
    <w:rsid w:val="00817D88"/>
    <w:rsid w:val="008209C5"/>
    <w:rsid w:val="00820D9B"/>
    <w:rsid w:val="008214C8"/>
    <w:rsid w:val="008217A7"/>
    <w:rsid w:val="008218BE"/>
    <w:rsid w:val="008219E6"/>
    <w:rsid w:val="00821BC8"/>
    <w:rsid w:val="00821D23"/>
    <w:rsid w:val="00822191"/>
    <w:rsid w:val="00822858"/>
    <w:rsid w:val="008228BE"/>
    <w:rsid w:val="00822A5B"/>
    <w:rsid w:val="008232AB"/>
    <w:rsid w:val="00823492"/>
    <w:rsid w:val="00823A29"/>
    <w:rsid w:val="00823BDA"/>
    <w:rsid w:val="00824138"/>
    <w:rsid w:val="008246A8"/>
    <w:rsid w:val="0082533C"/>
    <w:rsid w:val="00826607"/>
    <w:rsid w:val="00826A3C"/>
    <w:rsid w:val="00826B0D"/>
    <w:rsid w:val="00826C54"/>
    <w:rsid w:val="00827300"/>
    <w:rsid w:val="00827A72"/>
    <w:rsid w:val="00827D5C"/>
    <w:rsid w:val="00827FE2"/>
    <w:rsid w:val="00830083"/>
    <w:rsid w:val="00830726"/>
    <w:rsid w:val="008311EB"/>
    <w:rsid w:val="00831577"/>
    <w:rsid w:val="00831CD5"/>
    <w:rsid w:val="00831DA7"/>
    <w:rsid w:val="00831FB2"/>
    <w:rsid w:val="00832558"/>
    <w:rsid w:val="00832813"/>
    <w:rsid w:val="0083292B"/>
    <w:rsid w:val="0083292F"/>
    <w:rsid w:val="00832BD5"/>
    <w:rsid w:val="00833DC5"/>
    <w:rsid w:val="00833FA4"/>
    <w:rsid w:val="00834AAD"/>
    <w:rsid w:val="00834D61"/>
    <w:rsid w:val="0083516B"/>
    <w:rsid w:val="00835293"/>
    <w:rsid w:val="00835BB4"/>
    <w:rsid w:val="00835CEB"/>
    <w:rsid w:val="008368EE"/>
    <w:rsid w:val="00836D10"/>
    <w:rsid w:val="00836EEA"/>
    <w:rsid w:val="00837FAE"/>
    <w:rsid w:val="0084039B"/>
    <w:rsid w:val="00840F4B"/>
    <w:rsid w:val="0084226A"/>
    <w:rsid w:val="00842438"/>
    <w:rsid w:val="00842C9C"/>
    <w:rsid w:val="008430C3"/>
    <w:rsid w:val="00843346"/>
    <w:rsid w:val="00843368"/>
    <w:rsid w:val="00843429"/>
    <w:rsid w:val="00843893"/>
    <w:rsid w:val="00844168"/>
    <w:rsid w:val="00844808"/>
    <w:rsid w:val="00844AA3"/>
    <w:rsid w:val="00844C0A"/>
    <w:rsid w:val="00844F32"/>
    <w:rsid w:val="008450A3"/>
    <w:rsid w:val="00845D1B"/>
    <w:rsid w:val="00846605"/>
    <w:rsid w:val="00846966"/>
    <w:rsid w:val="00846B0B"/>
    <w:rsid w:val="00846CDE"/>
    <w:rsid w:val="00847438"/>
    <w:rsid w:val="00847B92"/>
    <w:rsid w:val="008502A4"/>
    <w:rsid w:val="008502DC"/>
    <w:rsid w:val="00850DD3"/>
    <w:rsid w:val="00851040"/>
    <w:rsid w:val="00851308"/>
    <w:rsid w:val="00851B4B"/>
    <w:rsid w:val="00851D1D"/>
    <w:rsid w:val="0085211F"/>
    <w:rsid w:val="00852212"/>
    <w:rsid w:val="00852468"/>
    <w:rsid w:val="00852C18"/>
    <w:rsid w:val="00852C3F"/>
    <w:rsid w:val="00852E9E"/>
    <w:rsid w:val="008530E9"/>
    <w:rsid w:val="00853945"/>
    <w:rsid w:val="00853E58"/>
    <w:rsid w:val="0085430C"/>
    <w:rsid w:val="0085471A"/>
    <w:rsid w:val="008549C3"/>
    <w:rsid w:val="0085514D"/>
    <w:rsid w:val="008552D8"/>
    <w:rsid w:val="00855BBE"/>
    <w:rsid w:val="00855C30"/>
    <w:rsid w:val="00855C42"/>
    <w:rsid w:val="008563FC"/>
    <w:rsid w:val="00856C06"/>
    <w:rsid w:val="00856C4E"/>
    <w:rsid w:val="0085757D"/>
    <w:rsid w:val="008600F5"/>
    <w:rsid w:val="00860248"/>
    <w:rsid w:val="00860A23"/>
    <w:rsid w:val="00860A3E"/>
    <w:rsid w:val="00860BEC"/>
    <w:rsid w:val="00860EC2"/>
    <w:rsid w:val="0086127F"/>
    <w:rsid w:val="008616FA"/>
    <w:rsid w:val="00861D6C"/>
    <w:rsid w:val="0086219D"/>
    <w:rsid w:val="008623CD"/>
    <w:rsid w:val="008623E2"/>
    <w:rsid w:val="008623E3"/>
    <w:rsid w:val="00862719"/>
    <w:rsid w:val="00862825"/>
    <w:rsid w:val="0086297B"/>
    <w:rsid w:val="00863AA5"/>
    <w:rsid w:val="00863AF1"/>
    <w:rsid w:val="00863B26"/>
    <w:rsid w:val="00863FFF"/>
    <w:rsid w:val="00864093"/>
    <w:rsid w:val="008640C6"/>
    <w:rsid w:val="00864206"/>
    <w:rsid w:val="00864295"/>
    <w:rsid w:val="0086476E"/>
    <w:rsid w:val="00864AE8"/>
    <w:rsid w:val="0086556E"/>
    <w:rsid w:val="00865A99"/>
    <w:rsid w:val="00865D4E"/>
    <w:rsid w:val="0086631E"/>
    <w:rsid w:val="008664F4"/>
    <w:rsid w:val="00866BFD"/>
    <w:rsid w:val="00867129"/>
    <w:rsid w:val="0086757A"/>
    <w:rsid w:val="008677D7"/>
    <w:rsid w:val="008704CF"/>
    <w:rsid w:val="008707C8"/>
    <w:rsid w:val="008707CE"/>
    <w:rsid w:val="00870E53"/>
    <w:rsid w:val="00870FF7"/>
    <w:rsid w:val="008712D8"/>
    <w:rsid w:val="00871D1E"/>
    <w:rsid w:val="00871DAE"/>
    <w:rsid w:val="00871F36"/>
    <w:rsid w:val="0087237B"/>
    <w:rsid w:val="0087294E"/>
    <w:rsid w:val="00872B94"/>
    <w:rsid w:val="00872C74"/>
    <w:rsid w:val="0087386C"/>
    <w:rsid w:val="00873D78"/>
    <w:rsid w:val="0087495F"/>
    <w:rsid w:val="00874A4E"/>
    <w:rsid w:val="00874A50"/>
    <w:rsid w:val="008750A8"/>
    <w:rsid w:val="00875174"/>
    <w:rsid w:val="0087517F"/>
    <w:rsid w:val="0087542B"/>
    <w:rsid w:val="00875661"/>
    <w:rsid w:val="008757C3"/>
    <w:rsid w:val="008758FE"/>
    <w:rsid w:val="00876A7D"/>
    <w:rsid w:val="00876CEE"/>
    <w:rsid w:val="00876DEC"/>
    <w:rsid w:val="00876E06"/>
    <w:rsid w:val="008775C6"/>
    <w:rsid w:val="008776BE"/>
    <w:rsid w:val="00877861"/>
    <w:rsid w:val="00877CC4"/>
    <w:rsid w:val="008801B3"/>
    <w:rsid w:val="008805DC"/>
    <w:rsid w:val="00880622"/>
    <w:rsid w:val="00880800"/>
    <w:rsid w:val="00881001"/>
    <w:rsid w:val="00881578"/>
    <w:rsid w:val="008817AB"/>
    <w:rsid w:val="00882C36"/>
    <w:rsid w:val="00882E98"/>
    <w:rsid w:val="00882FE1"/>
    <w:rsid w:val="00883188"/>
    <w:rsid w:val="008832FD"/>
    <w:rsid w:val="0088358C"/>
    <w:rsid w:val="00883A3D"/>
    <w:rsid w:val="00883C74"/>
    <w:rsid w:val="00883CD4"/>
    <w:rsid w:val="00883F93"/>
    <w:rsid w:val="008841AE"/>
    <w:rsid w:val="00884D1F"/>
    <w:rsid w:val="00884EC2"/>
    <w:rsid w:val="008850DD"/>
    <w:rsid w:val="00885181"/>
    <w:rsid w:val="00885AA1"/>
    <w:rsid w:val="00885BFE"/>
    <w:rsid w:val="00885E0A"/>
    <w:rsid w:val="00886246"/>
    <w:rsid w:val="00886686"/>
    <w:rsid w:val="008869C2"/>
    <w:rsid w:val="00886EAC"/>
    <w:rsid w:val="00886EBF"/>
    <w:rsid w:val="00886F01"/>
    <w:rsid w:val="00887034"/>
    <w:rsid w:val="008879BD"/>
    <w:rsid w:val="00890423"/>
    <w:rsid w:val="00890AE7"/>
    <w:rsid w:val="00890E0C"/>
    <w:rsid w:val="00890E26"/>
    <w:rsid w:val="0089109A"/>
    <w:rsid w:val="008911CC"/>
    <w:rsid w:val="0089157C"/>
    <w:rsid w:val="0089158C"/>
    <w:rsid w:val="008918FF"/>
    <w:rsid w:val="008919DA"/>
    <w:rsid w:val="00891FA4"/>
    <w:rsid w:val="00892614"/>
    <w:rsid w:val="0089283A"/>
    <w:rsid w:val="00892B66"/>
    <w:rsid w:val="00893138"/>
    <w:rsid w:val="00893336"/>
    <w:rsid w:val="008934D4"/>
    <w:rsid w:val="008946A2"/>
    <w:rsid w:val="00894A7B"/>
    <w:rsid w:val="00894B65"/>
    <w:rsid w:val="00894D39"/>
    <w:rsid w:val="00895781"/>
    <w:rsid w:val="00895806"/>
    <w:rsid w:val="00896A15"/>
    <w:rsid w:val="00896CBE"/>
    <w:rsid w:val="0089736C"/>
    <w:rsid w:val="00897470"/>
    <w:rsid w:val="00897AE0"/>
    <w:rsid w:val="00897BDB"/>
    <w:rsid w:val="008A03B3"/>
    <w:rsid w:val="008A04FC"/>
    <w:rsid w:val="008A0AEB"/>
    <w:rsid w:val="008A1502"/>
    <w:rsid w:val="008A150E"/>
    <w:rsid w:val="008A1861"/>
    <w:rsid w:val="008A1CF7"/>
    <w:rsid w:val="008A2653"/>
    <w:rsid w:val="008A2C85"/>
    <w:rsid w:val="008A2EAF"/>
    <w:rsid w:val="008A3189"/>
    <w:rsid w:val="008A3287"/>
    <w:rsid w:val="008A37D1"/>
    <w:rsid w:val="008A3A68"/>
    <w:rsid w:val="008A3B88"/>
    <w:rsid w:val="008A3C39"/>
    <w:rsid w:val="008A47D4"/>
    <w:rsid w:val="008A4E19"/>
    <w:rsid w:val="008A5049"/>
    <w:rsid w:val="008A50B9"/>
    <w:rsid w:val="008A5254"/>
    <w:rsid w:val="008A5629"/>
    <w:rsid w:val="008A5820"/>
    <w:rsid w:val="008A6045"/>
    <w:rsid w:val="008A6471"/>
    <w:rsid w:val="008A659B"/>
    <w:rsid w:val="008A6762"/>
    <w:rsid w:val="008A6907"/>
    <w:rsid w:val="008A696A"/>
    <w:rsid w:val="008A6D80"/>
    <w:rsid w:val="008A6FA7"/>
    <w:rsid w:val="008A785A"/>
    <w:rsid w:val="008A7A7F"/>
    <w:rsid w:val="008B02D0"/>
    <w:rsid w:val="008B068B"/>
    <w:rsid w:val="008B0758"/>
    <w:rsid w:val="008B0B80"/>
    <w:rsid w:val="008B0D58"/>
    <w:rsid w:val="008B148E"/>
    <w:rsid w:val="008B14AB"/>
    <w:rsid w:val="008B1A4A"/>
    <w:rsid w:val="008B1E27"/>
    <w:rsid w:val="008B2188"/>
    <w:rsid w:val="008B221B"/>
    <w:rsid w:val="008B26F2"/>
    <w:rsid w:val="008B3184"/>
    <w:rsid w:val="008B32A6"/>
    <w:rsid w:val="008B351E"/>
    <w:rsid w:val="008B3DCE"/>
    <w:rsid w:val="008B3E28"/>
    <w:rsid w:val="008B3F0F"/>
    <w:rsid w:val="008B401D"/>
    <w:rsid w:val="008B415A"/>
    <w:rsid w:val="008B432D"/>
    <w:rsid w:val="008B4378"/>
    <w:rsid w:val="008B4A05"/>
    <w:rsid w:val="008B4CD9"/>
    <w:rsid w:val="008B564A"/>
    <w:rsid w:val="008B564E"/>
    <w:rsid w:val="008B5FFC"/>
    <w:rsid w:val="008B60A0"/>
    <w:rsid w:val="008B6657"/>
    <w:rsid w:val="008B6993"/>
    <w:rsid w:val="008B6A02"/>
    <w:rsid w:val="008B6B45"/>
    <w:rsid w:val="008B7499"/>
    <w:rsid w:val="008B7ACE"/>
    <w:rsid w:val="008B7BCF"/>
    <w:rsid w:val="008B7F89"/>
    <w:rsid w:val="008B7F97"/>
    <w:rsid w:val="008C02D7"/>
    <w:rsid w:val="008C03F3"/>
    <w:rsid w:val="008C0F1B"/>
    <w:rsid w:val="008C1465"/>
    <w:rsid w:val="008C1BFB"/>
    <w:rsid w:val="008C1CDD"/>
    <w:rsid w:val="008C20FB"/>
    <w:rsid w:val="008C29B6"/>
    <w:rsid w:val="008C2A15"/>
    <w:rsid w:val="008C2D2A"/>
    <w:rsid w:val="008C314B"/>
    <w:rsid w:val="008C32AE"/>
    <w:rsid w:val="008C33BE"/>
    <w:rsid w:val="008C33F1"/>
    <w:rsid w:val="008C35B7"/>
    <w:rsid w:val="008C3823"/>
    <w:rsid w:val="008C384F"/>
    <w:rsid w:val="008C3A64"/>
    <w:rsid w:val="008C42C9"/>
    <w:rsid w:val="008C43B9"/>
    <w:rsid w:val="008C46F8"/>
    <w:rsid w:val="008C483C"/>
    <w:rsid w:val="008C4BD0"/>
    <w:rsid w:val="008C4CF3"/>
    <w:rsid w:val="008C4EA4"/>
    <w:rsid w:val="008C4EDE"/>
    <w:rsid w:val="008C5B2C"/>
    <w:rsid w:val="008C5C47"/>
    <w:rsid w:val="008C5E13"/>
    <w:rsid w:val="008C62F5"/>
    <w:rsid w:val="008C657D"/>
    <w:rsid w:val="008C6687"/>
    <w:rsid w:val="008C69A1"/>
    <w:rsid w:val="008C6E40"/>
    <w:rsid w:val="008C70B0"/>
    <w:rsid w:val="008C785C"/>
    <w:rsid w:val="008D00D8"/>
    <w:rsid w:val="008D0175"/>
    <w:rsid w:val="008D1133"/>
    <w:rsid w:val="008D18F7"/>
    <w:rsid w:val="008D2097"/>
    <w:rsid w:val="008D2154"/>
    <w:rsid w:val="008D248D"/>
    <w:rsid w:val="008D2F3F"/>
    <w:rsid w:val="008D32C9"/>
    <w:rsid w:val="008D3730"/>
    <w:rsid w:val="008D3AA2"/>
    <w:rsid w:val="008D476B"/>
    <w:rsid w:val="008D51D7"/>
    <w:rsid w:val="008D53DD"/>
    <w:rsid w:val="008D54FD"/>
    <w:rsid w:val="008D5CBA"/>
    <w:rsid w:val="008D5E0D"/>
    <w:rsid w:val="008D61BC"/>
    <w:rsid w:val="008D6205"/>
    <w:rsid w:val="008D622D"/>
    <w:rsid w:val="008D69C2"/>
    <w:rsid w:val="008D6D07"/>
    <w:rsid w:val="008D6DE2"/>
    <w:rsid w:val="008D72BA"/>
    <w:rsid w:val="008D735F"/>
    <w:rsid w:val="008D7EB7"/>
    <w:rsid w:val="008D7FC0"/>
    <w:rsid w:val="008E0344"/>
    <w:rsid w:val="008E0926"/>
    <w:rsid w:val="008E0D03"/>
    <w:rsid w:val="008E1951"/>
    <w:rsid w:val="008E1C14"/>
    <w:rsid w:val="008E2247"/>
    <w:rsid w:val="008E22D4"/>
    <w:rsid w:val="008E2482"/>
    <w:rsid w:val="008E2F45"/>
    <w:rsid w:val="008E3464"/>
    <w:rsid w:val="008E36E5"/>
    <w:rsid w:val="008E3721"/>
    <w:rsid w:val="008E3738"/>
    <w:rsid w:val="008E3D36"/>
    <w:rsid w:val="008E405F"/>
    <w:rsid w:val="008E4061"/>
    <w:rsid w:val="008E426E"/>
    <w:rsid w:val="008E4323"/>
    <w:rsid w:val="008E4C00"/>
    <w:rsid w:val="008E4D54"/>
    <w:rsid w:val="008E4DB4"/>
    <w:rsid w:val="008E4DBE"/>
    <w:rsid w:val="008E5059"/>
    <w:rsid w:val="008E5475"/>
    <w:rsid w:val="008E5B04"/>
    <w:rsid w:val="008E7009"/>
    <w:rsid w:val="008E70A0"/>
    <w:rsid w:val="008E71FF"/>
    <w:rsid w:val="008E7460"/>
    <w:rsid w:val="008E7668"/>
    <w:rsid w:val="008F0006"/>
    <w:rsid w:val="008F03A5"/>
    <w:rsid w:val="008F0814"/>
    <w:rsid w:val="008F08E3"/>
    <w:rsid w:val="008F09CA"/>
    <w:rsid w:val="008F0B96"/>
    <w:rsid w:val="008F1947"/>
    <w:rsid w:val="008F1A2E"/>
    <w:rsid w:val="008F1E2A"/>
    <w:rsid w:val="008F1FAD"/>
    <w:rsid w:val="008F28AB"/>
    <w:rsid w:val="008F2D27"/>
    <w:rsid w:val="008F2F58"/>
    <w:rsid w:val="008F33DC"/>
    <w:rsid w:val="008F3582"/>
    <w:rsid w:val="008F4028"/>
    <w:rsid w:val="008F66F5"/>
    <w:rsid w:val="008F71B4"/>
    <w:rsid w:val="008F7615"/>
    <w:rsid w:val="008F7856"/>
    <w:rsid w:val="009000BB"/>
    <w:rsid w:val="009001AC"/>
    <w:rsid w:val="009002D6"/>
    <w:rsid w:val="00900335"/>
    <w:rsid w:val="00900541"/>
    <w:rsid w:val="00900ABC"/>
    <w:rsid w:val="009013B3"/>
    <w:rsid w:val="009014FA"/>
    <w:rsid w:val="00901928"/>
    <w:rsid w:val="00901AA7"/>
    <w:rsid w:val="00902522"/>
    <w:rsid w:val="00902CAA"/>
    <w:rsid w:val="0090313D"/>
    <w:rsid w:val="00903470"/>
    <w:rsid w:val="00903F6D"/>
    <w:rsid w:val="009045D9"/>
    <w:rsid w:val="009046DA"/>
    <w:rsid w:val="00904B70"/>
    <w:rsid w:val="00904E6A"/>
    <w:rsid w:val="00905547"/>
    <w:rsid w:val="00905B3A"/>
    <w:rsid w:val="00906652"/>
    <w:rsid w:val="00906A10"/>
    <w:rsid w:val="00906C92"/>
    <w:rsid w:val="00906CF0"/>
    <w:rsid w:val="00906D5E"/>
    <w:rsid w:val="00907020"/>
    <w:rsid w:val="00907474"/>
    <w:rsid w:val="00907749"/>
    <w:rsid w:val="00907A13"/>
    <w:rsid w:val="00907A57"/>
    <w:rsid w:val="00907BF1"/>
    <w:rsid w:val="0091019A"/>
    <w:rsid w:val="009101EE"/>
    <w:rsid w:val="0091172C"/>
    <w:rsid w:val="0091172E"/>
    <w:rsid w:val="00911759"/>
    <w:rsid w:val="00911AC9"/>
    <w:rsid w:val="00911AD1"/>
    <w:rsid w:val="00911B54"/>
    <w:rsid w:val="00911E65"/>
    <w:rsid w:val="0091294A"/>
    <w:rsid w:val="00912B81"/>
    <w:rsid w:val="00913CB8"/>
    <w:rsid w:val="00913F1D"/>
    <w:rsid w:val="0091408A"/>
    <w:rsid w:val="00914EFC"/>
    <w:rsid w:val="00914F2A"/>
    <w:rsid w:val="00915952"/>
    <w:rsid w:val="00915D8D"/>
    <w:rsid w:val="00915EB7"/>
    <w:rsid w:val="00916B08"/>
    <w:rsid w:val="00916C04"/>
    <w:rsid w:val="00917067"/>
    <w:rsid w:val="009173B3"/>
    <w:rsid w:val="00917F6B"/>
    <w:rsid w:val="009205D0"/>
    <w:rsid w:val="00920883"/>
    <w:rsid w:val="0092098A"/>
    <w:rsid w:val="0092132D"/>
    <w:rsid w:val="009214A0"/>
    <w:rsid w:val="009215E8"/>
    <w:rsid w:val="00921677"/>
    <w:rsid w:val="00921935"/>
    <w:rsid w:val="00921C66"/>
    <w:rsid w:val="00922464"/>
    <w:rsid w:val="0092358E"/>
    <w:rsid w:val="009235D6"/>
    <w:rsid w:val="00923A9D"/>
    <w:rsid w:val="00924197"/>
    <w:rsid w:val="00924497"/>
    <w:rsid w:val="009245B8"/>
    <w:rsid w:val="00924680"/>
    <w:rsid w:val="00924860"/>
    <w:rsid w:val="00924D01"/>
    <w:rsid w:val="00924DF2"/>
    <w:rsid w:val="00924F4A"/>
    <w:rsid w:val="0092616C"/>
    <w:rsid w:val="0092635D"/>
    <w:rsid w:val="0092658D"/>
    <w:rsid w:val="00926F36"/>
    <w:rsid w:val="0092726D"/>
    <w:rsid w:val="00927912"/>
    <w:rsid w:val="00930732"/>
    <w:rsid w:val="0093127B"/>
    <w:rsid w:val="00931513"/>
    <w:rsid w:val="00931569"/>
    <w:rsid w:val="00931B52"/>
    <w:rsid w:val="00931EB5"/>
    <w:rsid w:val="00931F5D"/>
    <w:rsid w:val="0093212E"/>
    <w:rsid w:val="00932414"/>
    <w:rsid w:val="00932426"/>
    <w:rsid w:val="009329B5"/>
    <w:rsid w:val="00932CA4"/>
    <w:rsid w:val="009333F8"/>
    <w:rsid w:val="009337B2"/>
    <w:rsid w:val="009337E9"/>
    <w:rsid w:val="00934334"/>
    <w:rsid w:val="00934D7F"/>
    <w:rsid w:val="0093500B"/>
    <w:rsid w:val="00935491"/>
    <w:rsid w:val="0093549B"/>
    <w:rsid w:val="0093578A"/>
    <w:rsid w:val="00935812"/>
    <w:rsid w:val="00935BF6"/>
    <w:rsid w:val="00936426"/>
    <w:rsid w:val="00936D23"/>
    <w:rsid w:val="00936DCA"/>
    <w:rsid w:val="0093794F"/>
    <w:rsid w:val="00937D99"/>
    <w:rsid w:val="00940740"/>
    <w:rsid w:val="009414D8"/>
    <w:rsid w:val="00941BC9"/>
    <w:rsid w:val="00942AF5"/>
    <w:rsid w:val="00942BA2"/>
    <w:rsid w:val="00942EF2"/>
    <w:rsid w:val="00943976"/>
    <w:rsid w:val="009442DA"/>
    <w:rsid w:val="00944A08"/>
    <w:rsid w:val="00944A7D"/>
    <w:rsid w:val="00945239"/>
    <w:rsid w:val="009454E8"/>
    <w:rsid w:val="00945C25"/>
    <w:rsid w:val="0094631D"/>
    <w:rsid w:val="009463F7"/>
    <w:rsid w:val="00946426"/>
    <w:rsid w:val="0094675B"/>
    <w:rsid w:val="009467F2"/>
    <w:rsid w:val="0094698F"/>
    <w:rsid w:val="009477BA"/>
    <w:rsid w:val="00947B30"/>
    <w:rsid w:val="00947FAA"/>
    <w:rsid w:val="0095001A"/>
    <w:rsid w:val="009500B3"/>
    <w:rsid w:val="00950184"/>
    <w:rsid w:val="0095043E"/>
    <w:rsid w:val="0095061E"/>
    <w:rsid w:val="00951081"/>
    <w:rsid w:val="009512DE"/>
    <w:rsid w:val="009514AA"/>
    <w:rsid w:val="00951565"/>
    <w:rsid w:val="0095161A"/>
    <w:rsid w:val="009516CD"/>
    <w:rsid w:val="00951CA7"/>
    <w:rsid w:val="00951E43"/>
    <w:rsid w:val="009520E3"/>
    <w:rsid w:val="00952328"/>
    <w:rsid w:val="0095258C"/>
    <w:rsid w:val="00952861"/>
    <w:rsid w:val="00952885"/>
    <w:rsid w:val="00952A9F"/>
    <w:rsid w:val="00952E4E"/>
    <w:rsid w:val="009532E3"/>
    <w:rsid w:val="00953590"/>
    <w:rsid w:val="0095445A"/>
    <w:rsid w:val="00954481"/>
    <w:rsid w:val="0095453D"/>
    <w:rsid w:val="00954A61"/>
    <w:rsid w:val="00955054"/>
    <w:rsid w:val="00955A9F"/>
    <w:rsid w:val="00955C84"/>
    <w:rsid w:val="00956F25"/>
    <w:rsid w:val="00957009"/>
    <w:rsid w:val="009576A6"/>
    <w:rsid w:val="00957A47"/>
    <w:rsid w:val="00960381"/>
    <w:rsid w:val="009604D9"/>
    <w:rsid w:val="00960747"/>
    <w:rsid w:val="00960B1E"/>
    <w:rsid w:val="00961379"/>
    <w:rsid w:val="009616F9"/>
    <w:rsid w:val="00962632"/>
    <w:rsid w:val="009627DA"/>
    <w:rsid w:val="009629B3"/>
    <w:rsid w:val="00963650"/>
    <w:rsid w:val="009637ED"/>
    <w:rsid w:val="00963DB2"/>
    <w:rsid w:val="00963E39"/>
    <w:rsid w:val="00964027"/>
    <w:rsid w:val="009647CD"/>
    <w:rsid w:val="00964CD3"/>
    <w:rsid w:val="00965989"/>
    <w:rsid w:val="00965AFE"/>
    <w:rsid w:val="00965CE3"/>
    <w:rsid w:val="0096623E"/>
    <w:rsid w:val="0096637B"/>
    <w:rsid w:val="0096670D"/>
    <w:rsid w:val="00966AA1"/>
    <w:rsid w:val="00966E11"/>
    <w:rsid w:val="009674F6"/>
    <w:rsid w:val="0096759C"/>
    <w:rsid w:val="00967743"/>
    <w:rsid w:val="00967751"/>
    <w:rsid w:val="00967A6E"/>
    <w:rsid w:val="00967BA7"/>
    <w:rsid w:val="00967C2A"/>
    <w:rsid w:val="00970145"/>
    <w:rsid w:val="009705B1"/>
    <w:rsid w:val="00970C08"/>
    <w:rsid w:val="00971166"/>
    <w:rsid w:val="00971398"/>
    <w:rsid w:val="0097186C"/>
    <w:rsid w:val="00971C81"/>
    <w:rsid w:val="00971E79"/>
    <w:rsid w:val="0097252E"/>
    <w:rsid w:val="00972D10"/>
    <w:rsid w:val="00972D3E"/>
    <w:rsid w:val="00973091"/>
    <w:rsid w:val="009733CB"/>
    <w:rsid w:val="0097353B"/>
    <w:rsid w:val="00973E98"/>
    <w:rsid w:val="00973EA3"/>
    <w:rsid w:val="00973FD8"/>
    <w:rsid w:val="009741A8"/>
    <w:rsid w:val="00974373"/>
    <w:rsid w:val="00974548"/>
    <w:rsid w:val="009748C5"/>
    <w:rsid w:val="00974A75"/>
    <w:rsid w:val="00974AE9"/>
    <w:rsid w:val="0097541B"/>
    <w:rsid w:val="009755EC"/>
    <w:rsid w:val="00975D18"/>
    <w:rsid w:val="00976938"/>
    <w:rsid w:val="00976B65"/>
    <w:rsid w:val="00976F78"/>
    <w:rsid w:val="00976F91"/>
    <w:rsid w:val="00977518"/>
    <w:rsid w:val="0097769B"/>
    <w:rsid w:val="00977810"/>
    <w:rsid w:val="00980197"/>
    <w:rsid w:val="009809A0"/>
    <w:rsid w:val="00981907"/>
    <w:rsid w:val="009824FE"/>
    <w:rsid w:val="00982930"/>
    <w:rsid w:val="009829CA"/>
    <w:rsid w:val="00982C8D"/>
    <w:rsid w:val="009830D1"/>
    <w:rsid w:val="009838D4"/>
    <w:rsid w:val="00984237"/>
    <w:rsid w:val="009848F2"/>
    <w:rsid w:val="00984C74"/>
    <w:rsid w:val="00985046"/>
    <w:rsid w:val="009850EF"/>
    <w:rsid w:val="00985213"/>
    <w:rsid w:val="009854C2"/>
    <w:rsid w:val="0098577A"/>
    <w:rsid w:val="00985E27"/>
    <w:rsid w:val="009862A7"/>
    <w:rsid w:val="00986A45"/>
    <w:rsid w:val="00986F71"/>
    <w:rsid w:val="00987229"/>
    <w:rsid w:val="00987C58"/>
    <w:rsid w:val="009901E2"/>
    <w:rsid w:val="0099058C"/>
    <w:rsid w:val="009905C3"/>
    <w:rsid w:val="0099071E"/>
    <w:rsid w:val="009912E9"/>
    <w:rsid w:val="00991708"/>
    <w:rsid w:val="00991AD8"/>
    <w:rsid w:val="00991B76"/>
    <w:rsid w:val="00991BAA"/>
    <w:rsid w:val="00992033"/>
    <w:rsid w:val="0099241D"/>
    <w:rsid w:val="0099281C"/>
    <w:rsid w:val="00993296"/>
    <w:rsid w:val="009946E4"/>
    <w:rsid w:val="00994B70"/>
    <w:rsid w:val="00994CE3"/>
    <w:rsid w:val="00994F7C"/>
    <w:rsid w:val="009959D5"/>
    <w:rsid w:val="00995A34"/>
    <w:rsid w:val="00995BA9"/>
    <w:rsid w:val="00995DFB"/>
    <w:rsid w:val="00997434"/>
    <w:rsid w:val="009974BA"/>
    <w:rsid w:val="009975F5"/>
    <w:rsid w:val="0099762E"/>
    <w:rsid w:val="00997A30"/>
    <w:rsid w:val="009A0084"/>
    <w:rsid w:val="009A02DA"/>
    <w:rsid w:val="009A03EF"/>
    <w:rsid w:val="009A0599"/>
    <w:rsid w:val="009A088A"/>
    <w:rsid w:val="009A0CC7"/>
    <w:rsid w:val="009A0CC8"/>
    <w:rsid w:val="009A0D3D"/>
    <w:rsid w:val="009A12CA"/>
    <w:rsid w:val="009A16BB"/>
    <w:rsid w:val="009A17A9"/>
    <w:rsid w:val="009A1B34"/>
    <w:rsid w:val="009A1E93"/>
    <w:rsid w:val="009A215D"/>
    <w:rsid w:val="009A2BD6"/>
    <w:rsid w:val="009A2D10"/>
    <w:rsid w:val="009A3373"/>
    <w:rsid w:val="009A39A4"/>
    <w:rsid w:val="009A47CF"/>
    <w:rsid w:val="009A4A25"/>
    <w:rsid w:val="009A5271"/>
    <w:rsid w:val="009A5395"/>
    <w:rsid w:val="009A5697"/>
    <w:rsid w:val="009A588B"/>
    <w:rsid w:val="009A5C05"/>
    <w:rsid w:val="009A5F26"/>
    <w:rsid w:val="009A600C"/>
    <w:rsid w:val="009A6327"/>
    <w:rsid w:val="009A63CF"/>
    <w:rsid w:val="009A6599"/>
    <w:rsid w:val="009A67C6"/>
    <w:rsid w:val="009A6D09"/>
    <w:rsid w:val="009A6D66"/>
    <w:rsid w:val="009A713F"/>
    <w:rsid w:val="009A719B"/>
    <w:rsid w:val="009A719D"/>
    <w:rsid w:val="009A75B6"/>
    <w:rsid w:val="009B024C"/>
    <w:rsid w:val="009B0648"/>
    <w:rsid w:val="009B06CD"/>
    <w:rsid w:val="009B0741"/>
    <w:rsid w:val="009B0825"/>
    <w:rsid w:val="009B0C16"/>
    <w:rsid w:val="009B1268"/>
    <w:rsid w:val="009B251F"/>
    <w:rsid w:val="009B2C96"/>
    <w:rsid w:val="009B3887"/>
    <w:rsid w:val="009B3F82"/>
    <w:rsid w:val="009B400B"/>
    <w:rsid w:val="009B455D"/>
    <w:rsid w:val="009B4989"/>
    <w:rsid w:val="009B4B7E"/>
    <w:rsid w:val="009B4E51"/>
    <w:rsid w:val="009B4F58"/>
    <w:rsid w:val="009B5102"/>
    <w:rsid w:val="009B5107"/>
    <w:rsid w:val="009B5168"/>
    <w:rsid w:val="009B5436"/>
    <w:rsid w:val="009B5D4B"/>
    <w:rsid w:val="009B6252"/>
    <w:rsid w:val="009B62DD"/>
    <w:rsid w:val="009B6518"/>
    <w:rsid w:val="009B6BE1"/>
    <w:rsid w:val="009B717B"/>
    <w:rsid w:val="009B7780"/>
    <w:rsid w:val="009B7BB6"/>
    <w:rsid w:val="009B7E40"/>
    <w:rsid w:val="009C0187"/>
    <w:rsid w:val="009C0AA3"/>
    <w:rsid w:val="009C0BF6"/>
    <w:rsid w:val="009C0E67"/>
    <w:rsid w:val="009C120B"/>
    <w:rsid w:val="009C13EA"/>
    <w:rsid w:val="009C14D0"/>
    <w:rsid w:val="009C1A43"/>
    <w:rsid w:val="009C2049"/>
    <w:rsid w:val="009C2B98"/>
    <w:rsid w:val="009C2E89"/>
    <w:rsid w:val="009C2F2F"/>
    <w:rsid w:val="009C33A9"/>
    <w:rsid w:val="009C3E11"/>
    <w:rsid w:val="009C3FFB"/>
    <w:rsid w:val="009C4060"/>
    <w:rsid w:val="009C472C"/>
    <w:rsid w:val="009C4924"/>
    <w:rsid w:val="009C5874"/>
    <w:rsid w:val="009C5D4E"/>
    <w:rsid w:val="009C64C5"/>
    <w:rsid w:val="009C68E3"/>
    <w:rsid w:val="009C6924"/>
    <w:rsid w:val="009C6937"/>
    <w:rsid w:val="009C6D46"/>
    <w:rsid w:val="009C6E32"/>
    <w:rsid w:val="009C7395"/>
    <w:rsid w:val="009C7558"/>
    <w:rsid w:val="009C75D1"/>
    <w:rsid w:val="009C7898"/>
    <w:rsid w:val="009D048A"/>
    <w:rsid w:val="009D06BB"/>
    <w:rsid w:val="009D0E8B"/>
    <w:rsid w:val="009D14A1"/>
    <w:rsid w:val="009D17D7"/>
    <w:rsid w:val="009D1A23"/>
    <w:rsid w:val="009D2372"/>
    <w:rsid w:val="009D270F"/>
    <w:rsid w:val="009D2B7C"/>
    <w:rsid w:val="009D2C38"/>
    <w:rsid w:val="009D33C1"/>
    <w:rsid w:val="009D3766"/>
    <w:rsid w:val="009D37B9"/>
    <w:rsid w:val="009D397B"/>
    <w:rsid w:val="009D3EAA"/>
    <w:rsid w:val="009D42DE"/>
    <w:rsid w:val="009D44BD"/>
    <w:rsid w:val="009D4B55"/>
    <w:rsid w:val="009D4C4A"/>
    <w:rsid w:val="009D5412"/>
    <w:rsid w:val="009D54C8"/>
    <w:rsid w:val="009D566D"/>
    <w:rsid w:val="009D5B03"/>
    <w:rsid w:val="009D5B1E"/>
    <w:rsid w:val="009D66E8"/>
    <w:rsid w:val="009D6A09"/>
    <w:rsid w:val="009D6BED"/>
    <w:rsid w:val="009D6CFB"/>
    <w:rsid w:val="009D7D23"/>
    <w:rsid w:val="009E036B"/>
    <w:rsid w:val="009E172A"/>
    <w:rsid w:val="009E1C9A"/>
    <w:rsid w:val="009E1FD7"/>
    <w:rsid w:val="009E1FEE"/>
    <w:rsid w:val="009E2762"/>
    <w:rsid w:val="009E27F9"/>
    <w:rsid w:val="009E3481"/>
    <w:rsid w:val="009E3EA3"/>
    <w:rsid w:val="009E4495"/>
    <w:rsid w:val="009E45DE"/>
    <w:rsid w:val="009E4A28"/>
    <w:rsid w:val="009E4D53"/>
    <w:rsid w:val="009E536B"/>
    <w:rsid w:val="009E5764"/>
    <w:rsid w:val="009E5B0C"/>
    <w:rsid w:val="009E5EE1"/>
    <w:rsid w:val="009E60F7"/>
    <w:rsid w:val="009E64C1"/>
    <w:rsid w:val="009E6B55"/>
    <w:rsid w:val="009E6B9B"/>
    <w:rsid w:val="009E6BCB"/>
    <w:rsid w:val="009E75DD"/>
    <w:rsid w:val="009E7D98"/>
    <w:rsid w:val="009F0069"/>
    <w:rsid w:val="009F0625"/>
    <w:rsid w:val="009F0862"/>
    <w:rsid w:val="009F0ACF"/>
    <w:rsid w:val="009F1865"/>
    <w:rsid w:val="009F18DD"/>
    <w:rsid w:val="009F18EE"/>
    <w:rsid w:val="009F2362"/>
    <w:rsid w:val="009F27C1"/>
    <w:rsid w:val="009F280F"/>
    <w:rsid w:val="009F29A3"/>
    <w:rsid w:val="009F2AF2"/>
    <w:rsid w:val="009F37E1"/>
    <w:rsid w:val="009F3A03"/>
    <w:rsid w:val="009F42DC"/>
    <w:rsid w:val="009F53B2"/>
    <w:rsid w:val="009F5421"/>
    <w:rsid w:val="009F5518"/>
    <w:rsid w:val="009F5A6D"/>
    <w:rsid w:val="009F5CB4"/>
    <w:rsid w:val="009F5E85"/>
    <w:rsid w:val="009F6BC4"/>
    <w:rsid w:val="009F6FC3"/>
    <w:rsid w:val="009F71DF"/>
    <w:rsid w:val="009F7670"/>
    <w:rsid w:val="009F7CE4"/>
    <w:rsid w:val="00A00046"/>
    <w:rsid w:val="00A00236"/>
    <w:rsid w:val="00A00E5F"/>
    <w:rsid w:val="00A00FE6"/>
    <w:rsid w:val="00A01086"/>
    <w:rsid w:val="00A0134A"/>
    <w:rsid w:val="00A0186E"/>
    <w:rsid w:val="00A0190D"/>
    <w:rsid w:val="00A0243D"/>
    <w:rsid w:val="00A02753"/>
    <w:rsid w:val="00A027FC"/>
    <w:rsid w:val="00A032B6"/>
    <w:rsid w:val="00A032D3"/>
    <w:rsid w:val="00A0352E"/>
    <w:rsid w:val="00A03655"/>
    <w:rsid w:val="00A03A12"/>
    <w:rsid w:val="00A04211"/>
    <w:rsid w:val="00A0467F"/>
    <w:rsid w:val="00A0483F"/>
    <w:rsid w:val="00A05491"/>
    <w:rsid w:val="00A055BA"/>
    <w:rsid w:val="00A05A02"/>
    <w:rsid w:val="00A05B79"/>
    <w:rsid w:val="00A05BEB"/>
    <w:rsid w:val="00A062C1"/>
    <w:rsid w:val="00A062D8"/>
    <w:rsid w:val="00A073F2"/>
    <w:rsid w:val="00A078C0"/>
    <w:rsid w:val="00A07A59"/>
    <w:rsid w:val="00A07ED2"/>
    <w:rsid w:val="00A105D2"/>
    <w:rsid w:val="00A10744"/>
    <w:rsid w:val="00A10916"/>
    <w:rsid w:val="00A109D4"/>
    <w:rsid w:val="00A10FCB"/>
    <w:rsid w:val="00A11015"/>
    <w:rsid w:val="00A11125"/>
    <w:rsid w:val="00A1148E"/>
    <w:rsid w:val="00A125A7"/>
    <w:rsid w:val="00A1267B"/>
    <w:rsid w:val="00A128BF"/>
    <w:rsid w:val="00A129A4"/>
    <w:rsid w:val="00A12D7D"/>
    <w:rsid w:val="00A13E1A"/>
    <w:rsid w:val="00A14894"/>
    <w:rsid w:val="00A14C35"/>
    <w:rsid w:val="00A14F42"/>
    <w:rsid w:val="00A15358"/>
    <w:rsid w:val="00A156A8"/>
    <w:rsid w:val="00A1578E"/>
    <w:rsid w:val="00A1586F"/>
    <w:rsid w:val="00A15FA1"/>
    <w:rsid w:val="00A16151"/>
    <w:rsid w:val="00A16383"/>
    <w:rsid w:val="00A165D4"/>
    <w:rsid w:val="00A16CAF"/>
    <w:rsid w:val="00A16DF7"/>
    <w:rsid w:val="00A16E3B"/>
    <w:rsid w:val="00A170D9"/>
    <w:rsid w:val="00A1778D"/>
    <w:rsid w:val="00A17B2E"/>
    <w:rsid w:val="00A17E33"/>
    <w:rsid w:val="00A20076"/>
    <w:rsid w:val="00A20378"/>
    <w:rsid w:val="00A20D91"/>
    <w:rsid w:val="00A21022"/>
    <w:rsid w:val="00A21055"/>
    <w:rsid w:val="00A21A7E"/>
    <w:rsid w:val="00A21D44"/>
    <w:rsid w:val="00A21E08"/>
    <w:rsid w:val="00A21E75"/>
    <w:rsid w:val="00A220AD"/>
    <w:rsid w:val="00A22667"/>
    <w:rsid w:val="00A22716"/>
    <w:rsid w:val="00A23387"/>
    <w:rsid w:val="00A23648"/>
    <w:rsid w:val="00A23ED1"/>
    <w:rsid w:val="00A2494F"/>
    <w:rsid w:val="00A24A40"/>
    <w:rsid w:val="00A24FB1"/>
    <w:rsid w:val="00A2509C"/>
    <w:rsid w:val="00A25661"/>
    <w:rsid w:val="00A25744"/>
    <w:rsid w:val="00A259BA"/>
    <w:rsid w:val="00A25A7E"/>
    <w:rsid w:val="00A25E8C"/>
    <w:rsid w:val="00A261BB"/>
    <w:rsid w:val="00A26B62"/>
    <w:rsid w:val="00A26DD1"/>
    <w:rsid w:val="00A275D2"/>
    <w:rsid w:val="00A278E4"/>
    <w:rsid w:val="00A303DE"/>
    <w:rsid w:val="00A30D20"/>
    <w:rsid w:val="00A31098"/>
    <w:rsid w:val="00A318E7"/>
    <w:rsid w:val="00A31BBB"/>
    <w:rsid w:val="00A31CF3"/>
    <w:rsid w:val="00A321A9"/>
    <w:rsid w:val="00A32236"/>
    <w:rsid w:val="00A32343"/>
    <w:rsid w:val="00A32768"/>
    <w:rsid w:val="00A32C40"/>
    <w:rsid w:val="00A33747"/>
    <w:rsid w:val="00A33A10"/>
    <w:rsid w:val="00A34107"/>
    <w:rsid w:val="00A342A6"/>
    <w:rsid w:val="00A3446F"/>
    <w:rsid w:val="00A354A9"/>
    <w:rsid w:val="00A35597"/>
    <w:rsid w:val="00A357B3"/>
    <w:rsid w:val="00A357E7"/>
    <w:rsid w:val="00A35D96"/>
    <w:rsid w:val="00A369F4"/>
    <w:rsid w:val="00A36AAA"/>
    <w:rsid w:val="00A36E01"/>
    <w:rsid w:val="00A40340"/>
    <w:rsid w:val="00A40B99"/>
    <w:rsid w:val="00A40DC8"/>
    <w:rsid w:val="00A41446"/>
    <w:rsid w:val="00A41A2F"/>
    <w:rsid w:val="00A41F9B"/>
    <w:rsid w:val="00A426EE"/>
    <w:rsid w:val="00A427BE"/>
    <w:rsid w:val="00A42D47"/>
    <w:rsid w:val="00A43FAD"/>
    <w:rsid w:val="00A44806"/>
    <w:rsid w:val="00A44C59"/>
    <w:rsid w:val="00A44F20"/>
    <w:rsid w:val="00A45375"/>
    <w:rsid w:val="00A45BCF"/>
    <w:rsid w:val="00A4605D"/>
    <w:rsid w:val="00A47C84"/>
    <w:rsid w:val="00A50766"/>
    <w:rsid w:val="00A50C13"/>
    <w:rsid w:val="00A51573"/>
    <w:rsid w:val="00A519BE"/>
    <w:rsid w:val="00A520C7"/>
    <w:rsid w:val="00A52363"/>
    <w:rsid w:val="00A52576"/>
    <w:rsid w:val="00A5270A"/>
    <w:rsid w:val="00A52D73"/>
    <w:rsid w:val="00A530AD"/>
    <w:rsid w:val="00A545E0"/>
    <w:rsid w:val="00A548DD"/>
    <w:rsid w:val="00A5496A"/>
    <w:rsid w:val="00A55126"/>
    <w:rsid w:val="00A5629B"/>
    <w:rsid w:val="00A60472"/>
    <w:rsid w:val="00A60913"/>
    <w:rsid w:val="00A60F3A"/>
    <w:rsid w:val="00A61239"/>
    <w:rsid w:val="00A614F9"/>
    <w:rsid w:val="00A61CC6"/>
    <w:rsid w:val="00A61E71"/>
    <w:rsid w:val="00A62FCF"/>
    <w:rsid w:val="00A6351E"/>
    <w:rsid w:val="00A637B0"/>
    <w:rsid w:val="00A637CE"/>
    <w:rsid w:val="00A64210"/>
    <w:rsid w:val="00A64837"/>
    <w:rsid w:val="00A64C26"/>
    <w:rsid w:val="00A64C50"/>
    <w:rsid w:val="00A65EB8"/>
    <w:rsid w:val="00A6616B"/>
    <w:rsid w:val="00A666AF"/>
    <w:rsid w:val="00A66919"/>
    <w:rsid w:val="00A66B67"/>
    <w:rsid w:val="00A66C19"/>
    <w:rsid w:val="00A66D6F"/>
    <w:rsid w:val="00A70673"/>
    <w:rsid w:val="00A70928"/>
    <w:rsid w:val="00A70AB9"/>
    <w:rsid w:val="00A70ABB"/>
    <w:rsid w:val="00A71471"/>
    <w:rsid w:val="00A71690"/>
    <w:rsid w:val="00A71BCD"/>
    <w:rsid w:val="00A72179"/>
    <w:rsid w:val="00A7249E"/>
    <w:rsid w:val="00A728A1"/>
    <w:rsid w:val="00A728AF"/>
    <w:rsid w:val="00A729A3"/>
    <w:rsid w:val="00A72AFE"/>
    <w:rsid w:val="00A72C1F"/>
    <w:rsid w:val="00A72CC8"/>
    <w:rsid w:val="00A7317F"/>
    <w:rsid w:val="00A731AD"/>
    <w:rsid w:val="00A7384E"/>
    <w:rsid w:val="00A73873"/>
    <w:rsid w:val="00A73896"/>
    <w:rsid w:val="00A7394A"/>
    <w:rsid w:val="00A73F03"/>
    <w:rsid w:val="00A74669"/>
    <w:rsid w:val="00A7468F"/>
    <w:rsid w:val="00A74A92"/>
    <w:rsid w:val="00A7508C"/>
    <w:rsid w:val="00A753BF"/>
    <w:rsid w:val="00A75802"/>
    <w:rsid w:val="00A766F1"/>
    <w:rsid w:val="00A76A94"/>
    <w:rsid w:val="00A77190"/>
    <w:rsid w:val="00A776D1"/>
    <w:rsid w:val="00A77DF2"/>
    <w:rsid w:val="00A80104"/>
    <w:rsid w:val="00A8077F"/>
    <w:rsid w:val="00A81D14"/>
    <w:rsid w:val="00A81DCD"/>
    <w:rsid w:val="00A81DFE"/>
    <w:rsid w:val="00A81F46"/>
    <w:rsid w:val="00A82241"/>
    <w:rsid w:val="00A827B4"/>
    <w:rsid w:val="00A82955"/>
    <w:rsid w:val="00A82A96"/>
    <w:rsid w:val="00A82C0A"/>
    <w:rsid w:val="00A83232"/>
    <w:rsid w:val="00A83A94"/>
    <w:rsid w:val="00A84223"/>
    <w:rsid w:val="00A84271"/>
    <w:rsid w:val="00A8436D"/>
    <w:rsid w:val="00A84EB1"/>
    <w:rsid w:val="00A8558E"/>
    <w:rsid w:val="00A85A17"/>
    <w:rsid w:val="00A86025"/>
    <w:rsid w:val="00A86046"/>
    <w:rsid w:val="00A860B5"/>
    <w:rsid w:val="00A8662A"/>
    <w:rsid w:val="00A86FA9"/>
    <w:rsid w:val="00A87326"/>
    <w:rsid w:val="00A87434"/>
    <w:rsid w:val="00A9046E"/>
    <w:rsid w:val="00A90906"/>
    <w:rsid w:val="00A90B0D"/>
    <w:rsid w:val="00A90C25"/>
    <w:rsid w:val="00A90E4C"/>
    <w:rsid w:val="00A91148"/>
    <w:rsid w:val="00A927D7"/>
    <w:rsid w:val="00A93066"/>
    <w:rsid w:val="00A94525"/>
    <w:rsid w:val="00A950EF"/>
    <w:rsid w:val="00A95F8F"/>
    <w:rsid w:val="00A9690F"/>
    <w:rsid w:val="00A97049"/>
    <w:rsid w:val="00A970E9"/>
    <w:rsid w:val="00A9711F"/>
    <w:rsid w:val="00A9775D"/>
    <w:rsid w:val="00A97A17"/>
    <w:rsid w:val="00A97CC1"/>
    <w:rsid w:val="00AA0034"/>
    <w:rsid w:val="00AA0145"/>
    <w:rsid w:val="00AA01AF"/>
    <w:rsid w:val="00AA0644"/>
    <w:rsid w:val="00AA0C82"/>
    <w:rsid w:val="00AA0F1A"/>
    <w:rsid w:val="00AA1071"/>
    <w:rsid w:val="00AA1886"/>
    <w:rsid w:val="00AA18DF"/>
    <w:rsid w:val="00AA1B5B"/>
    <w:rsid w:val="00AA1B5E"/>
    <w:rsid w:val="00AA1CA7"/>
    <w:rsid w:val="00AA2167"/>
    <w:rsid w:val="00AA2823"/>
    <w:rsid w:val="00AA2B31"/>
    <w:rsid w:val="00AA2ED9"/>
    <w:rsid w:val="00AA3322"/>
    <w:rsid w:val="00AA35AA"/>
    <w:rsid w:val="00AA37F3"/>
    <w:rsid w:val="00AA38EF"/>
    <w:rsid w:val="00AA40F7"/>
    <w:rsid w:val="00AA4396"/>
    <w:rsid w:val="00AA4B48"/>
    <w:rsid w:val="00AA5190"/>
    <w:rsid w:val="00AA562B"/>
    <w:rsid w:val="00AA5667"/>
    <w:rsid w:val="00AA5803"/>
    <w:rsid w:val="00AA5E1D"/>
    <w:rsid w:val="00AA5FEB"/>
    <w:rsid w:val="00AA7ABA"/>
    <w:rsid w:val="00AA7BAE"/>
    <w:rsid w:val="00AA7E9C"/>
    <w:rsid w:val="00AB0063"/>
    <w:rsid w:val="00AB010A"/>
    <w:rsid w:val="00AB0448"/>
    <w:rsid w:val="00AB120E"/>
    <w:rsid w:val="00AB12CE"/>
    <w:rsid w:val="00AB1336"/>
    <w:rsid w:val="00AB18DA"/>
    <w:rsid w:val="00AB1EB0"/>
    <w:rsid w:val="00AB21F0"/>
    <w:rsid w:val="00AB289B"/>
    <w:rsid w:val="00AB2A2D"/>
    <w:rsid w:val="00AB2C76"/>
    <w:rsid w:val="00AB2E7B"/>
    <w:rsid w:val="00AB3B10"/>
    <w:rsid w:val="00AB3CB2"/>
    <w:rsid w:val="00AB4722"/>
    <w:rsid w:val="00AB4DA3"/>
    <w:rsid w:val="00AB4DB4"/>
    <w:rsid w:val="00AB58E3"/>
    <w:rsid w:val="00AB5DF2"/>
    <w:rsid w:val="00AB60C6"/>
    <w:rsid w:val="00AB61D4"/>
    <w:rsid w:val="00AB65AB"/>
    <w:rsid w:val="00AB674A"/>
    <w:rsid w:val="00AB734C"/>
    <w:rsid w:val="00AB73E5"/>
    <w:rsid w:val="00AB764C"/>
    <w:rsid w:val="00AB767E"/>
    <w:rsid w:val="00AB7875"/>
    <w:rsid w:val="00AB7A25"/>
    <w:rsid w:val="00AC01AE"/>
    <w:rsid w:val="00AC0571"/>
    <w:rsid w:val="00AC07DA"/>
    <w:rsid w:val="00AC0CE1"/>
    <w:rsid w:val="00AC0F0B"/>
    <w:rsid w:val="00AC1AAB"/>
    <w:rsid w:val="00AC1ACA"/>
    <w:rsid w:val="00AC1F09"/>
    <w:rsid w:val="00AC244E"/>
    <w:rsid w:val="00AC2A2A"/>
    <w:rsid w:val="00AC2C54"/>
    <w:rsid w:val="00AC35BE"/>
    <w:rsid w:val="00AC366A"/>
    <w:rsid w:val="00AC3845"/>
    <w:rsid w:val="00AC3A7D"/>
    <w:rsid w:val="00AC3E19"/>
    <w:rsid w:val="00AC40F7"/>
    <w:rsid w:val="00AC4963"/>
    <w:rsid w:val="00AC4ADC"/>
    <w:rsid w:val="00AC4F6F"/>
    <w:rsid w:val="00AC5063"/>
    <w:rsid w:val="00AC510B"/>
    <w:rsid w:val="00AC52E9"/>
    <w:rsid w:val="00AC5E6B"/>
    <w:rsid w:val="00AC6031"/>
    <w:rsid w:val="00AC6212"/>
    <w:rsid w:val="00AC657B"/>
    <w:rsid w:val="00AC6C00"/>
    <w:rsid w:val="00AC7322"/>
    <w:rsid w:val="00AD0190"/>
    <w:rsid w:val="00AD0772"/>
    <w:rsid w:val="00AD088C"/>
    <w:rsid w:val="00AD0D09"/>
    <w:rsid w:val="00AD1286"/>
    <w:rsid w:val="00AD1458"/>
    <w:rsid w:val="00AD15E4"/>
    <w:rsid w:val="00AD187F"/>
    <w:rsid w:val="00AD1AAB"/>
    <w:rsid w:val="00AD1DDC"/>
    <w:rsid w:val="00AD2248"/>
    <w:rsid w:val="00AD22DA"/>
    <w:rsid w:val="00AD2388"/>
    <w:rsid w:val="00AD29E7"/>
    <w:rsid w:val="00AD2CA8"/>
    <w:rsid w:val="00AD3041"/>
    <w:rsid w:val="00AD314B"/>
    <w:rsid w:val="00AD36D3"/>
    <w:rsid w:val="00AD397D"/>
    <w:rsid w:val="00AD399A"/>
    <w:rsid w:val="00AD3E5B"/>
    <w:rsid w:val="00AD3EC3"/>
    <w:rsid w:val="00AD4297"/>
    <w:rsid w:val="00AD4A7A"/>
    <w:rsid w:val="00AD59EA"/>
    <w:rsid w:val="00AD62CB"/>
    <w:rsid w:val="00AD6380"/>
    <w:rsid w:val="00AD63B6"/>
    <w:rsid w:val="00AD6A6E"/>
    <w:rsid w:val="00AD6B88"/>
    <w:rsid w:val="00AD714E"/>
    <w:rsid w:val="00AD7BF0"/>
    <w:rsid w:val="00AE018E"/>
    <w:rsid w:val="00AE0251"/>
    <w:rsid w:val="00AE12F9"/>
    <w:rsid w:val="00AE1868"/>
    <w:rsid w:val="00AE1AD4"/>
    <w:rsid w:val="00AE1BA0"/>
    <w:rsid w:val="00AE1DEA"/>
    <w:rsid w:val="00AE21B5"/>
    <w:rsid w:val="00AE24B7"/>
    <w:rsid w:val="00AE27FD"/>
    <w:rsid w:val="00AE290D"/>
    <w:rsid w:val="00AE2A13"/>
    <w:rsid w:val="00AE3323"/>
    <w:rsid w:val="00AE34D1"/>
    <w:rsid w:val="00AE3B25"/>
    <w:rsid w:val="00AE4150"/>
    <w:rsid w:val="00AE4432"/>
    <w:rsid w:val="00AE46EB"/>
    <w:rsid w:val="00AE4868"/>
    <w:rsid w:val="00AE48EF"/>
    <w:rsid w:val="00AE499E"/>
    <w:rsid w:val="00AE4ACD"/>
    <w:rsid w:val="00AE4CE5"/>
    <w:rsid w:val="00AE510E"/>
    <w:rsid w:val="00AE553C"/>
    <w:rsid w:val="00AE5B4C"/>
    <w:rsid w:val="00AE5DE5"/>
    <w:rsid w:val="00AE6357"/>
    <w:rsid w:val="00AE64B2"/>
    <w:rsid w:val="00AE6547"/>
    <w:rsid w:val="00AE6C1E"/>
    <w:rsid w:val="00AE7773"/>
    <w:rsid w:val="00AE7E06"/>
    <w:rsid w:val="00AE7F2E"/>
    <w:rsid w:val="00AF02DF"/>
    <w:rsid w:val="00AF072F"/>
    <w:rsid w:val="00AF1487"/>
    <w:rsid w:val="00AF1FA1"/>
    <w:rsid w:val="00AF20B9"/>
    <w:rsid w:val="00AF2815"/>
    <w:rsid w:val="00AF2D4B"/>
    <w:rsid w:val="00AF2F73"/>
    <w:rsid w:val="00AF3186"/>
    <w:rsid w:val="00AF34FE"/>
    <w:rsid w:val="00AF3807"/>
    <w:rsid w:val="00AF3906"/>
    <w:rsid w:val="00AF3A58"/>
    <w:rsid w:val="00AF3DE2"/>
    <w:rsid w:val="00AF41A4"/>
    <w:rsid w:val="00AF44E1"/>
    <w:rsid w:val="00AF4A1B"/>
    <w:rsid w:val="00AF4C5B"/>
    <w:rsid w:val="00AF4D6D"/>
    <w:rsid w:val="00AF5213"/>
    <w:rsid w:val="00AF5776"/>
    <w:rsid w:val="00AF5955"/>
    <w:rsid w:val="00AF59C8"/>
    <w:rsid w:val="00AF5B4D"/>
    <w:rsid w:val="00AF5C72"/>
    <w:rsid w:val="00AF6131"/>
    <w:rsid w:val="00AF676D"/>
    <w:rsid w:val="00AF70A5"/>
    <w:rsid w:val="00AF744F"/>
    <w:rsid w:val="00AF77FC"/>
    <w:rsid w:val="00AF785C"/>
    <w:rsid w:val="00B004D6"/>
    <w:rsid w:val="00B00AE0"/>
    <w:rsid w:val="00B0141E"/>
    <w:rsid w:val="00B01477"/>
    <w:rsid w:val="00B01855"/>
    <w:rsid w:val="00B01953"/>
    <w:rsid w:val="00B01A90"/>
    <w:rsid w:val="00B0256C"/>
    <w:rsid w:val="00B029CD"/>
    <w:rsid w:val="00B02B12"/>
    <w:rsid w:val="00B03222"/>
    <w:rsid w:val="00B03278"/>
    <w:rsid w:val="00B032AA"/>
    <w:rsid w:val="00B033E6"/>
    <w:rsid w:val="00B03742"/>
    <w:rsid w:val="00B039FD"/>
    <w:rsid w:val="00B0406A"/>
    <w:rsid w:val="00B0449B"/>
    <w:rsid w:val="00B0460D"/>
    <w:rsid w:val="00B048EC"/>
    <w:rsid w:val="00B05161"/>
    <w:rsid w:val="00B051F7"/>
    <w:rsid w:val="00B05512"/>
    <w:rsid w:val="00B05A74"/>
    <w:rsid w:val="00B05E9A"/>
    <w:rsid w:val="00B0641A"/>
    <w:rsid w:val="00B06BAA"/>
    <w:rsid w:val="00B06E25"/>
    <w:rsid w:val="00B06F82"/>
    <w:rsid w:val="00B07553"/>
    <w:rsid w:val="00B07984"/>
    <w:rsid w:val="00B1018A"/>
    <w:rsid w:val="00B107D3"/>
    <w:rsid w:val="00B109BE"/>
    <w:rsid w:val="00B10FD3"/>
    <w:rsid w:val="00B12030"/>
    <w:rsid w:val="00B12421"/>
    <w:rsid w:val="00B12922"/>
    <w:rsid w:val="00B12A25"/>
    <w:rsid w:val="00B13BF0"/>
    <w:rsid w:val="00B140AB"/>
    <w:rsid w:val="00B14282"/>
    <w:rsid w:val="00B1434F"/>
    <w:rsid w:val="00B143E4"/>
    <w:rsid w:val="00B14682"/>
    <w:rsid w:val="00B14CA5"/>
    <w:rsid w:val="00B154DE"/>
    <w:rsid w:val="00B15521"/>
    <w:rsid w:val="00B15CD3"/>
    <w:rsid w:val="00B15E90"/>
    <w:rsid w:val="00B16A83"/>
    <w:rsid w:val="00B16C85"/>
    <w:rsid w:val="00B16FA7"/>
    <w:rsid w:val="00B17093"/>
    <w:rsid w:val="00B17414"/>
    <w:rsid w:val="00B17997"/>
    <w:rsid w:val="00B17A93"/>
    <w:rsid w:val="00B17CD3"/>
    <w:rsid w:val="00B2028A"/>
    <w:rsid w:val="00B20799"/>
    <w:rsid w:val="00B210BF"/>
    <w:rsid w:val="00B21170"/>
    <w:rsid w:val="00B2130A"/>
    <w:rsid w:val="00B222E1"/>
    <w:rsid w:val="00B223A7"/>
    <w:rsid w:val="00B225D4"/>
    <w:rsid w:val="00B22741"/>
    <w:rsid w:val="00B22937"/>
    <w:rsid w:val="00B22ED8"/>
    <w:rsid w:val="00B22F06"/>
    <w:rsid w:val="00B22F32"/>
    <w:rsid w:val="00B2307F"/>
    <w:rsid w:val="00B230E3"/>
    <w:rsid w:val="00B23195"/>
    <w:rsid w:val="00B232B1"/>
    <w:rsid w:val="00B23A13"/>
    <w:rsid w:val="00B23DF9"/>
    <w:rsid w:val="00B23E3D"/>
    <w:rsid w:val="00B23F68"/>
    <w:rsid w:val="00B243A3"/>
    <w:rsid w:val="00B24AE2"/>
    <w:rsid w:val="00B24AE3"/>
    <w:rsid w:val="00B25000"/>
    <w:rsid w:val="00B250D0"/>
    <w:rsid w:val="00B25964"/>
    <w:rsid w:val="00B25E84"/>
    <w:rsid w:val="00B261F9"/>
    <w:rsid w:val="00B267AC"/>
    <w:rsid w:val="00B268E3"/>
    <w:rsid w:val="00B26DC9"/>
    <w:rsid w:val="00B275A5"/>
    <w:rsid w:val="00B27763"/>
    <w:rsid w:val="00B27808"/>
    <w:rsid w:val="00B30233"/>
    <w:rsid w:val="00B30BD9"/>
    <w:rsid w:val="00B30DF1"/>
    <w:rsid w:val="00B310AD"/>
    <w:rsid w:val="00B31964"/>
    <w:rsid w:val="00B3198B"/>
    <w:rsid w:val="00B319C2"/>
    <w:rsid w:val="00B31A80"/>
    <w:rsid w:val="00B31D85"/>
    <w:rsid w:val="00B31F31"/>
    <w:rsid w:val="00B3207C"/>
    <w:rsid w:val="00B32225"/>
    <w:rsid w:val="00B32713"/>
    <w:rsid w:val="00B3290A"/>
    <w:rsid w:val="00B32A57"/>
    <w:rsid w:val="00B33036"/>
    <w:rsid w:val="00B33307"/>
    <w:rsid w:val="00B33567"/>
    <w:rsid w:val="00B3361E"/>
    <w:rsid w:val="00B338D1"/>
    <w:rsid w:val="00B341F1"/>
    <w:rsid w:val="00B3434B"/>
    <w:rsid w:val="00B34575"/>
    <w:rsid w:val="00B34A2F"/>
    <w:rsid w:val="00B34AD1"/>
    <w:rsid w:val="00B34F96"/>
    <w:rsid w:val="00B350DF"/>
    <w:rsid w:val="00B355B0"/>
    <w:rsid w:val="00B359DD"/>
    <w:rsid w:val="00B35A8E"/>
    <w:rsid w:val="00B360FA"/>
    <w:rsid w:val="00B3643A"/>
    <w:rsid w:val="00B3649A"/>
    <w:rsid w:val="00B36B06"/>
    <w:rsid w:val="00B37723"/>
    <w:rsid w:val="00B37888"/>
    <w:rsid w:val="00B37BAB"/>
    <w:rsid w:val="00B37D46"/>
    <w:rsid w:val="00B4077C"/>
    <w:rsid w:val="00B40838"/>
    <w:rsid w:val="00B40E90"/>
    <w:rsid w:val="00B413AA"/>
    <w:rsid w:val="00B4170A"/>
    <w:rsid w:val="00B4197E"/>
    <w:rsid w:val="00B419E5"/>
    <w:rsid w:val="00B41BAB"/>
    <w:rsid w:val="00B41D22"/>
    <w:rsid w:val="00B42011"/>
    <w:rsid w:val="00B420FB"/>
    <w:rsid w:val="00B424E3"/>
    <w:rsid w:val="00B4265F"/>
    <w:rsid w:val="00B43094"/>
    <w:rsid w:val="00B431FB"/>
    <w:rsid w:val="00B43213"/>
    <w:rsid w:val="00B43F61"/>
    <w:rsid w:val="00B447E8"/>
    <w:rsid w:val="00B44AA0"/>
    <w:rsid w:val="00B45121"/>
    <w:rsid w:val="00B46177"/>
    <w:rsid w:val="00B461DC"/>
    <w:rsid w:val="00B46443"/>
    <w:rsid w:val="00B46630"/>
    <w:rsid w:val="00B46706"/>
    <w:rsid w:val="00B46C57"/>
    <w:rsid w:val="00B46EF4"/>
    <w:rsid w:val="00B47233"/>
    <w:rsid w:val="00B47F13"/>
    <w:rsid w:val="00B47F55"/>
    <w:rsid w:val="00B500E3"/>
    <w:rsid w:val="00B501E4"/>
    <w:rsid w:val="00B5040C"/>
    <w:rsid w:val="00B50741"/>
    <w:rsid w:val="00B51725"/>
    <w:rsid w:val="00B51795"/>
    <w:rsid w:val="00B51BB7"/>
    <w:rsid w:val="00B5212A"/>
    <w:rsid w:val="00B52E47"/>
    <w:rsid w:val="00B52F12"/>
    <w:rsid w:val="00B5310C"/>
    <w:rsid w:val="00B531DC"/>
    <w:rsid w:val="00B54167"/>
    <w:rsid w:val="00B54752"/>
    <w:rsid w:val="00B54DCE"/>
    <w:rsid w:val="00B5500E"/>
    <w:rsid w:val="00B55E4E"/>
    <w:rsid w:val="00B560E8"/>
    <w:rsid w:val="00B56735"/>
    <w:rsid w:val="00B57018"/>
    <w:rsid w:val="00B6020E"/>
    <w:rsid w:val="00B60284"/>
    <w:rsid w:val="00B60522"/>
    <w:rsid w:val="00B60790"/>
    <w:rsid w:val="00B6085B"/>
    <w:rsid w:val="00B60C8F"/>
    <w:rsid w:val="00B61304"/>
    <w:rsid w:val="00B61568"/>
    <w:rsid w:val="00B61894"/>
    <w:rsid w:val="00B61C32"/>
    <w:rsid w:val="00B61CCF"/>
    <w:rsid w:val="00B6206A"/>
    <w:rsid w:val="00B63071"/>
    <w:rsid w:val="00B630F9"/>
    <w:rsid w:val="00B631C8"/>
    <w:rsid w:val="00B63943"/>
    <w:rsid w:val="00B647B8"/>
    <w:rsid w:val="00B648E8"/>
    <w:rsid w:val="00B64925"/>
    <w:rsid w:val="00B6505B"/>
    <w:rsid w:val="00B667A3"/>
    <w:rsid w:val="00B667B3"/>
    <w:rsid w:val="00B66FF6"/>
    <w:rsid w:val="00B70858"/>
    <w:rsid w:val="00B70C25"/>
    <w:rsid w:val="00B711B2"/>
    <w:rsid w:val="00B7178E"/>
    <w:rsid w:val="00B717F5"/>
    <w:rsid w:val="00B719B7"/>
    <w:rsid w:val="00B71AE7"/>
    <w:rsid w:val="00B71E5E"/>
    <w:rsid w:val="00B72FF9"/>
    <w:rsid w:val="00B7338A"/>
    <w:rsid w:val="00B73B70"/>
    <w:rsid w:val="00B74642"/>
    <w:rsid w:val="00B74EC2"/>
    <w:rsid w:val="00B750C3"/>
    <w:rsid w:val="00B751F9"/>
    <w:rsid w:val="00B75DC9"/>
    <w:rsid w:val="00B7609F"/>
    <w:rsid w:val="00B76907"/>
    <w:rsid w:val="00B769C7"/>
    <w:rsid w:val="00B7710F"/>
    <w:rsid w:val="00B77692"/>
    <w:rsid w:val="00B7778D"/>
    <w:rsid w:val="00B778F9"/>
    <w:rsid w:val="00B801F8"/>
    <w:rsid w:val="00B804F5"/>
    <w:rsid w:val="00B805F9"/>
    <w:rsid w:val="00B806C1"/>
    <w:rsid w:val="00B80B82"/>
    <w:rsid w:val="00B80E33"/>
    <w:rsid w:val="00B80E61"/>
    <w:rsid w:val="00B813F0"/>
    <w:rsid w:val="00B814C1"/>
    <w:rsid w:val="00B82369"/>
    <w:rsid w:val="00B82381"/>
    <w:rsid w:val="00B824C3"/>
    <w:rsid w:val="00B826A1"/>
    <w:rsid w:val="00B82803"/>
    <w:rsid w:val="00B8295B"/>
    <w:rsid w:val="00B82B1C"/>
    <w:rsid w:val="00B82DC5"/>
    <w:rsid w:val="00B83005"/>
    <w:rsid w:val="00B83413"/>
    <w:rsid w:val="00B83775"/>
    <w:rsid w:val="00B83D3B"/>
    <w:rsid w:val="00B843D3"/>
    <w:rsid w:val="00B84725"/>
    <w:rsid w:val="00B84761"/>
    <w:rsid w:val="00B848AF"/>
    <w:rsid w:val="00B84A2F"/>
    <w:rsid w:val="00B84B9C"/>
    <w:rsid w:val="00B858A7"/>
    <w:rsid w:val="00B860B9"/>
    <w:rsid w:val="00B86525"/>
    <w:rsid w:val="00B86D5A"/>
    <w:rsid w:val="00B86D94"/>
    <w:rsid w:val="00B86DC0"/>
    <w:rsid w:val="00B87745"/>
    <w:rsid w:val="00B8781D"/>
    <w:rsid w:val="00B87B9B"/>
    <w:rsid w:val="00B902C5"/>
    <w:rsid w:val="00B9032B"/>
    <w:rsid w:val="00B904CD"/>
    <w:rsid w:val="00B90748"/>
    <w:rsid w:val="00B91051"/>
    <w:rsid w:val="00B9111F"/>
    <w:rsid w:val="00B91AA5"/>
    <w:rsid w:val="00B91F8B"/>
    <w:rsid w:val="00B92834"/>
    <w:rsid w:val="00B92962"/>
    <w:rsid w:val="00B93A92"/>
    <w:rsid w:val="00B93B5F"/>
    <w:rsid w:val="00B93BF5"/>
    <w:rsid w:val="00B93CE8"/>
    <w:rsid w:val="00B944F8"/>
    <w:rsid w:val="00B94E36"/>
    <w:rsid w:val="00B9533B"/>
    <w:rsid w:val="00B95686"/>
    <w:rsid w:val="00B95710"/>
    <w:rsid w:val="00B9587C"/>
    <w:rsid w:val="00B95A99"/>
    <w:rsid w:val="00B968CF"/>
    <w:rsid w:val="00B969F3"/>
    <w:rsid w:val="00B96FFE"/>
    <w:rsid w:val="00B97070"/>
    <w:rsid w:val="00B97251"/>
    <w:rsid w:val="00B975CC"/>
    <w:rsid w:val="00B9789F"/>
    <w:rsid w:val="00B97B62"/>
    <w:rsid w:val="00B97C14"/>
    <w:rsid w:val="00B97FA5"/>
    <w:rsid w:val="00BA0214"/>
    <w:rsid w:val="00BA026C"/>
    <w:rsid w:val="00BA0271"/>
    <w:rsid w:val="00BA038F"/>
    <w:rsid w:val="00BA039D"/>
    <w:rsid w:val="00BA06B3"/>
    <w:rsid w:val="00BA07D0"/>
    <w:rsid w:val="00BA1447"/>
    <w:rsid w:val="00BA1647"/>
    <w:rsid w:val="00BA1843"/>
    <w:rsid w:val="00BA1874"/>
    <w:rsid w:val="00BA20C6"/>
    <w:rsid w:val="00BA248F"/>
    <w:rsid w:val="00BA2B75"/>
    <w:rsid w:val="00BA2C9E"/>
    <w:rsid w:val="00BA2E6A"/>
    <w:rsid w:val="00BA332F"/>
    <w:rsid w:val="00BA3764"/>
    <w:rsid w:val="00BA38FE"/>
    <w:rsid w:val="00BA3E7A"/>
    <w:rsid w:val="00BA3FA9"/>
    <w:rsid w:val="00BA463A"/>
    <w:rsid w:val="00BA4A2F"/>
    <w:rsid w:val="00BA562C"/>
    <w:rsid w:val="00BA5CED"/>
    <w:rsid w:val="00BA5EF4"/>
    <w:rsid w:val="00BA5F7B"/>
    <w:rsid w:val="00BA61B5"/>
    <w:rsid w:val="00BA6600"/>
    <w:rsid w:val="00BA6CE3"/>
    <w:rsid w:val="00BA6DD0"/>
    <w:rsid w:val="00BA7CA1"/>
    <w:rsid w:val="00BA7CD8"/>
    <w:rsid w:val="00BB07F8"/>
    <w:rsid w:val="00BB0BB9"/>
    <w:rsid w:val="00BB17B2"/>
    <w:rsid w:val="00BB1BBE"/>
    <w:rsid w:val="00BB1DEC"/>
    <w:rsid w:val="00BB2061"/>
    <w:rsid w:val="00BB2650"/>
    <w:rsid w:val="00BB350D"/>
    <w:rsid w:val="00BB3AF9"/>
    <w:rsid w:val="00BB445B"/>
    <w:rsid w:val="00BB44BB"/>
    <w:rsid w:val="00BB44E6"/>
    <w:rsid w:val="00BB4FC8"/>
    <w:rsid w:val="00BB5213"/>
    <w:rsid w:val="00BB55CF"/>
    <w:rsid w:val="00BB57ED"/>
    <w:rsid w:val="00BB5989"/>
    <w:rsid w:val="00BB615C"/>
    <w:rsid w:val="00BB66D0"/>
    <w:rsid w:val="00BB6943"/>
    <w:rsid w:val="00BB69E3"/>
    <w:rsid w:val="00BB69FB"/>
    <w:rsid w:val="00BB701B"/>
    <w:rsid w:val="00BB7168"/>
    <w:rsid w:val="00BB7453"/>
    <w:rsid w:val="00BB79BC"/>
    <w:rsid w:val="00BB7E8A"/>
    <w:rsid w:val="00BC1048"/>
    <w:rsid w:val="00BC10C9"/>
    <w:rsid w:val="00BC1345"/>
    <w:rsid w:val="00BC1913"/>
    <w:rsid w:val="00BC2869"/>
    <w:rsid w:val="00BC38D5"/>
    <w:rsid w:val="00BC3ABB"/>
    <w:rsid w:val="00BC3E03"/>
    <w:rsid w:val="00BC40EE"/>
    <w:rsid w:val="00BC43F8"/>
    <w:rsid w:val="00BC4B42"/>
    <w:rsid w:val="00BC4B66"/>
    <w:rsid w:val="00BC4D2A"/>
    <w:rsid w:val="00BC4FE9"/>
    <w:rsid w:val="00BC521E"/>
    <w:rsid w:val="00BC5447"/>
    <w:rsid w:val="00BC54A4"/>
    <w:rsid w:val="00BC55AA"/>
    <w:rsid w:val="00BC585B"/>
    <w:rsid w:val="00BC6279"/>
    <w:rsid w:val="00BC6636"/>
    <w:rsid w:val="00BC6B37"/>
    <w:rsid w:val="00BC6DE4"/>
    <w:rsid w:val="00BC6F57"/>
    <w:rsid w:val="00BC718A"/>
    <w:rsid w:val="00BC79FE"/>
    <w:rsid w:val="00BC7AFA"/>
    <w:rsid w:val="00BD0387"/>
    <w:rsid w:val="00BD050A"/>
    <w:rsid w:val="00BD0A3F"/>
    <w:rsid w:val="00BD1023"/>
    <w:rsid w:val="00BD1106"/>
    <w:rsid w:val="00BD147C"/>
    <w:rsid w:val="00BD14B8"/>
    <w:rsid w:val="00BD161C"/>
    <w:rsid w:val="00BD1697"/>
    <w:rsid w:val="00BD2215"/>
    <w:rsid w:val="00BD3355"/>
    <w:rsid w:val="00BD3B25"/>
    <w:rsid w:val="00BD3DC5"/>
    <w:rsid w:val="00BD4BDD"/>
    <w:rsid w:val="00BD50C0"/>
    <w:rsid w:val="00BD515E"/>
    <w:rsid w:val="00BD56DE"/>
    <w:rsid w:val="00BD58EC"/>
    <w:rsid w:val="00BD5C48"/>
    <w:rsid w:val="00BD6311"/>
    <w:rsid w:val="00BD6C13"/>
    <w:rsid w:val="00BD6EEB"/>
    <w:rsid w:val="00BD71DE"/>
    <w:rsid w:val="00BD7D69"/>
    <w:rsid w:val="00BE061D"/>
    <w:rsid w:val="00BE0707"/>
    <w:rsid w:val="00BE08C1"/>
    <w:rsid w:val="00BE135D"/>
    <w:rsid w:val="00BE1479"/>
    <w:rsid w:val="00BE15E6"/>
    <w:rsid w:val="00BE198E"/>
    <w:rsid w:val="00BE1A6C"/>
    <w:rsid w:val="00BE28A4"/>
    <w:rsid w:val="00BE29C5"/>
    <w:rsid w:val="00BE2A05"/>
    <w:rsid w:val="00BE2F47"/>
    <w:rsid w:val="00BE3437"/>
    <w:rsid w:val="00BE3756"/>
    <w:rsid w:val="00BE38B1"/>
    <w:rsid w:val="00BE4550"/>
    <w:rsid w:val="00BE484E"/>
    <w:rsid w:val="00BE4A7E"/>
    <w:rsid w:val="00BE5049"/>
    <w:rsid w:val="00BE60A2"/>
    <w:rsid w:val="00BE6505"/>
    <w:rsid w:val="00BE6CAB"/>
    <w:rsid w:val="00BE6FCC"/>
    <w:rsid w:val="00BE7196"/>
    <w:rsid w:val="00BE71A3"/>
    <w:rsid w:val="00BE7D44"/>
    <w:rsid w:val="00BF0438"/>
    <w:rsid w:val="00BF0651"/>
    <w:rsid w:val="00BF07C7"/>
    <w:rsid w:val="00BF0A5A"/>
    <w:rsid w:val="00BF106E"/>
    <w:rsid w:val="00BF1F1D"/>
    <w:rsid w:val="00BF21DF"/>
    <w:rsid w:val="00BF26FB"/>
    <w:rsid w:val="00BF28CC"/>
    <w:rsid w:val="00BF29A9"/>
    <w:rsid w:val="00BF2BD8"/>
    <w:rsid w:val="00BF304B"/>
    <w:rsid w:val="00BF3876"/>
    <w:rsid w:val="00BF3AF1"/>
    <w:rsid w:val="00BF3C08"/>
    <w:rsid w:val="00BF41F2"/>
    <w:rsid w:val="00BF44A0"/>
    <w:rsid w:val="00BF48D0"/>
    <w:rsid w:val="00BF4E89"/>
    <w:rsid w:val="00BF4F16"/>
    <w:rsid w:val="00BF5167"/>
    <w:rsid w:val="00BF52BA"/>
    <w:rsid w:val="00BF5DDB"/>
    <w:rsid w:val="00BF741F"/>
    <w:rsid w:val="00BF7466"/>
    <w:rsid w:val="00BF754C"/>
    <w:rsid w:val="00BF7B9B"/>
    <w:rsid w:val="00C00469"/>
    <w:rsid w:val="00C004D5"/>
    <w:rsid w:val="00C008D8"/>
    <w:rsid w:val="00C00F46"/>
    <w:rsid w:val="00C014BF"/>
    <w:rsid w:val="00C0199E"/>
    <w:rsid w:val="00C01ED4"/>
    <w:rsid w:val="00C0213F"/>
    <w:rsid w:val="00C029AF"/>
    <w:rsid w:val="00C0333E"/>
    <w:rsid w:val="00C033B7"/>
    <w:rsid w:val="00C034D8"/>
    <w:rsid w:val="00C038E0"/>
    <w:rsid w:val="00C0426A"/>
    <w:rsid w:val="00C042CA"/>
    <w:rsid w:val="00C045E0"/>
    <w:rsid w:val="00C0476B"/>
    <w:rsid w:val="00C04C1E"/>
    <w:rsid w:val="00C04E74"/>
    <w:rsid w:val="00C04EF6"/>
    <w:rsid w:val="00C05040"/>
    <w:rsid w:val="00C0535C"/>
    <w:rsid w:val="00C05A25"/>
    <w:rsid w:val="00C05B51"/>
    <w:rsid w:val="00C0605E"/>
    <w:rsid w:val="00C06E27"/>
    <w:rsid w:val="00C0779A"/>
    <w:rsid w:val="00C07AC6"/>
    <w:rsid w:val="00C07B74"/>
    <w:rsid w:val="00C10461"/>
    <w:rsid w:val="00C104AB"/>
    <w:rsid w:val="00C104D8"/>
    <w:rsid w:val="00C1094D"/>
    <w:rsid w:val="00C10D47"/>
    <w:rsid w:val="00C116F2"/>
    <w:rsid w:val="00C123B7"/>
    <w:rsid w:val="00C12E9B"/>
    <w:rsid w:val="00C130B5"/>
    <w:rsid w:val="00C133DA"/>
    <w:rsid w:val="00C134CA"/>
    <w:rsid w:val="00C13B09"/>
    <w:rsid w:val="00C13F00"/>
    <w:rsid w:val="00C14058"/>
    <w:rsid w:val="00C151FF"/>
    <w:rsid w:val="00C155A5"/>
    <w:rsid w:val="00C156E2"/>
    <w:rsid w:val="00C15B1B"/>
    <w:rsid w:val="00C15D48"/>
    <w:rsid w:val="00C168D2"/>
    <w:rsid w:val="00C17AD7"/>
    <w:rsid w:val="00C207B7"/>
    <w:rsid w:val="00C20868"/>
    <w:rsid w:val="00C208C1"/>
    <w:rsid w:val="00C20BCE"/>
    <w:rsid w:val="00C20FFD"/>
    <w:rsid w:val="00C2166A"/>
    <w:rsid w:val="00C21BC5"/>
    <w:rsid w:val="00C21C57"/>
    <w:rsid w:val="00C22211"/>
    <w:rsid w:val="00C22335"/>
    <w:rsid w:val="00C22384"/>
    <w:rsid w:val="00C224C5"/>
    <w:rsid w:val="00C22955"/>
    <w:rsid w:val="00C22C29"/>
    <w:rsid w:val="00C23092"/>
    <w:rsid w:val="00C2318A"/>
    <w:rsid w:val="00C23918"/>
    <w:rsid w:val="00C245C7"/>
    <w:rsid w:val="00C246C3"/>
    <w:rsid w:val="00C248DE"/>
    <w:rsid w:val="00C24D58"/>
    <w:rsid w:val="00C24D5A"/>
    <w:rsid w:val="00C2635B"/>
    <w:rsid w:val="00C264B0"/>
    <w:rsid w:val="00C26846"/>
    <w:rsid w:val="00C268E2"/>
    <w:rsid w:val="00C26F45"/>
    <w:rsid w:val="00C26FA9"/>
    <w:rsid w:val="00C277C8"/>
    <w:rsid w:val="00C304E5"/>
    <w:rsid w:val="00C309C2"/>
    <w:rsid w:val="00C30D33"/>
    <w:rsid w:val="00C31324"/>
    <w:rsid w:val="00C31969"/>
    <w:rsid w:val="00C31C72"/>
    <w:rsid w:val="00C31D9C"/>
    <w:rsid w:val="00C320A1"/>
    <w:rsid w:val="00C32641"/>
    <w:rsid w:val="00C3275B"/>
    <w:rsid w:val="00C32A46"/>
    <w:rsid w:val="00C32AEA"/>
    <w:rsid w:val="00C32B9A"/>
    <w:rsid w:val="00C32EA8"/>
    <w:rsid w:val="00C32F1B"/>
    <w:rsid w:val="00C33039"/>
    <w:rsid w:val="00C33373"/>
    <w:rsid w:val="00C3383D"/>
    <w:rsid w:val="00C33853"/>
    <w:rsid w:val="00C339C1"/>
    <w:rsid w:val="00C33D53"/>
    <w:rsid w:val="00C33EA2"/>
    <w:rsid w:val="00C33EA7"/>
    <w:rsid w:val="00C34E9E"/>
    <w:rsid w:val="00C35649"/>
    <w:rsid w:val="00C35753"/>
    <w:rsid w:val="00C35902"/>
    <w:rsid w:val="00C35BAF"/>
    <w:rsid w:val="00C35DEA"/>
    <w:rsid w:val="00C3681B"/>
    <w:rsid w:val="00C36F18"/>
    <w:rsid w:val="00C37313"/>
    <w:rsid w:val="00C401FC"/>
    <w:rsid w:val="00C40295"/>
    <w:rsid w:val="00C4058E"/>
    <w:rsid w:val="00C418AF"/>
    <w:rsid w:val="00C41DE1"/>
    <w:rsid w:val="00C420BC"/>
    <w:rsid w:val="00C42AC7"/>
    <w:rsid w:val="00C42B77"/>
    <w:rsid w:val="00C430F3"/>
    <w:rsid w:val="00C43530"/>
    <w:rsid w:val="00C43EC8"/>
    <w:rsid w:val="00C44026"/>
    <w:rsid w:val="00C44099"/>
    <w:rsid w:val="00C441DC"/>
    <w:rsid w:val="00C449C4"/>
    <w:rsid w:val="00C44B15"/>
    <w:rsid w:val="00C44C09"/>
    <w:rsid w:val="00C450E1"/>
    <w:rsid w:val="00C45252"/>
    <w:rsid w:val="00C45488"/>
    <w:rsid w:val="00C46082"/>
    <w:rsid w:val="00C46746"/>
    <w:rsid w:val="00C468F7"/>
    <w:rsid w:val="00C47081"/>
    <w:rsid w:val="00C470F8"/>
    <w:rsid w:val="00C47687"/>
    <w:rsid w:val="00C4783E"/>
    <w:rsid w:val="00C478AD"/>
    <w:rsid w:val="00C4798F"/>
    <w:rsid w:val="00C5011C"/>
    <w:rsid w:val="00C501E7"/>
    <w:rsid w:val="00C50581"/>
    <w:rsid w:val="00C509A1"/>
    <w:rsid w:val="00C50EDD"/>
    <w:rsid w:val="00C5116A"/>
    <w:rsid w:val="00C51245"/>
    <w:rsid w:val="00C5243F"/>
    <w:rsid w:val="00C52483"/>
    <w:rsid w:val="00C52C9D"/>
    <w:rsid w:val="00C52EA1"/>
    <w:rsid w:val="00C53147"/>
    <w:rsid w:val="00C53351"/>
    <w:rsid w:val="00C533A9"/>
    <w:rsid w:val="00C53F47"/>
    <w:rsid w:val="00C54CE5"/>
    <w:rsid w:val="00C552C6"/>
    <w:rsid w:val="00C5545C"/>
    <w:rsid w:val="00C556DB"/>
    <w:rsid w:val="00C557D4"/>
    <w:rsid w:val="00C55CD8"/>
    <w:rsid w:val="00C5691D"/>
    <w:rsid w:val="00C56AF6"/>
    <w:rsid w:val="00C56D31"/>
    <w:rsid w:val="00C56F31"/>
    <w:rsid w:val="00C573A8"/>
    <w:rsid w:val="00C57993"/>
    <w:rsid w:val="00C57A86"/>
    <w:rsid w:val="00C57ABB"/>
    <w:rsid w:val="00C57E46"/>
    <w:rsid w:val="00C605C5"/>
    <w:rsid w:val="00C607C7"/>
    <w:rsid w:val="00C609E8"/>
    <w:rsid w:val="00C60A49"/>
    <w:rsid w:val="00C610E2"/>
    <w:rsid w:val="00C61196"/>
    <w:rsid w:val="00C61286"/>
    <w:rsid w:val="00C61300"/>
    <w:rsid w:val="00C6134C"/>
    <w:rsid w:val="00C61407"/>
    <w:rsid w:val="00C614A2"/>
    <w:rsid w:val="00C61D6E"/>
    <w:rsid w:val="00C620B9"/>
    <w:rsid w:val="00C62344"/>
    <w:rsid w:val="00C6277B"/>
    <w:rsid w:val="00C627B3"/>
    <w:rsid w:val="00C62805"/>
    <w:rsid w:val="00C62E1C"/>
    <w:rsid w:val="00C63C2E"/>
    <w:rsid w:val="00C63CDD"/>
    <w:rsid w:val="00C63D9E"/>
    <w:rsid w:val="00C63DA6"/>
    <w:rsid w:val="00C63F65"/>
    <w:rsid w:val="00C63FB9"/>
    <w:rsid w:val="00C6450A"/>
    <w:rsid w:val="00C65226"/>
    <w:rsid w:val="00C657C7"/>
    <w:rsid w:val="00C657FB"/>
    <w:rsid w:val="00C65B8C"/>
    <w:rsid w:val="00C6619C"/>
    <w:rsid w:val="00C66A54"/>
    <w:rsid w:val="00C66BC6"/>
    <w:rsid w:val="00C66D3E"/>
    <w:rsid w:val="00C66DAE"/>
    <w:rsid w:val="00C67278"/>
    <w:rsid w:val="00C67376"/>
    <w:rsid w:val="00C673FF"/>
    <w:rsid w:val="00C71006"/>
    <w:rsid w:val="00C71C36"/>
    <w:rsid w:val="00C71C4A"/>
    <w:rsid w:val="00C71DE0"/>
    <w:rsid w:val="00C71DF1"/>
    <w:rsid w:val="00C720D6"/>
    <w:rsid w:val="00C722C4"/>
    <w:rsid w:val="00C72C9A"/>
    <w:rsid w:val="00C72FE1"/>
    <w:rsid w:val="00C73191"/>
    <w:rsid w:val="00C73547"/>
    <w:rsid w:val="00C738F9"/>
    <w:rsid w:val="00C73D6D"/>
    <w:rsid w:val="00C73F62"/>
    <w:rsid w:val="00C73FC3"/>
    <w:rsid w:val="00C74822"/>
    <w:rsid w:val="00C75377"/>
    <w:rsid w:val="00C759A2"/>
    <w:rsid w:val="00C75E05"/>
    <w:rsid w:val="00C75FDB"/>
    <w:rsid w:val="00C764F8"/>
    <w:rsid w:val="00C766F2"/>
    <w:rsid w:val="00C77087"/>
    <w:rsid w:val="00C77C35"/>
    <w:rsid w:val="00C77DE7"/>
    <w:rsid w:val="00C77E4C"/>
    <w:rsid w:val="00C8043F"/>
    <w:rsid w:val="00C81A51"/>
    <w:rsid w:val="00C81BEB"/>
    <w:rsid w:val="00C823AD"/>
    <w:rsid w:val="00C83A2B"/>
    <w:rsid w:val="00C84051"/>
    <w:rsid w:val="00C84403"/>
    <w:rsid w:val="00C8460F"/>
    <w:rsid w:val="00C847AD"/>
    <w:rsid w:val="00C849C9"/>
    <w:rsid w:val="00C85788"/>
    <w:rsid w:val="00C867E8"/>
    <w:rsid w:val="00C8683F"/>
    <w:rsid w:val="00C869D6"/>
    <w:rsid w:val="00C86A96"/>
    <w:rsid w:val="00C86D91"/>
    <w:rsid w:val="00C87D7F"/>
    <w:rsid w:val="00C90752"/>
    <w:rsid w:val="00C90754"/>
    <w:rsid w:val="00C91ED5"/>
    <w:rsid w:val="00C92812"/>
    <w:rsid w:val="00C9283E"/>
    <w:rsid w:val="00C936CF"/>
    <w:rsid w:val="00C93C53"/>
    <w:rsid w:val="00C93DFB"/>
    <w:rsid w:val="00C93FD6"/>
    <w:rsid w:val="00C9420A"/>
    <w:rsid w:val="00C943F1"/>
    <w:rsid w:val="00C9448D"/>
    <w:rsid w:val="00C94552"/>
    <w:rsid w:val="00C94C48"/>
    <w:rsid w:val="00C950A5"/>
    <w:rsid w:val="00C959F0"/>
    <w:rsid w:val="00C95A0F"/>
    <w:rsid w:val="00C95A83"/>
    <w:rsid w:val="00C96092"/>
    <w:rsid w:val="00C96097"/>
    <w:rsid w:val="00C96D5A"/>
    <w:rsid w:val="00C96D96"/>
    <w:rsid w:val="00C97572"/>
    <w:rsid w:val="00C9762E"/>
    <w:rsid w:val="00C978C6"/>
    <w:rsid w:val="00C9796A"/>
    <w:rsid w:val="00C97B27"/>
    <w:rsid w:val="00C97C7F"/>
    <w:rsid w:val="00CA01D0"/>
    <w:rsid w:val="00CA0844"/>
    <w:rsid w:val="00CA0A44"/>
    <w:rsid w:val="00CA1179"/>
    <w:rsid w:val="00CA1249"/>
    <w:rsid w:val="00CA13C7"/>
    <w:rsid w:val="00CA1487"/>
    <w:rsid w:val="00CA14ED"/>
    <w:rsid w:val="00CA1817"/>
    <w:rsid w:val="00CA1DE6"/>
    <w:rsid w:val="00CA228A"/>
    <w:rsid w:val="00CA3306"/>
    <w:rsid w:val="00CA3476"/>
    <w:rsid w:val="00CA397F"/>
    <w:rsid w:val="00CA4028"/>
    <w:rsid w:val="00CA4A9F"/>
    <w:rsid w:val="00CA4AC2"/>
    <w:rsid w:val="00CA4B76"/>
    <w:rsid w:val="00CA4C51"/>
    <w:rsid w:val="00CA5092"/>
    <w:rsid w:val="00CA5191"/>
    <w:rsid w:val="00CA5847"/>
    <w:rsid w:val="00CA627E"/>
    <w:rsid w:val="00CA62F0"/>
    <w:rsid w:val="00CA6A3B"/>
    <w:rsid w:val="00CA6B6E"/>
    <w:rsid w:val="00CA6B72"/>
    <w:rsid w:val="00CA6E3A"/>
    <w:rsid w:val="00CA6F2B"/>
    <w:rsid w:val="00CA6F2C"/>
    <w:rsid w:val="00CA7282"/>
    <w:rsid w:val="00CA76DE"/>
    <w:rsid w:val="00CB001D"/>
    <w:rsid w:val="00CB1271"/>
    <w:rsid w:val="00CB1A39"/>
    <w:rsid w:val="00CB1CB4"/>
    <w:rsid w:val="00CB26E3"/>
    <w:rsid w:val="00CB2796"/>
    <w:rsid w:val="00CB2D6A"/>
    <w:rsid w:val="00CB30BC"/>
    <w:rsid w:val="00CB315A"/>
    <w:rsid w:val="00CB3732"/>
    <w:rsid w:val="00CB3768"/>
    <w:rsid w:val="00CB37C1"/>
    <w:rsid w:val="00CB3819"/>
    <w:rsid w:val="00CB3A5A"/>
    <w:rsid w:val="00CB3A6D"/>
    <w:rsid w:val="00CB3C7C"/>
    <w:rsid w:val="00CB4929"/>
    <w:rsid w:val="00CB4A02"/>
    <w:rsid w:val="00CB4C26"/>
    <w:rsid w:val="00CB4E20"/>
    <w:rsid w:val="00CB4E3E"/>
    <w:rsid w:val="00CB4F2B"/>
    <w:rsid w:val="00CB4FF6"/>
    <w:rsid w:val="00CB501E"/>
    <w:rsid w:val="00CB54C4"/>
    <w:rsid w:val="00CB5800"/>
    <w:rsid w:val="00CB6353"/>
    <w:rsid w:val="00CB6F3C"/>
    <w:rsid w:val="00CB6F66"/>
    <w:rsid w:val="00CB7115"/>
    <w:rsid w:val="00CB74F3"/>
    <w:rsid w:val="00CB759D"/>
    <w:rsid w:val="00CB780C"/>
    <w:rsid w:val="00CB7CA8"/>
    <w:rsid w:val="00CC021C"/>
    <w:rsid w:val="00CC06BC"/>
    <w:rsid w:val="00CC0DDC"/>
    <w:rsid w:val="00CC0EA4"/>
    <w:rsid w:val="00CC1253"/>
    <w:rsid w:val="00CC1254"/>
    <w:rsid w:val="00CC15C0"/>
    <w:rsid w:val="00CC1C0A"/>
    <w:rsid w:val="00CC1CF0"/>
    <w:rsid w:val="00CC2199"/>
    <w:rsid w:val="00CC2388"/>
    <w:rsid w:val="00CC249E"/>
    <w:rsid w:val="00CC27E9"/>
    <w:rsid w:val="00CC282E"/>
    <w:rsid w:val="00CC32B3"/>
    <w:rsid w:val="00CC32C4"/>
    <w:rsid w:val="00CC35C6"/>
    <w:rsid w:val="00CC3AF1"/>
    <w:rsid w:val="00CC3C2B"/>
    <w:rsid w:val="00CC5489"/>
    <w:rsid w:val="00CC5B36"/>
    <w:rsid w:val="00CC5CA7"/>
    <w:rsid w:val="00CC5DFD"/>
    <w:rsid w:val="00CC6547"/>
    <w:rsid w:val="00CC68E9"/>
    <w:rsid w:val="00CC6DDD"/>
    <w:rsid w:val="00CC7341"/>
    <w:rsid w:val="00CC7643"/>
    <w:rsid w:val="00CC773C"/>
    <w:rsid w:val="00CC7A09"/>
    <w:rsid w:val="00CC7AA0"/>
    <w:rsid w:val="00CD0224"/>
    <w:rsid w:val="00CD06CF"/>
    <w:rsid w:val="00CD1FFF"/>
    <w:rsid w:val="00CD2462"/>
    <w:rsid w:val="00CD2768"/>
    <w:rsid w:val="00CD297F"/>
    <w:rsid w:val="00CD2BE3"/>
    <w:rsid w:val="00CD3360"/>
    <w:rsid w:val="00CD3445"/>
    <w:rsid w:val="00CD415C"/>
    <w:rsid w:val="00CD43C0"/>
    <w:rsid w:val="00CD4E0E"/>
    <w:rsid w:val="00CD50B5"/>
    <w:rsid w:val="00CD5340"/>
    <w:rsid w:val="00CD562F"/>
    <w:rsid w:val="00CD56FF"/>
    <w:rsid w:val="00CD63C7"/>
    <w:rsid w:val="00CD6600"/>
    <w:rsid w:val="00CD6CF3"/>
    <w:rsid w:val="00CD6FE0"/>
    <w:rsid w:val="00CD7137"/>
    <w:rsid w:val="00CD7FCF"/>
    <w:rsid w:val="00CE0A60"/>
    <w:rsid w:val="00CE0C29"/>
    <w:rsid w:val="00CE0D48"/>
    <w:rsid w:val="00CE214A"/>
    <w:rsid w:val="00CE22DD"/>
    <w:rsid w:val="00CE246F"/>
    <w:rsid w:val="00CE2B6D"/>
    <w:rsid w:val="00CE3405"/>
    <w:rsid w:val="00CE340E"/>
    <w:rsid w:val="00CE3A00"/>
    <w:rsid w:val="00CE3C28"/>
    <w:rsid w:val="00CE4712"/>
    <w:rsid w:val="00CE472A"/>
    <w:rsid w:val="00CE4C5C"/>
    <w:rsid w:val="00CE4D54"/>
    <w:rsid w:val="00CE5647"/>
    <w:rsid w:val="00CE56C4"/>
    <w:rsid w:val="00CE5725"/>
    <w:rsid w:val="00CE5B80"/>
    <w:rsid w:val="00CE5C96"/>
    <w:rsid w:val="00CE6532"/>
    <w:rsid w:val="00CE6D22"/>
    <w:rsid w:val="00CE712D"/>
    <w:rsid w:val="00CE72EA"/>
    <w:rsid w:val="00CE75B4"/>
    <w:rsid w:val="00CF05AD"/>
    <w:rsid w:val="00CF0AE1"/>
    <w:rsid w:val="00CF0BE5"/>
    <w:rsid w:val="00CF0FF1"/>
    <w:rsid w:val="00CF1160"/>
    <w:rsid w:val="00CF1AA6"/>
    <w:rsid w:val="00CF1B08"/>
    <w:rsid w:val="00CF1EF6"/>
    <w:rsid w:val="00CF25B1"/>
    <w:rsid w:val="00CF2B22"/>
    <w:rsid w:val="00CF2C00"/>
    <w:rsid w:val="00CF32E0"/>
    <w:rsid w:val="00CF357B"/>
    <w:rsid w:val="00CF36A0"/>
    <w:rsid w:val="00CF3E18"/>
    <w:rsid w:val="00CF48D0"/>
    <w:rsid w:val="00CF5446"/>
    <w:rsid w:val="00CF5CA3"/>
    <w:rsid w:val="00CF60AF"/>
    <w:rsid w:val="00CF61B7"/>
    <w:rsid w:val="00CF62E0"/>
    <w:rsid w:val="00CF648A"/>
    <w:rsid w:val="00CF6760"/>
    <w:rsid w:val="00CF6B4A"/>
    <w:rsid w:val="00CF6FA4"/>
    <w:rsid w:val="00CF73AB"/>
    <w:rsid w:val="00D001B8"/>
    <w:rsid w:val="00D00569"/>
    <w:rsid w:val="00D00F34"/>
    <w:rsid w:val="00D013D5"/>
    <w:rsid w:val="00D01F4D"/>
    <w:rsid w:val="00D02177"/>
    <w:rsid w:val="00D02398"/>
    <w:rsid w:val="00D02D24"/>
    <w:rsid w:val="00D02D29"/>
    <w:rsid w:val="00D02E9C"/>
    <w:rsid w:val="00D0341B"/>
    <w:rsid w:val="00D037A1"/>
    <w:rsid w:val="00D03970"/>
    <w:rsid w:val="00D039F7"/>
    <w:rsid w:val="00D03A56"/>
    <w:rsid w:val="00D041A0"/>
    <w:rsid w:val="00D0497C"/>
    <w:rsid w:val="00D04DC4"/>
    <w:rsid w:val="00D04F2D"/>
    <w:rsid w:val="00D0516F"/>
    <w:rsid w:val="00D0570F"/>
    <w:rsid w:val="00D05ACE"/>
    <w:rsid w:val="00D05BF7"/>
    <w:rsid w:val="00D05DCD"/>
    <w:rsid w:val="00D05E4F"/>
    <w:rsid w:val="00D05F16"/>
    <w:rsid w:val="00D06188"/>
    <w:rsid w:val="00D061CA"/>
    <w:rsid w:val="00D06BEF"/>
    <w:rsid w:val="00D06C24"/>
    <w:rsid w:val="00D06FBF"/>
    <w:rsid w:val="00D07B21"/>
    <w:rsid w:val="00D07D13"/>
    <w:rsid w:val="00D10024"/>
    <w:rsid w:val="00D10AAD"/>
    <w:rsid w:val="00D111CA"/>
    <w:rsid w:val="00D117EC"/>
    <w:rsid w:val="00D11AC2"/>
    <w:rsid w:val="00D11AF3"/>
    <w:rsid w:val="00D1217F"/>
    <w:rsid w:val="00D1368B"/>
    <w:rsid w:val="00D1394B"/>
    <w:rsid w:val="00D13970"/>
    <w:rsid w:val="00D14E1B"/>
    <w:rsid w:val="00D14E98"/>
    <w:rsid w:val="00D156ED"/>
    <w:rsid w:val="00D15725"/>
    <w:rsid w:val="00D15D12"/>
    <w:rsid w:val="00D15D39"/>
    <w:rsid w:val="00D15D73"/>
    <w:rsid w:val="00D15EFE"/>
    <w:rsid w:val="00D16613"/>
    <w:rsid w:val="00D16AB6"/>
    <w:rsid w:val="00D172F4"/>
    <w:rsid w:val="00D1746C"/>
    <w:rsid w:val="00D17FF2"/>
    <w:rsid w:val="00D20338"/>
    <w:rsid w:val="00D20F6B"/>
    <w:rsid w:val="00D22197"/>
    <w:rsid w:val="00D22543"/>
    <w:rsid w:val="00D232E3"/>
    <w:rsid w:val="00D23616"/>
    <w:rsid w:val="00D236B4"/>
    <w:rsid w:val="00D23AC2"/>
    <w:rsid w:val="00D23B3F"/>
    <w:rsid w:val="00D24170"/>
    <w:rsid w:val="00D2460E"/>
    <w:rsid w:val="00D25220"/>
    <w:rsid w:val="00D25BCE"/>
    <w:rsid w:val="00D26A6B"/>
    <w:rsid w:val="00D26D70"/>
    <w:rsid w:val="00D26EFE"/>
    <w:rsid w:val="00D3002C"/>
    <w:rsid w:val="00D30192"/>
    <w:rsid w:val="00D309E7"/>
    <w:rsid w:val="00D30C1B"/>
    <w:rsid w:val="00D30D0D"/>
    <w:rsid w:val="00D31270"/>
    <w:rsid w:val="00D3141D"/>
    <w:rsid w:val="00D31E9F"/>
    <w:rsid w:val="00D32640"/>
    <w:rsid w:val="00D32660"/>
    <w:rsid w:val="00D32836"/>
    <w:rsid w:val="00D32946"/>
    <w:rsid w:val="00D32C45"/>
    <w:rsid w:val="00D32EB2"/>
    <w:rsid w:val="00D3345A"/>
    <w:rsid w:val="00D3350C"/>
    <w:rsid w:val="00D33A58"/>
    <w:rsid w:val="00D33D29"/>
    <w:rsid w:val="00D33E76"/>
    <w:rsid w:val="00D341B2"/>
    <w:rsid w:val="00D346F3"/>
    <w:rsid w:val="00D34861"/>
    <w:rsid w:val="00D34B53"/>
    <w:rsid w:val="00D34B5E"/>
    <w:rsid w:val="00D3578A"/>
    <w:rsid w:val="00D358E2"/>
    <w:rsid w:val="00D359BE"/>
    <w:rsid w:val="00D35BD8"/>
    <w:rsid w:val="00D35EA0"/>
    <w:rsid w:val="00D366DD"/>
    <w:rsid w:val="00D36B3E"/>
    <w:rsid w:val="00D37477"/>
    <w:rsid w:val="00D3798C"/>
    <w:rsid w:val="00D37AD1"/>
    <w:rsid w:val="00D37D33"/>
    <w:rsid w:val="00D37D7C"/>
    <w:rsid w:val="00D37E58"/>
    <w:rsid w:val="00D40348"/>
    <w:rsid w:val="00D40825"/>
    <w:rsid w:val="00D40DB3"/>
    <w:rsid w:val="00D40F8D"/>
    <w:rsid w:val="00D41053"/>
    <w:rsid w:val="00D412AD"/>
    <w:rsid w:val="00D41AEF"/>
    <w:rsid w:val="00D41BE6"/>
    <w:rsid w:val="00D41F72"/>
    <w:rsid w:val="00D42027"/>
    <w:rsid w:val="00D420E4"/>
    <w:rsid w:val="00D4243D"/>
    <w:rsid w:val="00D42478"/>
    <w:rsid w:val="00D42EC7"/>
    <w:rsid w:val="00D4335C"/>
    <w:rsid w:val="00D434FC"/>
    <w:rsid w:val="00D43798"/>
    <w:rsid w:val="00D43C0A"/>
    <w:rsid w:val="00D43E07"/>
    <w:rsid w:val="00D4400B"/>
    <w:rsid w:val="00D441ED"/>
    <w:rsid w:val="00D45047"/>
    <w:rsid w:val="00D450C4"/>
    <w:rsid w:val="00D45AED"/>
    <w:rsid w:val="00D45AF3"/>
    <w:rsid w:val="00D45EFF"/>
    <w:rsid w:val="00D466A1"/>
    <w:rsid w:val="00D46B2A"/>
    <w:rsid w:val="00D476DF"/>
    <w:rsid w:val="00D5062E"/>
    <w:rsid w:val="00D50B61"/>
    <w:rsid w:val="00D5179C"/>
    <w:rsid w:val="00D51C08"/>
    <w:rsid w:val="00D522EE"/>
    <w:rsid w:val="00D52FF9"/>
    <w:rsid w:val="00D53C3E"/>
    <w:rsid w:val="00D53D6F"/>
    <w:rsid w:val="00D54578"/>
    <w:rsid w:val="00D546E9"/>
    <w:rsid w:val="00D54766"/>
    <w:rsid w:val="00D54A3B"/>
    <w:rsid w:val="00D54E00"/>
    <w:rsid w:val="00D552EF"/>
    <w:rsid w:val="00D552FB"/>
    <w:rsid w:val="00D559AB"/>
    <w:rsid w:val="00D56060"/>
    <w:rsid w:val="00D560E4"/>
    <w:rsid w:val="00D56A14"/>
    <w:rsid w:val="00D57159"/>
    <w:rsid w:val="00D5764A"/>
    <w:rsid w:val="00D576EE"/>
    <w:rsid w:val="00D57791"/>
    <w:rsid w:val="00D57E30"/>
    <w:rsid w:val="00D6028A"/>
    <w:rsid w:val="00D608F3"/>
    <w:rsid w:val="00D614D4"/>
    <w:rsid w:val="00D614FD"/>
    <w:rsid w:val="00D61F4A"/>
    <w:rsid w:val="00D625B5"/>
    <w:rsid w:val="00D625FA"/>
    <w:rsid w:val="00D62C51"/>
    <w:rsid w:val="00D62E27"/>
    <w:rsid w:val="00D62E73"/>
    <w:rsid w:val="00D62F9C"/>
    <w:rsid w:val="00D6319A"/>
    <w:rsid w:val="00D63204"/>
    <w:rsid w:val="00D6330C"/>
    <w:rsid w:val="00D63604"/>
    <w:rsid w:val="00D639D1"/>
    <w:rsid w:val="00D63CB7"/>
    <w:rsid w:val="00D6402C"/>
    <w:rsid w:val="00D6439A"/>
    <w:rsid w:val="00D64697"/>
    <w:rsid w:val="00D64AC3"/>
    <w:rsid w:val="00D64BB8"/>
    <w:rsid w:val="00D64BB9"/>
    <w:rsid w:val="00D65E55"/>
    <w:rsid w:val="00D6652A"/>
    <w:rsid w:val="00D6669F"/>
    <w:rsid w:val="00D66FEC"/>
    <w:rsid w:val="00D6731E"/>
    <w:rsid w:val="00D67512"/>
    <w:rsid w:val="00D676FD"/>
    <w:rsid w:val="00D67879"/>
    <w:rsid w:val="00D67B2C"/>
    <w:rsid w:val="00D67C7A"/>
    <w:rsid w:val="00D7057A"/>
    <w:rsid w:val="00D706BD"/>
    <w:rsid w:val="00D706FA"/>
    <w:rsid w:val="00D70738"/>
    <w:rsid w:val="00D70947"/>
    <w:rsid w:val="00D717EB"/>
    <w:rsid w:val="00D718D4"/>
    <w:rsid w:val="00D71AA5"/>
    <w:rsid w:val="00D72087"/>
    <w:rsid w:val="00D724F2"/>
    <w:rsid w:val="00D7259C"/>
    <w:rsid w:val="00D725BD"/>
    <w:rsid w:val="00D728CF"/>
    <w:rsid w:val="00D72AF7"/>
    <w:rsid w:val="00D72D08"/>
    <w:rsid w:val="00D72E2A"/>
    <w:rsid w:val="00D735F6"/>
    <w:rsid w:val="00D736C7"/>
    <w:rsid w:val="00D73CDA"/>
    <w:rsid w:val="00D743C5"/>
    <w:rsid w:val="00D74A62"/>
    <w:rsid w:val="00D74AC5"/>
    <w:rsid w:val="00D7504B"/>
    <w:rsid w:val="00D753DF"/>
    <w:rsid w:val="00D7556A"/>
    <w:rsid w:val="00D75666"/>
    <w:rsid w:val="00D75793"/>
    <w:rsid w:val="00D757F2"/>
    <w:rsid w:val="00D75C07"/>
    <w:rsid w:val="00D7678C"/>
    <w:rsid w:val="00D76AE6"/>
    <w:rsid w:val="00D771E5"/>
    <w:rsid w:val="00D777FA"/>
    <w:rsid w:val="00D77AEB"/>
    <w:rsid w:val="00D77BBA"/>
    <w:rsid w:val="00D77C9E"/>
    <w:rsid w:val="00D77E36"/>
    <w:rsid w:val="00D8019C"/>
    <w:rsid w:val="00D80543"/>
    <w:rsid w:val="00D80645"/>
    <w:rsid w:val="00D806FA"/>
    <w:rsid w:val="00D80A9E"/>
    <w:rsid w:val="00D80B8D"/>
    <w:rsid w:val="00D817C2"/>
    <w:rsid w:val="00D8258A"/>
    <w:rsid w:val="00D829EA"/>
    <w:rsid w:val="00D83DC8"/>
    <w:rsid w:val="00D84445"/>
    <w:rsid w:val="00D8462C"/>
    <w:rsid w:val="00D85069"/>
    <w:rsid w:val="00D85800"/>
    <w:rsid w:val="00D85976"/>
    <w:rsid w:val="00D8614C"/>
    <w:rsid w:val="00D876DF"/>
    <w:rsid w:val="00D87B8C"/>
    <w:rsid w:val="00D87D62"/>
    <w:rsid w:val="00D90247"/>
    <w:rsid w:val="00D9087B"/>
    <w:rsid w:val="00D90C09"/>
    <w:rsid w:val="00D90CC6"/>
    <w:rsid w:val="00D90F93"/>
    <w:rsid w:val="00D914FB"/>
    <w:rsid w:val="00D918F4"/>
    <w:rsid w:val="00D92069"/>
    <w:rsid w:val="00D92170"/>
    <w:rsid w:val="00D9243F"/>
    <w:rsid w:val="00D92662"/>
    <w:rsid w:val="00D92667"/>
    <w:rsid w:val="00D9272E"/>
    <w:rsid w:val="00D92927"/>
    <w:rsid w:val="00D92C9D"/>
    <w:rsid w:val="00D92DE4"/>
    <w:rsid w:val="00D93016"/>
    <w:rsid w:val="00D930A4"/>
    <w:rsid w:val="00D9403D"/>
    <w:rsid w:val="00D94095"/>
    <w:rsid w:val="00D943A2"/>
    <w:rsid w:val="00D951E1"/>
    <w:rsid w:val="00D9579D"/>
    <w:rsid w:val="00D95E8E"/>
    <w:rsid w:val="00D95EC7"/>
    <w:rsid w:val="00D963FE"/>
    <w:rsid w:val="00D96C06"/>
    <w:rsid w:val="00D9706C"/>
    <w:rsid w:val="00D9729E"/>
    <w:rsid w:val="00D97797"/>
    <w:rsid w:val="00DA06E2"/>
    <w:rsid w:val="00DA108D"/>
    <w:rsid w:val="00DA10F4"/>
    <w:rsid w:val="00DA184B"/>
    <w:rsid w:val="00DA1B9C"/>
    <w:rsid w:val="00DA1CE3"/>
    <w:rsid w:val="00DA1E3F"/>
    <w:rsid w:val="00DA231C"/>
    <w:rsid w:val="00DA25C5"/>
    <w:rsid w:val="00DA2761"/>
    <w:rsid w:val="00DA28F5"/>
    <w:rsid w:val="00DA3229"/>
    <w:rsid w:val="00DA37A3"/>
    <w:rsid w:val="00DA383F"/>
    <w:rsid w:val="00DA4258"/>
    <w:rsid w:val="00DA42E9"/>
    <w:rsid w:val="00DA48A2"/>
    <w:rsid w:val="00DA48AE"/>
    <w:rsid w:val="00DA4ED4"/>
    <w:rsid w:val="00DA54F8"/>
    <w:rsid w:val="00DA56C5"/>
    <w:rsid w:val="00DA585C"/>
    <w:rsid w:val="00DA5D32"/>
    <w:rsid w:val="00DA5E99"/>
    <w:rsid w:val="00DA5FB6"/>
    <w:rsid w:val="00DA6314"/>
    <w:rsid w:val="00DA63D1"/>
    <w:rsid w:val="00DA674F"/>
    <w:rsid w:val="00DA691C"/>
    <w:rsid w:val="00DA697B"/>
    <w:rsid w:val="00DA69AF"/>
    <w:rsid w:val="00DA6E57"/>
    <w:rsid w:val="00DA6EB3"/>
    <w:rsid w:val="00DA7050"/>
    <w:rsid w:val="00DA713F"/>
    <w:rsid w:val="00DA7538"/>
    <w:rsid w:val="00DA7AFE"/>
    <w:rsid w:val="00DA7B44"/>
    <w:rsid w:val="00DB0ECC"/>
    <w:rsid w:val="00DB1146"/>
    <w:rsid w:val="00DB14F4"/>
    <w:rsid w:val="00DB1A08"/>
    <w:rsid w:val="00DB1AD0"/>
    <w:rsid w:val="00DB2149"/>
    <w:rsid w:val="00DB26BC"/>
    <w:rsid w:val="00DB274B"/>
    <w:rsid w:val="00DB27B3"/>
    <w:rsid w:val="00DB2EFE"/>
    <w:rsid w:val="00DB35D8"/>
    <w:rsid w:val="00DB3D45"/>
    <w:rsid w:val="00DB429F"/>
    <w:rsid w:val="00DB4650"/>
    <w:rsid w:val="00DB4652"/>
    <w:rsid w:val="00DB5524"/>
    <w:rsid w:val="00DB55D4"/>
    <w:rsid w:val="00DB57C8"/>
    <w:rsid w:val="00DB58E9"/>
    <w:rsid w:val="00DB59BE"/>
    <w:rsid w:val="00DB638A"/>
    <w:rsid w:val="00DB6825"/>
    <w:rsid w:val="00DB767D"/>
    <w:rsid w:val="00DB7828"/>
    <w:rsid w:val="00DB7EA9"/>
    <w:rsid w:val="00DC20AD"/>
    <w:rsid w:val="00DC2493"/>
    <w:rsid w:val="00DC2541"/>
    <w:rsid w:val="00DC2633"/>
    <w:rsid w:val="00DC2672"/>
    <w:rsid w:val="00DC2ADC"/>
    <w:rsid w:val="00DC2E59"/>
    <w:rsid w:val="00DC33C4"/>
    <w:rsid w:val="00DC357C"/>
    <w:rsid w:val="00DC39F0"/>
    <w:rsid w:val="00DC3BC3"/>
    <w:rsid w:val="00DC40E0"/>
    <w:rsid w:val="00DC491E"/>
    <w:rsid w:val="00DC4B56"/>
    <w:rsid w:val="00DC4CF8"/>
    <w:rsid w:val="00DC4F98"/>
    <w:rsid w:val="00DC50E3"/>
    <w:rsid w:val="00DC5181"/>
    <w:rsid w:val="00DC5745"/>
    <w:rsid w:val="00DC5CA7"/>
    <w:rsid w:val="00DC5D6B"/>
    <w:rsid w:val="00DC5DA8"/>
    <w:rsid w:val="00DC5DD8"/>
    <w:rsid w:val="00DC6ECB"/>
    <w:rsid w:val="00DC6EDD"/>
    <w:rsid w:val="00DC7183"/>
    <w:rsid w:val="00DC728C"/>
    <w:rsid w:val="00DC75D4"/>
    <w:rsid w:val="00DC77C0"/>
    <w:rsid w:val="00DC7EAC"/>
    <w:rsid w:val="00DC7FE0"/>
    <w:rsid w:val="00DD0097"/>
    <w:rsid w:val="00DD0774"/>
    <w:rsid w:val="00DD07F4"/>
    <w:rsid w:val="00DD0811"/>
    <w:rsid w:val="00DD0942"/>
    <w:rsid w:val="00DD0BC3"/>
    <w:rsid w:val="00DD0C61"/>
    <w:rsid w:val="00DD0CC5"/>
    <w:rsid w:val="00DD1549"/>
    <w:rsid w:val="00DD162B"/>
    <w:rsid w:val="00DD1C03"/>
    <w:rsid w:val="00DD1C90"/>
    <w:rsid w:val="00DD1FAC"/>
    <w:rsid w:val="00DD2A68"/>
    <w:rsid w:val="00DD2B7B"/>
    <w:rsid w:val="00DD43E7"/>
    <w:rsid w:val="00DD46F4"/>
    <w:rsid w:val="00DD53F5"/>
    <w:rsid w:val="00DD55DD"/>
    <w:rsid w:val="00DD5A84"/>
    <w:rsid w:val="00DD614E"/>
    <w:rsid w:val="00DD6B91"/>
    <w:rsid w:val="00DD6BA5"/>
    <w:rsid w:val="00DD7349"/>
    <w:rsid w:val="00DD773F"/>
    <w:rsid w:val="00DD7B5D"/>
    <w:rsid w:val="00DD7CBE"/>
    <w:rsid w:val="00DD7FD6"/>
    <w:rsid w:val="00DE0090"/>
    <w:rsid w:val="00DE0630"/>
    <w:rsid w:val="00DE071F"/>
    <w:rsid w:val="00DE0CD0"/>
    <w:rsid w:val="00DE1343"/>
    <w:rsid w:val="00DE1695"/>
    <w:rsid w:val="00DE284E"/>
    <w:rsid w:val="00DE3218"/>
    <w:rsid w:val="00DE34E7"/>
    <w:rsid w:val="00DE37BD"/>
    <w:rsid w:val="00DE3ACA"/>
    <w:rsid w:val="00DE3BC9"/>
    <w:rsid w:val="00DE3C25"/>
    <w:rsid w:val="00DE4689"/>
    <w:rsid w:val="00DE4C7B"/>
    <w:rsid w:val="00DE4E63"/>
    <w:rsid w:val="00DE5092"/>
    <w:rsid w:val="00DE5345"/>
    <w:rsid w:val="00DE5B7A"/>
    <w:rsid w:val="00DE5CC7"/>
    <w:rsid w:val="00DE612C"/>
    <w:rsid w:val="00DE62F0"/>
    <w:rsid w:val="00DE6664"/>
    <w:rsid w:val="00DE68CA"/>
    <w:rsid w:val="00DE6ACD"/>
    <w:rsid w:val="00DE6C6F"/>
    <w:rsid w:val="00DE7178"/>
    <w:rsid w:val="00DE77E3"/>
    <w:rsid w:val="00DE7BD3"/>
    <w:rsid w:val="00DE7C04"/>
    <w:rsid w:val="00DF014F"/>
    <w:rsid w:val="00DF0295"/>
    <w:rsid w:val="00DF0812"/>
    <w:rsid w:val="00DF19E6"/>
    <w:rsid w:val="00DF1F89"/>
    <w:rsid w:val="00DF2D9E"/>
    <w:rsid w:val="00DF3436"/>
    <w:rsid w:val="00DF3E01"/>
    <w:rsid w:val="00DF4437"/>
    <w:rsid w:val="00DF4B2F"/>
    <w:rsid w:val="00DF4CB8"/>
    <w:rsid w:val="00DF4D72"/>
    <w:rsid w:val="00DF4FC5"/>
    <w:rsid w:val="00DF50A1"/>
    <w:rsid w:val="00DF5C53"/>
    <w:rsid w:val="00DF6219"/>
    <w:rsid w:val="00DF6E19"/>
    <w:rsid w:val="00DF6F32"/>
    <w:rsid w:val="00DF70B3"/>
    <w:rsid w:val="00DF7151"/>
    <w:rsid w:val="00DF759D"/>
    <w:rsid w:val="00E0079B"/>
    <w:rsid w:val="00E00A06"/>
    <w:rsid w:val="00E00A5B"/>
    <w:rsid w:val="00E0119E"/>
    <w:rsid w:val="00E01215"/>
    <w:rsid w:val="00E01721"/>
    <w:rsid w:val="00E018A3"/>
    <w:rsid w:val="00E020DF"/>
    <w:rsid w:val="00E027CE"/>
    <w:rsid w:val="00E02ACC"/>
    <w:rsid w:val="00E02B79"/>
    <w:rsid w:val="00E02B7E"/>
    <w:rsid w:val="00E0328B"/>
    <w:rsid w:val="00E03623"/>
    <w:rsid w:val="00E03B59"/>
    <w:rsid w:val="00E03C58"/>
    <w:rsid w:val="00E046C1"/>
    <w:rsid w:val="00E04768"/>
    <w:rsid w:val="00E048CD"/>
    <w:rsid w:val="00E0540D"/>
    <w:rsid w:val="00E05938"/>
    <w:rsid w:val="00E05FDA"/>
    <w:rsid w:val="00E06446"/>
    <w:rsid w:val="00E0658B"/>
    <w:rsid w:val="00E06648"/>
    <w:rsid w:val="00E0695A"/>
    <w:rsid w:val="00E06F49"/>
    <w:rsid w:val="00E0742B"/>
    <w:rsid w:val="00E07452"/>
    <w:rsid w:val="00E07552"/>
    <w:rsid w:val="00E078AE"/>
    <w:rsid w:val="00E078FC"/>
    <w:rsid w:val="00E079D6"/>
    <w:rsid w:val="00E07FDB"/>
    <w:rsid w:val="00E1006B"/>
    <w:rsid w:val="00E10103"/>
    <w:rsid w:val="00E10BF6"/>
    <w:rsid w:val="00E10C8A"/>
    <w:rsid w:val="00E10D45"/>
    <w:rsid w:val="00E1182E"/>
    <w:rsid w:val="00E11E27"/>
    <w:rsid w:val="00E1221E"/>
    <w:rsid w:val="00E1272E"/>
    <w:rsid w:val="00E1273D"/>
    <w:rsid w:val="00E127D3"/>
    <w:rsid w:val="00E12AD4"/>
    <w:rsid w:val="00E12B46"/>
    <w:rsid w:val="00E12B62"/>
    <w:rsid w:val="00E12D26"/>
    <w:rsid w:val="00E12ED8"/>
    <w:rsid w:val="00E13240"/>
    <w:rsid w:val="00E13A2E"/>
    <w:rsid w:val="00E149DF"/>
    <w:rsid w:val="00E14A32"/>
    <w:rsid w:val="00E14A85"/>
    <w:rsid w:val="00E14B76"/>
    <w:rsid w:val="00E14F95"/>
    <w:rsid w:val="00E152A6"/>
    <w:rsid w:val="00E1539F"/>
    <w:rsid w:val="00E15454"/>
    <w:rsid w:val="00E15730"/>
    <w:rsid w:val="00E15994"/>
    <w:rsid w:val="00E162E9"/>
    <w:rsid w:val="00E16E6E"/>
    <w:rsid w:val="00E17F18"/>
    <w:rsid w:val="00E208DD"/>
    <w:rsid w:val="00E20900"/>
    <w:rsid w:val="00E20E0A"/>
    <w:rsid w:val="00E20F60"/>
    <w:rsid w:val="00E210D8"/>
    <w:rsid w:val="00E21599"/>
    <w:rsid w:val="00E21BCE"/>
    <w:rsid w:val="00E21EA1"/>
    <w:rsid w:val="00E21F62"/>
    <w:rsid w:val="00E225CE"/>
    <w:rsid w:val="00E229B5"/>
    <w:rsid w:val="00E22E26"/>
    <w:rsid w:val="00E236BB"/>
    <w:rsid w:val="00E2373A"/>
    <w:rsid w:val="00E23E24"/>
    <w:rsid w:val="00E245DA"/>
    <w:rsid w:val="00E24623"/>
    <w:rsid w:val="00E247D6"/>
    <w:rsid w:val="00E25270"/>
    <w:rsid w:val="00E253B1"/>
    <w:rsid w:val="00E25476"/>
    <w:rsid w:val="00E254CB"/>
    <w:rsid w:val="00E25D54"/>
    <w:rsid w:val="00E26455"/>
    <w:rsid w:val="00E26A8F"/>
    <w:rsid w:val="00E26BB5"/>
    <w:rsid w:val="00E26BF0"/>
    <w:rsid w:val="00E270CD"/>
    <w:rsid w:val="00E27767"/>
    <w:rsid w:val="00E27901"/>
    <w:rsid w:val="00E2790F"/>
    <w:rsid w:val="00E27D2E"/>
    <w:rsid w:val="00E304A1"/>
    <w:rsid w:val="00E31251"/>
    <w:rsid w:val="00E31370"/>
    <w:rsid w:val="00E314FD"/>
    <w:rsid w:val="00E3167A"/>
    <w:rsid w:val="00E318BA"/>
    <w:rsid w:val="00E32563"/>
    <w:rsid w:val="00E325C5"/>
    <w:rsid w:val="00E328D4"/>
    <w:rsid w:val="00E336A9"/>
    <w:rsid w:val="00E33930"/>
    <w:rsid w:val="00E33968"/>
    <w:rsid w:val="00E33CF8"/>
    <w:rsid w:val="00E3437E"/>
    <w:rsid w:val="00E34F0A"/>
    <w:rsid w:val="00E35084"/>
    <w:rsid w:val="00E3590C"/>
    <w:rsid w:val="00E35AEE"/>
    <w:rsid w:val="00E3627F"/>
    <w:rsid w:val="00E364BF"/>
    <w:rsid w:val="00E36503"/>
    <w:rsid w:val="00E3657D"/>
    <w:rsid w:val="00E36C87"/>
    <w:rsid w:val="00E370C0"/>
    <w:rsid w:val="00E37B1F"/>
    <w:rsid w:val="00E4019A"/>
    <w:rsid w:val="00E401CF"/>
    <w:rsid w:val="00E403B9"/>
    <w:rsid w:val="00E403E6"/>
    <w:rsid w:val="00E40878"/>
    <w:rsid w:val="00E409F7"/>
    <w:rsid w:val="00E40B65"/>
    <w:rsid w:val="00E412CC"/>
    <w:rsid w:val="00E413D2"/>
    <w:rsid w:val="00E41E3A"/>
    <w:rsid w:val="00E43305"/>
    <w:rsid w:val="00E43E1C"/>
    <w:rsid w:val="00E446E6"/>
    <w:rsid w:val="00E453B9"/>
    <w:rsid w:val="00E454E0"/>
    <w:rsid w:val="00E4557A"/>
    <w:rsid w:val="00E46C37"/>
    <w:rsid w:val="00E46DF5"/>
    <w:rsid w:val="00E471D2"/>
    <w:rsid w:val="00E47493"/>
    <w:rsid w:val="00E47F5F"/>
    <w:rsid w:val="00E504DA"/>
    <w:rsid w:val="00E5087F"/>
    <w:rsid w:val="00E5096C"/>
    <w:rsid w:val="00E50A7A"/>
    <w:rsid w:val="00E50FC1"/>
    <w:rsid w:val="00E515F9"/>
    <w:rsid w:val="00E519D5"/>
    <w:rsid w:val="00E51C63"/>
    <w:rsid w:val="00E525B7"/>
    <w:rsid w:val="00E52796"/>
    <w:rsid w:val="00E52AB6"/>
    <w:rsid w:val="00E52B10"/>
    <w:rsid w:val="00E52F2B"/>
    <w:rsid w:val="00E533B4"/>
    <w:rsid w:val="00E534EE"/>
    <w:rsid w:val="00E53F9F"/>
    <w:rsid w:val="00E540AA"/>
    <w:rsid w:val="00E54930"/>
    <w:rsid w:val="00E54EE5"/>
    <w:rsid w:val="00E555F9"/>
    <w:rsid w:val="00E55F20"/>
    <w:rsid w:val="00E562FB"/>
    <w:rsid w:val="00E565B0"/>
    <w:rsid w:val="00E56B24"/>
    <w:rsid w:val="00E574D2"/>
    <w:rsid w:val="00E57615"/>
    <w:rsid w:val="00E578A5"/>
    <w:rsid w:val="00E57EA9"/>
    <w:rsid w:val="00E603E5"/>
    <w:rsid w:val="00E60459"/>
    <w:rsid w:val="00E6059D"/>
    <w:rsid w:val="00E6078D"/>
    <w:rsid w:val="00E60949"/>
    <w:rsid w:val="00E60951"/>
    <w:rsid w:val="00E613B7"/>
    <w:rsid w:val="00E617BD"/>
    <w:rsid w:val="00E62774"/>
    <w:rsid w:val="00E62A83"/>
    <w:rsid w:val="00E62C0D"/>
    <w:rsid w:val="00E6347C"/>
    <w:rsid w:val="00E63BB7"/>
    <w:rsid w:val="00E63DAC"/>
    <w:rsid w:val="00E640B7"/>
    <w:rsid w:val="00E6432F"/>
    <w:rsid w:val="00E6442C"/>
    <w:rsid w:val="00E646AA"/>
    <w:rsid w:val="00E64A37"/>
    <w:rsid w:val="00E64E28"/>
    <w:rsid w:val="00E656E1"/>
    <w:rsid w:val="00E65E59"/>
    <w:rsid w:val="00E664AA"/>
    <w:rsid w:val="00E66577"/>
    <w:rsid w:val="00E67794"/>
    <w:rsid w:val="00E67BC8"/>
    <w:rsid w:val="00E701FA"/>
    <w:rsid w:val="00E7020F"/>
    <w:rsid w:val="00E7078B"/>
    <w:rsid w:val="00E70B9C"/>
    <w:rsid w:val="00E70F5D"/>
    <w:rsid w:val="00E711CD"/>
    <w:rsid w:val="00E712BC"/>
    <w:rsid w:val="00E715A4"/>
    <w:rsid w:val="00E71941"/>
    <w:rsid w:val="00E72469"/>
    <w:rsid w:val="00E729AB"/>
    <w:rsid w:val="00E72DB5"/>
    <w:rsid w:val="00E7372D"/>
    <w:rsid w:val="00E738EE"/>
    <w:rsid w:val="00E73AE9"/>
    <w:rsid w:val="00E73D23"/>
    <w:rsid w:val="00E73F47"/>
    <w:rsid w:val="00E7491B"/>
    <w:rsid w:val="00E7495A"/>
    <w:rsid w:val="00E75574"/>
    <w:rsid w:val="00E757B7"/>
    <w:rsid w:val="00E75CCB"/>
    <w:rsid w:val="00E762AC"/>
    <w:rsid w:val="00E763B6"/>
    <w:rsid w:val="00E7665A"/>
    <w:rsid w:val="00E768E9"/>
    <w:rsid w:val="00E76BE6"/>
    <w:rsid w:val="00E76E9E"/>
    <w:rsid w:val="00E77130"/>
    <w:rsid w:val="00E77906"/>
    <w:rsid w:val="00E77B32"/>
    <w:rsid w:val="00E77BED"/>
    <w:rsid w:val="00E77FA1"/>
    <w:rsid w:val="00E80156"/>
    <w:rsid w:val="00E8067B"/>
    <w:rsid w:val="00E81218"/>
    <w:rsid w:val="00E8140F"/>
    <w:rsid w:val="00E81609"/>
    <w:rsid w:val="00E817EF"/>
    <w:rsid w:val="00E8236C"/>
    <w:rsid w:val="00E82432"/>
    <w:rsid w:val="00E82CEF"/>
    <w:rsid w:val="00E82DC1"/>
    <w:rsid w:val="00E831D9"/>
    <w:rsid w:val="00E834D1"/>
    <w:rsid w:val="00E83FC8"/>
    <w:rsid w:val="00E84A43"/>
    <w:rsid w:val="00E85185"/>
    <w:rsid w:val="00E85548"/>
    <w:rsid w:val="00E858D5"/>
    <w:rsid w:val="00E85E33"/>
    <w:rsid w:val="00E85F57"/>
    <w:rsid w:val="00E860C2"/>
    <w:rsid w:val="00E862D1"/>
    <w:rsid w:val="00E86912"/>
    <w:rsid w:val="00E869AD"/>
    <w:rsid w:val="00E86F2E"/>
    <w:rsid w:val="00E8773E"/>
    <w:rsid w:val="00E87AEB"/>
    <w:rsid w:val="00E90166"/>
    <w:rsid w:val="00E9018D"/>
    <w:rsid w:val="00E90A03"/>
    <w:rsid w:val="00E90B23"/>
    <w:rsid w:val="00E91265"/>
    <w:rsid w:val="00E91EB2"/>
    <w:rsid w:val="00E92026"/>
    <w:rsid w:val="00E930F5"/>
    <w:rsid w:val="00E93139"/>
    <w:rsid w:val="00E9459A"/>
    <w:rsid w:val="00E94709"/>
    <w:rsid w:val="00E94E3C"/>
    <w:rsid w:val="00E951FF"/>
    <w:rsid w:val="00E95A05"/>
    <w:rsid w:val="00E95A79"/>
    <w:rsid w:val="00E95B0F"/>
    <w:rsid w:val="00E95BCE"/>
    <w:rsid w:val="00E95C91"/>
    <w:rsid w:val="00E9603D"/>
    <w:rsid w:val="00E96A2E"/>
    <w:rsid w:val="00E97E1B"/>
    <w:rsid w:val="00EA0485"/>
    <w:rsid w:val="00EA059B"/>
    <w:rsid w:val="00EA0B93"/>
    <w:rsid w:val="00EA0F97"/>
    <w:rsid w:val="00EA22F9"/>
    <w:rsid w:val="00EA24FE"/>
    <w:rsid w:val="00EA25A7"/>
    <w:rsid w:val="00EA36F5"/>
    <w:rsid w:val="00EA37F9"/>
    <w:rsid w:val="00EA3C75"/>
    <w:rsid w:val="00EA3D66"/>
    <w:rsid w:val="00EA3F66"/>
    <w:rsid w:val="00EA4417"/>
    <w:rsid w:val="00EA47C6"/>
    <w:rsid w:val="00EA4837"/>
    <w:rsid w:val="00EA4B88"/>
    <w:rsid w:val="00EA4EAF"/>
    <w:rsid w:val="00EA5010"/>
    <w:rsid w:val="00EA54C9"/>
    <w:rsid w:val="00EA5557"/>
    <w:rsid w:val="00EA5CA1"/>
    <w:rsid w:val="00EA6889"/>
    <w:rsid w:val="00EA692E"/>
    <w:rsid w:val="00EA6BE5"/>
    <w:rsid w:val="00EA7771"/>
    <w:rsid w:val="00EA7C5C"/>
    <w:rsid w:val="00EA7DCA"/>
    <w:rsid w:val="00EB0893"/>
    <w:rsid w:val="00EB0A9A"/>
    <w:rsid w:val="00EB1464"/>
    <w:rsid w:val="00EB14E4"/>
    <w:rsid w:val="00EB15DE"/>
    <w:rsid w:val="00EB15FE"/>
    <w:rsid w:val="00EB2839"/>
    <w:rsid w:val="00EB2C6C"/>
    <w:rsid w:val="00EB32E0"/>
    <w:rsid w:val="00EB3A49"/>
    <w:rsid w:val="00EB3CD2"/>
    <w:rsid w:val="00EB44B3"/>
    <w:rsid w:val="00EB45E4"/>
    <w:rsid w:val="00EB4AE7"/>
    <w:rsid w:val="00EB53EF"/>
    <w:rsid w:val="00EB55A8"/>
    <w:rsid w:val="00EB5A18"/>
    <w:rsid w:val="00EB6A3F"/>
    <w:rsid w:val="00EB7087"/>
    <w:rsid w:val="00EB7656"/>
    <w:rsid w:val="00EC03F5"/>
    <w:rsid w:val="00EC064E"/>
    <w:rsid w:val="00EC0AC4"/>
    <w:rsid w:val="00EC0BE9"/>
    <w:rsid w:val="00EC1364"/>
    <w:rsid w:val="00EC1531"/>
    <w:rsid w:val="00EC18E8"/>
    <w:rsid w:val="00EC1B5A"/>
    <w:rsid w:val="00EC230E"/>
    <w:rsid w:val="00EC2789"/>
    <w:rsid w:val="00EC3F75"/>
    <w:rsid w:val="00EC4256"/>
    <w:rsid w:val="00EC4636"/>
    <w:rsid w:val="00EC495A"/>
    <w:rsid w:val="00EC4ABE"/>
    <w:rsid w:val="00EC4F0A"/>
    <w:rsid w:val="00EC64F9"/>
    <w:rsid w:val="00EC6834"/>
    <w:rsid w:val="00EC6B9E"/>
    <w:rsid w:val="00EC6C8E"/>
    <w:rsid w:val="00EC6F28"/>
    <w:rsid w:val="00EC6F9D"/>
    <w:rsid w:val="00EC7776"/>
    <w:rsid w:val="00EC79D5"/>
    <w:rsid w:val="00EC7A9C"/>
    <w:rsid w:val="00EC7CCF"/>
    <w:rsid w:val="00ED0306"/>
    <w:rsid w:val="00ED03BA"/>
    <w:rsid w:val="00ED0FEE"/>
    <w:rsid w:val="00ED1260"/>
    <w:rsid w:val="00ED16C5"/>
    <w:rsid w:val="00ED16D7"/>
    <w:rsid w:val="00ED1991"/>
    <w:rsid w:val="00ED1AE4"/>
    <w:rsid w:val="00ED2B42"/>
    <w:rsid w:val="00ED2EA6"/>
    <w:rsid w:val="00ED31B5"/>
    <w:rsid w:val="00ED37E3"/>
    <w:rsid w:val="00ED3C35"/>
    <w:rsid w:val="00ED437F"/>
    <w:rsid w:val="00ED4944"/>
    <w:rsid w:val="00ED4A08"/>
    <w:rsid w:val="00ED4E2A"/>
    <w:rsid w:val="00ED536D"/>
    <w:rsid w:val="00ED53CF"/>
    <w:rsid w:val="00ED5472"/>
    <w:rsid w:val="00ED5745"/>
    <w:rsid w:val="00ED5A99"/>
    <w:rsid w:val="00ED6481"/>
    <w:rsid w:val="00ED6578"/>
    <w:rsid w:val="00ED6E04"/>
    <w:rsid w:val="00ED6FFE"/>
    <w:rsid w:val="00ED7030"/>
    <w:rsid w:val="00ED72F4"/>
    <w:rsid w:val="00ED7452"/>
    <w:rsid w:val="00ED7D7C"/>
    <w:rsid w:val="00ED7EC3"/>
    <w:rsid w:val="00EE01B1"/>
    <w:rsid w:val="00EE0B69"/>
    <w:rsid w:val="00EE0F2F"/>
    <w:rsid w:val="00EE1015"/>
    <w:rsid w:val="00EE126F"/>
    <w:rsid w:val="00EE175D"/>
    <w:rsid w:val="00EE1B5B"/>
    <w:rsid w:val="00EE2514"/>
    <w:rsid w:val="00EE2B16"/>
    <w:rsid w:val="00EE3033"/>
    <w:rsid w:val="00EE3186"/>
    <w:rsid w:val="00EE3788"/>
    <w:rsid w:val="00EE39CF"/>
    <w:rsid w:val="00EE3A42"/>
    <w:rsid w:val="00EE3A77"/>
    <w:rsid w:val="00EE3B35"/>
    <w:rsid w:val="00EE40D7"/>
    <w:rsid w:val="00EE4246"/>
    <w:rsid w:val="00EE4436"/>
    <w:rsid w:val="00EE4AA1"/>
    <w:rsid w:val="00EE4B10"/>
    <w:rsid w:val="00EE4D45"/>
    <w:rsid w:val="00EE4E09"/>
    <w:rsid w:val="00EE4FA1"/>
    <w:rsid w:val="00EE513F"/>
    <w:rsid w:val="00EE55EB"/>
    <w:rsid w:val="00EE5B85"/>
    <w:rsid w:val="00EE5F60"/>
    <w:rsid w:val="00EE64A2"/>
    <w:rsid w:val="00EE67A4"/>
    <w:rsid w:val="00EE6E75"/>
    <w:rsid w:val="00EE728D"/>
    <w:rsid w:val="00EE72EC"/>
    <w:rsid w:val="00EE7446"/>
    <w:rsid w:val="00EE75F1"/>
    <w:rsid w:val="00EF0039"/>
    <w:rsid w:val="00EF019F"/>
    <w:rsid w:val="00EF0835"/>
    <w:rsid w:val="00EF1060"/>
    <w:rsid w:val="00EF1ABA"/>
    <w:rsid w:val="00EF2409"/>
    <w:rsid w:val="00EF2478"/>
    <w:rsid w:val="00EF289C"/>
    <w:rsid w:val="00EF2E99"/>
    <w:rsid w:val="00EF3023"/>
    <w:rsid w:val="00EF3064"/>
    <w:rsid w:val="00EF32F2"/>
    <w:rsid w:val="00EF3B1F"/>
    <w:rsid w:val="00EF40CB"/>
    <w:rsid w:val="00EF4539"/>
    <w:rsid w:val="00EF4B71"/>
    <w:rsid w:val="00EF4D78"/>
    <w:rsid w:val="00EF516A"/>
    <w:rsid w:val="00EF60DC"/>
    <w:rsid w:val="00EF60E6"/>
    <w:rsid w:val="00EF6C6A"/>
    <w:rsid w:val="00EF7136"/>
    <w:rsid w:val="00EF73CA"/>
    <w:rsid w:val="00EF79A8"/>
    <w:rsid w:val="00F007A3"/>
    <w:rsid w:val="00F00931"/>
    <w:rsid w:val="00F00A46"/>
    <w:rsid w:val="00F0164D"/>
    <w:rsid w:val="00F01B08"/>
    <w:rsid w:val="00F01E8B"/>
    <w:rsid w:val="00F02578"/>
    <w:rsid w:val="00F029A5"/>
    <w:rsid w:val="00F02BC6"/>
    <w:rsid w:val="00F0337D"/>
    <w:rsid w:val="00F03A24"/>
    <w:rsid w:val="00F03B94"/>
    <w:rsid w:val="00F04652"/>
    <w:rsid w:val="00F048A5"/>
    <w:rsid w:val="00F04999"/>
    <w:rsid w:val="00F04BD1"/>
    <w:rsid w:val="00F04E2B"/>
    <w:rsid w:val="00F0515E"/>
    <w:rsid w:val="00F0580E"/>
    <w:rsid w:val="00F05AF5"/>
    <w:rsid w:val="00F05DF7"/>
    <w:rsid w:val="00F063DD"/>
    <w:rsid w:val="00F06B84"/>
    <w:rsid w:val="00F0739E"/>
    <w:rsid w:val="00F076F0"/>
    <w:rsid w:val="00F07AB3"/>
    <w:rsid w:val="00F07E5B"/>
    <w:rsid w:val="00F07F19"/>
    <w:rsid w:val="00F07F84"/>
    <w:rsid w:val="00F101BD"/>
    <w:rsid w:val="00F10A76"/>
    <w:rsid w:val="00F10B1C"/>
    <w:rsid w:val="00F10B73"/>
    <w:rsid w:val="00F10DE8"/>
    <w:rsid w:val="00F1160A"/>
    <w:rsid w:val="00F11C72"/>
    <w:rsid w:val="00F11D9D"/>
    <w:rsid w:val="00F128DA"/>
    <w:rsid w:val="00F12A0D"/>
    <w:rsid w:val="00F13359"/>
    <w:rsid w:val="00F139A8"/>
    <w:rsid w:val="00F14123"/>
    <w:rsid w:val="00F14479"/>
    <w:rsid w:val="00F14C5F"/>
    <w:rsid w:val="00F14D7D"/>
    <w:rsid w:val="00F1556F"/>
    <w:rsid w:val="00F15687"/>
    <w:rsid w:val="00F1590E"/>
    <w:rsid w:val="00F1592A"/>
    <w:rsid w:val="00F15A94"/>
    <w:rsid w:val="00F1615A"/>
    <w:rsid w:val="00F168C1"/>
    <w:rsid w:val="00F16F7E"/>
    <w:rsid w:val="00F170D4"/>
    <w:rsid w:val="00F170E3"/>
    <w:rsid w:val="00F178A0"/>
    <w:rsid w:val="00F17B86"/>
    <w:rsid w:val="00F17DBF"/>
    <w:rsid w:val="00F17E21"/>
    <w:rsid w:val="00F17E95"/>
    <w:rsid w:val="00F21020"/>
    <w:rsid w:val="00F21B55"/>
    <w:rsid w:val="00F224E6"/>
    <w:rsid w:val="00F22A96"/>
    <w:rsid w:val="00F22D01"/>
    <w:rsid w:val="00F230CE"/>
    <w:rsid w:val="00F230CF"/>
    <w:rsid w:val="00F232D7"/>
    <w:rsid w:val="00F2371B"/>
    <w:rsid w:val="00F23991"/>
    <w:rsid w:val="00F23B32"/>
    <w:rsid w:val="00F24039"/>
    <w:rsid w:val="00F24AF4"/>
    <w:rsid w:val="00F25ACF"/>
    <w:rsid w:val="00F25C85"/>
    <w:rsid w:val="00F25D92"/>
    <w:rsid w:val="00F2613E"/>
    <w:rsid w:val="00F26464"/>
    <w:rsid w:val="00F26EC4"/>
    <w:rsid w:val="00F2780E"/>
    <w:rsid w:val="00F27B3E"/>
    <w:rsid w:val="00F27CB0"/>
    <w:rsid w:val="00F30443"/>
    <w:rsid w:val="00F30688"/>
    <w:rsid w:val="00F30DC8"/>
    <w:rsid w:val="00F30F7A"/>
    <w:rsid w:val="00F310D5"/>
    <w:rsid w:val="00F311AA"/>
    <w:rsid w:val="00F31369"/>
    <w:rsid w:val="00F31BEB"/>
    <w:rsid w:val="00F31EEB"/>
    <w:rsid w:val="00F32243"/>
    <w:rsid w:val="00F32A5F"/>
    <w:rsid w:val="00F32F2E"/>
    <w:rsid w:val="00F332B7"/>
    <w:rsid w:val="00F333DD"/>
    <w:rsid w:val="00F336F1"/>
    <w:rsid w:val="00F342A2"/>
    <w:rsid w:val="00F346A1"/>
    <w:rsid w:val="00F3481B"/>
    <w:rsid w:val="00F34C9D"/>
    <w:rsid w:val="00F34E52"/>
    <w:rsid w:val="00F34F2E"/>
    <w:rsid w:val="00F35261"/>
    <w:rsid w:val="00F35817"/>
    <w:rsid w:val="00F35BBE"/>
    <w:rsid w:val="00F374CA"/>
    <w:rsid w:val="00F37D7C"/>
    <w:rsid w:val="00F4075B"/>
    <w:rsid w:val="00F4077E"/>
    <w:rsid w:val="00F40B32"/>
    <w:rsid w:val="00F40BF0"/>
    <w:rsid w:val="00F4128C"/>
    <w:rsid w:val="00F41416"/>
    <w:rsid w:val="00F41463"/>
    <w:rsid w:val="00F41776"/>
    <w:rsid w:val="00F41792"/>
    <w:rsid w:val="00F41BF7"/>
    <w:rsid w:val="00F420C6"/>
    <w:rsid w:val="00F42420"/>
    <w:rsid w:val="00F424F9"/>
    <w:rsid w:val="00F4262A"/>
    <w:rsid w:val="00F42764"/>
    <w:rsid w:val="00F42995"/>
    <w:rsid w:val="00F43378"/>
    <w:rsid w:val="00F43508"/>
    <w:rsid w:val="00F43CC7"/>
    <w:rsid w:val="00F43F88"/>
    <w:rsid w:val="00F440AB"/>
    <w:rsid w:val="00F44127"/>
    <w:rsid w:val="00F44F68"/>
    <w:rsid w:val="00F45186"/>
    <w:rsid w:val="00F453E8"/>
    <w:rsid w:val="00F456EE"/>
    <w:rsid w:val="00F45B44"/>
    <w:rsid w:val="00F45CA1"/>
    <w:rsid w:val="00F46A6E"/>
    <w:rsid w:val="00F46F92"/>
    <w:rsid w:val="00F47AD6"/>
    <w:rsid w:val="00F47CBF"/>
    <w:rsid w:val="00F502AB"/>
    <w:rsid w:val="00F50E25"/>
    <w:rsid w:val="00F510CC"/>
    <w:rsid w:val="00F51143"/>
    <w:rsid w:val="00F51248"/>
    <w:rsid w:val="00F516CB"/>
    <w:rsid w:val="00F5257B"/>
    <w:rsid w:val="00F52965"/>
    <w:rsid w:val="00F529C8"/>
    <w:rsid w:val="00F53078"/>
    <w:rsid w:val="00F53258"/>
    <w:rsid w:val="00F5357D"/>
    <w:rsid w:val="00F53963"/>
    <w:rsid w:val="00F54075"/>
    <w:rsid w:val="00F556D1"/>
    <w:rsid w:val="00F55A3C"/>
    <w:rsid w:val="00F5613E"/>
    <w:rsid w:val="00F5632D"/>
    <w:rsid w:val="00F56553"/>
    <w:rsid w:val="00F567D8"/>
    <w:rsid w:val="00F57307"/>
    <w:rsid w:val="00F57AD0"/>
    <w:rsid w:val="00F57FFD"/>
    <w:rsid w:val="00F60AE4"/>
    <w:rsid w:val="00F60E30"/>
    <w:rsid w:val="00F61CF2"/>
    <w:rsid w:val="00F624AA"/>
    <w:rsid w:val="00F6318E"/>
    <w:rsid w:val="00F631B8"/>
    <w:rsid w:val="00F6344A"/>
    <w:rsid w:val="00F63BD7"/>
    <w:rsid w:val="00F63CC8"/>
    <w:rsid w:val="00F64689"/>
    <w:rsid w:val="00F646B5"/>
    <w:rsid w:val="00F6490F"/>
    <w:rsid w:val="00F64E65"/>
    <w:rsid w:val="00F66624"/>
    <w:rsid w:val="00F66894"/>
    <w:rsid w:val="00F66C46"/>
    <w:rsid w:val="00F67070"/>
    <w:rsid w:val="00F67167"/>
    <w:rsid w:val="00F671A9"/>
    <w:rsid w:val="00F6733E"/>
    <w:rsid w:val="00F67D2B"/>
    <w:rsid w:val="00F70202"/>
    <w:rsid w:val="00F70F1D"/>
    <w:rsid w:val="00F7169B"/>
    <w:rsid w:val="00F720DB"/>
    <w:rsid w:val="00F72CFF"/>
    <w:rsid w:val="00F72E54"/>
    <w:rsid w:val="00F73282"/>
    <w:rsid w:val="00F736EA"/>
    <w:rsid w:val="00F736FA"/>
    <w:rsid w:val="00F73CC2"/>
    <w:rsid w:val="00F74634"/>
    <w:rsid w:val="00F747C8"/>
    <w:rsid w:val="00F74E23"/>
    <w:rsid w:val="00F74FE8"/>
    <w:rsid w:val="00F7504B"/>
    <w:rsid w:val="00F75247"/>
    <w:rsid w:val="00F75419"/>
    <w:rsid w:val="00F75F87"/>
    <w:rsid w:val="00F766A9"/>
    <w:rsid w:val="00F7679D"/>
    <w:rsid w:val="00F7707B"/>
    <w:rsid w:val="00F77140"/>
    <w:rsid w:val="00F776A5"/>
    <w:rsid w:val="00F8041C"/>
    <w:rsid w:val="00F80559"/>
    <w:rsid w:val="00F80732"/>
    <w:rsid w:val="00F80AA7"/>
    <w:rsid w:val="00F80B58"/>
    <w:rsid w:val="00F815B4"/>
    <w:rsid w:val="00F81CC8"/>
    <w:rsid w:val="00F81F9C"/>
    <w:rsid w:val="00F8231E"/>
    <w:rsid w:val="00F825B1"/>
    <w:rsid w:val="00F82CB7"/>
    <w:rsid w:val="00F82E07"/>
    <w:rsid w:val="00F836CC"/>
    <w:rsid w:val="00F83C95"/>
    <w:rsid w:val="00F83CE5"/>
    <w:rsid w:val="00F83F0E"/>
    <w:rsid w:val="00F844D7"/>
    <w:rsid w:val="00F85274"/>
    <w:rsid w:val="00F8550A"/>
    <w:rsid w:val="00F85A4E"/>
    <w:rsid w:val="00F86830"/>
    <w:rsid w:val="00F86F3B"/>
    <w:rsid w:val="00F86F53"/>
    <w:rsid w:val="00F87580"/>
    <w:rsid w:val="00F8782A"/>
    <w:rsid w:val="00F911BC"/>
    <w:rsid w:val="00F91CD9"/>
    <w:rsid w:val="00F91D22"/>
    <w:rsid w:val="00F91EA7"/>
    <w:rsid w:val="00F93A9F"/>
    <w:rsid w:val="00F93E20"/>
    <w:rsid w:val="00F93EBD"/>
    <w:rsid w:val="00F9409A"/>
    <w:rsid w:val="00F950CB"/>
    <w:rsid w:val="00F95308"/>
    <w:rsid w:val="00F95421"/>
    <w:rsid w:val="00F958FF"/>
    <w:rsid w:val="00F959B8"/>
    <w:rsid w:val="00F962C4"/>
    <w:rsid w:val="00F96F5D"/>
    <w:rsid w:val="00F97A9D"/>
    <w:rsid w:val="00F97B6A"/>
    <w:rsid w:val="00F97ED4"/>
    <w:rsid w:val="00FA05B8"/>
    <w:rsid w:val="00FA083D"/>
    <w:rsid w:val="00FA0840"/>
    <w:rsid w:val="00FA0930"/>
    <w:rsid w:val="00FA0DD9"/>
    <w:rsid w:val="00FA12A0"/>
    <w:rsid w:val="00FA1327"/>
    <w:rsid w:val="00FA1C5D"/>
    <w:rsid w:val="00FA2116"/>
    <w:rsid w:val="00FA2632"/>
    <w:rsid w:val="00FA2B8C"/>
    <w:rsid w:val="00FA2B9D"/>
    <w:rsid w:val="00FA2F7B"/>
    <w:rsid w:val="00FA342A"/>
    <w:rsid w:val="00FA3CCF"/>
    <w:rsid w:val="00FA40A0"/>
    <w:rsid w:val="00FA4237"/>
    <w:rsid w:val="00FA4542"/>
    <w:rsid w:val="00FA4601"/>
    <w:rsid w:val="00FA52C5"/>
    <w:rsid w:val="00FA54D6"/>
    <w:rsid w:val="00FA56D3"/>
    <w:rsid w:val="00FA5D90"/>
    <w:rsid w:val="00FA6165"/>
    <w:rsid w:val="00FA63EB"/>
    <w:rsid w:val="00FA64B3"/>
    <w:rsid w:val="00FA64CA"/>
    <w:rsid w:val="00FA64EB"/>
    <w:rsid w:val="00FA69F4"/>
    <w:rsid w:val="00FA6A50"/>
    <w:rsid w:val="00FA7292"/>
    <w:rsid w:val="00FA7331"/>
    <w:rsid w:val="00FA7400"/>
    <w:rsid w:val="00FA7535"/>
    <w:rsid w:val="00FA76EF"/>
    <w:rsid w:val="00FA7765"/>
    <w:rsid w:val="00FB0597"/>
    <w:rsid w:val="00FB0E84"/>
    <w:rsid w:val="00FB1367"/>
    <w:rsid w:val="00FB1486"/>
    <w:rsid w:val="00FB18D2"/>
    <w:rsid w:val="00FB190F"/>
    <w:rsid w:val="00FB1AEB"/>
    <w:rsid w:val="00FB2357"/>
    <w:rsid w:val="00FB275E"/>
    <w:rsid w:val="00FB27A6"/>
    <w:rsid w:val="00FB2A1C"/>
    <w:rsid w:val="00FB30B8"/>
    <w:rsid w:val="00FB3292"/>
    <w:rsid w:val="00FB3352"/>
    <w:rsid w:val="00FB3769"/>
    <w:rsid w:val="00FB3855"/>
    <w:rsid w:val="00FB423E"/>
    <w:rsid w:val="00FB441D"/>
    <w:rsid w:val="00FB4550"/>
    <w:rsid w:val="00FB4925"/>
    <w:rsid w:val="00FB637E"/>
    <w:rsid w:val="00FB6AC0"/>
    <w:rsid w:val="00FB6EFF"/>
    <w:rsid w:val="00FB6F25"/>
    <w:rsid w:val="00FB726A"/>
    <w:rsid w:val="00FB7BB4"/>
    <w:rsid w:val="00FB7BFB"/>
    <w:rsid w:val="00FB7EAC"/>
    <w:rsid w:val="00FC1144"/>
    <w:rsid w:val="00FC1629"/>
    <w:rsid w:val="00FC193F"/>
    <w:rsid w:val="00FC1E7F"/>
    <w:rsid w:val="00FC1F4F"/>
    <w:rsid w:val="00FC21BC"/>
    <w:rsid w:val="00FC2585"/>
    <w:rsid w:val="00FC2BBC"/>
    <w:rsid w:val="00FC3015"/>
    <w:rsid w:val="00FC3AAC"/>
    <w:rsid w:val="00FC428E"/>
    <w:rsid w:val="00FC486B"/>
    <w:rsid w:val="00FC48AC"/>
    <w:rsid w:val="00FC4916"/>
    <w:rsid w:val="00FC4E82"/>
    <w:rsid w:val="00FC4F2B"/>
    <w:rsid w:val="00FC509E"/>
    <w:rsid w:val="00FC573D"/>
    <w:rsid w:val="00FC58B3"/>
    <w:rsid w:val="00FC5BA0"/>
    <w:rsid w:val="00FC5E88"/>
    <w:rsid w:val="00FC6267"/>
    <w:rsid w:val="00FC7C30"/>
    <w:rsid w:val="00FD0545"/>
    <w:rsid w:val="00FD069B"/>
    <w:rsid w:val="00FD095E"/>
    <w:rsid w:val="00FD0B42"/>
    <w:rsid w:val="00FD0D66"/>
    <w:rsid w:val="00FD1385"/>
    <w:rsid w:val="00FD1BF4"/>
    <w:rsid w:val="00FD1E31"/>
    <w:rsid w:val="00FD215B"/>
    <w:rsid w:val="00FD3212"/>
    <w:rsid w:val="00FD380E"/>
    <w:rsid w:val="00FD386E"/>
    <w:rsid w:val="00FD3941"/>
    <w:rsid w:val="00FD3C17"/>
    <w:rsid w:val="00FD4090"/>
    <w:rsid w:val="00FD45A8"/>
    <w:rsid w:val="00FD4747"/>
    <w:rsid w:val="00FD492D"/>
    <w:rsid w:val="00FD4D34"/>
    <w:rsid w:val="00FD4D88"/>
    <w:rsid w:val="00FD4F21"/>
    <w:rsid w:val="00FD50B2"/>
    <w:rsid w:val="00FD544D"/>
    <w:rsid w:val="00FD54C7"/>
    <w:rsid w:val="00FD6394"/>
    <w:rsid w:val="00FD6A16"/>
    <w:rsid w:val="00FD6D09"/>
    <w:rsid w:val="00FD79F5"/>
    <w:rsid w:val="00FE0007"/>
    <w:rsid w:val="00FE007C"/>
    <w:rsid w:val="00FE03C9"/>
    <w:rsid w:val="00FE0731"/>
    <w:rsid w:val="00FE124C"/>
    <w:rsid w:val="00FE1458"/>
    <w:rsid w:val="00FE15FA"/>
    <w:rsid w:val="00FE1A49"/>
    <w:rsid w:val="00FE1CA7"/>
    <w:rsid w:val="00FE2127"/>
    <w:rsid w:val="00FE281E"/>
    <w:rsid w:val="00FE2991"/>
    <w:rsid w:val="00FE29DE"/>
    <w:rsid w:val="00FE301F"/>
    <w:rsid w:val="00FE3658"/>
    <w:rsid w:val="00FE3C09"/>
    <w:rsid w:val="00FE41C3"/>
    <w:rsid w:val="00FE4265"/>
    <w:rsid w:val="00FE4C74"/>
    <w:rsid w:val="00FE4F7A"/>
    <w:rsid w:val="00FE5212"/>
    <w:rsid w:val="00FE52A9"/>
    <w:rsid w:val="00FE5951"/>
    <w:rsid w:val="00FE5F43"/>
    <w:rsid w:val="00FE67EE"/>
    <w:rsid w:val="00FE7905"/>
    <w:rsid w:val="00FE7AF6"/>
    <w:rsid w:val="00FE7B8F"/>
    <w:rsid w:val="00FE7E94"/>
    <w:rsid w:val="00FF0097"/>
    <w:rsid w:val="00FF0263"/>
    <w:rsid w:val="00FF02F3"/>
    <w:rsid w:val="00FF09E9"/>
    <w:rsid w:val="00FF0D20"/>
    <w:rsid w:val="00FF1017"/>
    <w:rsid w:val="00FF1804"/>
    <w:rsid w:val="00FF1BB4"/>
    <w:rsid w:val="00FF2223"/>
    <w:rsid w:val="00FF2249"/>
    <w:rsid w:val="00FF2EA0"/>
    <w:rsid w:val="00FF3092"/>
    <w:rsid w:val="00FF3533"/>
    <w:rsid w:val="00FF353E"/>
    <w:rsid w:val="00FF4446"/>
    <w:rsid w:val="00FF555B"/>
    <w:rsid w:val="00FF5661"/>
    <w:rsid w:val="00FF57F9"/>
    <w:rsid w:val="00FF5944"/>
    <w:rsid w:val="00FF5C32"/>
    <w:rsid w:val="00FF6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6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767"/>
    <w:rPr>
      <w:color w:val="0000FF" w:themeColor="hyperlink"/>
      <w:u w:val="single"/>
    </w:rPr>
  </w:style>
  <w:style w:type="paragraph" w:styleId="a4">
    <w:name w:val="Balloon Text"/>
    <w:basedOn w:val="a"/>
    <w:link w:val="Char"/>
    <w:uiPriority w:val="99"/>
    <w:semiHidden/>
    <w:unhideWhenUsed/>
    <w:rsid w:val="00E27767"/>
    <w:rPr>
      <w:sz w:val="18"/>
      <w:szCs w:val="18"/>
    </w:rPr>
  </w:style>
  <w:style w:type="character" w:customStyle="1" w:styleId="Char">
    <w:name w:val="批注框文本 Char"/>
    <w:basedOn w:val="a0"/>
    <w:link w:val="a4"/>
    <w:uiPriority w:val="99"/>
    <w:semiHidden/>
    <w:rsid w:val="00E27767"/>
    <w:rPr>
      <w:sz w:val="18"/>
      <w:szCs w:val="18"/>
    </w:rPr>
  </w:style>
  <w:style w:type="paragraph" w:styleId="a5">
    <w:name w:val="Normal (Web)"/>
    <w:basedOn w:val="a"/>
    <w:unhideWhenUsed/>
    <w:rsid w:val="00DD7F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D7FD6"/>
    <w:rPr>
      <w:b/>
      <w:bCs/>
    </w:rPr>
  </w:style>
  <w:style w:type="character" w:customStyle="1" w:styleId="apple-converted-space">
    <w:name w:val="apple-converted-space"/>
    <w:basedOn w:val="a0"/>
    <w:rsid w:val="00DD7FD6"/>
  </w:style>
  <w:style w:type="paragraph" w:styleId="a7">
    <w:name w:val="header"/>
    <w:basedOn w:val="a"/>
    <w:link w:val="Char0"/>
    <w:uiPriority w:val="99"/>
    <w:unhideWhenUsed/>
    <w:rsid w:val="006C35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C3523"/>
    <w:rPr>
      <w:sz w:val="18"/>
      <w:szCs w:val="18"/>
    </w:rPr>
  </w:style>
  <w:style w:type="paragraph" w:styleId="a8">
    <w:name w:val="footer"/>
    <w:basedOn w:val="a"/>
    <w:link w:val="Char1"/>
    <w:uiPriority w:val="99"/>
    <w:unhideWhenUsed/>
    <w:rsid w:val="006C3523"/>
    <w:pPr>
      <w:tabs>
        <w:tab w:val="center" w:pos="4153"/>
        <w:tab w:val="right" w:pos="8306"/>
      </w:tabs>
      <w:snapToGrid w:val="0"/>
      <w:jc w:val="left"/>
    </w:pPr>
    <w:rPr>
      <w:sz w:val="18"/>
      <w:szCs w:val="18"/>
    </w:rPr>
  </w:style>
  <w:style w:type="character" w:customStyle="1" w:styleId="Char1">
    <w:name w:val="页脚 Char"/>
    <w:basedOn w:val="a0"/>
    <w:link w:val="a8"/>
    <w:uiPriority w:val="99"/>
    <w:rsid w:val="006C3523"/>
    <w:rPr>
      <w:sz w:val="18"/>
      <w:szCs w:val="18"/>
    </w:rPr>
  </w:style>
  <w:style w:type="paragraph" w:styleId="a9">
    <w:name w:val="Subtitle"/>
    <w:basedOn w:val="a"/>
    <w:next w:val="a"/>
    <w:link w:val="Char2"/>
    <w:uiPriority w:val="11"/>
    <w:qFormat/>
    <w:rsid w:val="00B23A1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9"/>
    <w:uiPriority w:val="11"/>
    <w:rsid w:val="00B23A13"/>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7767"/>
    <w:rPr>
      <w:color w:val="0000FF" w:themeColor="hyperlink"/>
      <w:u w:val="single"/>
    </w:rPr>
  </w:style>
  <w:style w:type="paragraph" w:styleId="a4">
    <w:name w:val="Balloon Text"/>
    <w:basedOn w:val="a"/>
    <w:link w:val="Char"/>
    <w:uiPriority w:val="99"/>
    <w:semiHidden/>
    <w:unhideWhenUsed/>
    <w:rsid w:val="00E27767"/>
    <w:rPr>
      <w:sz w:val="18"/>
      <w:szCs w:val="18"/>
    </w:rPr>
  </w:style>
  <w:style w:type="character" w:customStyle="1" w:styleId="Char">
    <w:name w:val="批注框文本 Char"/>
    <w:basedOn w:val="a0"/>
    <w:link w:val="a4"/>
    <w:uiPriority w:val="99"/>
    <w:semiHidden/>
    <w:rsid w:val="00E27767"/>
    <w:rPr>
      <w:sz w:val="18"/>
      <w:szCs w:val="18"/>
    </w:rPr>
  </w:style>
  <w:style w:type="paragraph" w:styleId="a5">
    <w:name w:val="Normal (Web)"/>
    <w:basedOn w:val="a"/>
    <w:unhideWhenUsed/>
    <w:rsid w:val="00DD7F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D7FD6"/>
    <w:rPr>
      <w:b/>
      <w:bCs/>
    </w:rPr>
  </w:style>
  <w:style w:type="character" w:customStyle="1" w:styleId="apple-converted-space">
    <w:name w:val="apple-converted-space"/>
    <w:basedOn w:val="a0"/>
    <w:rsid w:val="00DD7FD6"/>
  </w:style>
  <w:style w:type="paragraph" w:styleId="a7">
    <w:name w:val="header"/>
    <w:basedOn w:val="a"/>
    <w:link w:val="Char0"/>
    <w:uiPriority w:val="99"/>
    <w:unhideWhenUsed/>
    <w:rsid w:val="006C35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C3523"/>
    <w:rPr>
      <w:sz w:val="18"/>
      <w:szCs w:val="18"/>
    </w:rPr>
  </w:style>
  <w:style w:type="paragraph" w:styleId="a8">
    <w:name w:val="footer"/>
    <w:basedOn w:val="a"/>
    <w:link w:val="Char1"/>
    <w:uiPriority w:val="99"/>
    <w:unhideWhenUsed/>
    <w:rsid w:val="006C3523"/>
    <w:pPr>
      <w:tabs>
        <w:tab w:val="center" w:pos="4153"/>
        <w:tab w:val="right" w:pos="8306"/>
      </w:tabs>
      <w:snapToGrid w:val="0"/>
      <w:jc w:val="left"/>
    </w:pPr>
    <w:rPr>
      <w:sz w:val="18"/>
      <w:szCs w:val="18"/>
    </w:rPr>
  </w:style>
  <w:style w:type="character" w:customStyle="1" w:styleId="Char1">
    <w:name w:val="页脚 Char"/>
    <w:basedOn w:val="a0"/>
    <w:link w:val="a8"/>
    <w:uiPriority w:val="99"/>
    <w:rsid w:val="006C3523"/>
    <w:rPr>
      <w:sz w:val="18"/>
      <w:szCs w:val="18"/>
    </w:rPr>
  </w:style>
  <w:style w:type="paragraph" w:styleId="a9">
    <w:name w:val="Subtitle"/>
    <w:basedOn w:val="a"/>
    <w:next w:val="a"/>
    <w:link w:val="Char2"/>
    <w:uiPriority w:val="11"/>
    <w:qFormat/>
    <w:rsid w:val="00B23A13"/>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9"/>
    <w:uiPriority w:val="11"/>
    <w:rsid w:val="00B23A13"/>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82947">
      <w:bodyDiv w:val="1"/>
      <w:marLeft w:val="0"/>
      <w:marRight w:val="0"/>
      <w:marTop w:val="0"/>
      <w:marBottom w:val="0"/>
      <w:divBdr>
        <w:top w:val="none" w:sz="0" w:space="0" w:color="auto"/>
        <w:left w:val="none" w:sz="0" w:space="0" w:color="auto"/>
        <w:bottom w:val="none" w:sz="0" w:space="0" w:color="auto"/>
        <w:right w:val="none" w:sz="0" w:space="0" w:color="auto"/>
      </w:divBdr>
    </w:div>
    <w:div w:id="44255848">
      <w:bodyDiv w:val="1"/>
      <w:marLeft w:val="0"/>
      <w:marRight w:val="0"/>
      <w:marTop w:val="0"/>
      <w:marBottom w:val="0"/>
      <w:divBdr>
        <w:top w:val="none" w:sz="0" w:space="0" w:color="auto"/>
        <w:left w:val="none" w:sz="0" w:space="0" w:color="auto"/>
        <w:bottom w:val="none" w:sz="0" w:space="0" w:color="auto"/>
        <w:right w:val="none" w:sz="0" w:space="0" w:color="auto"/>
      </w:divBdr>
      <w:divsChild>
        <w:div w:id="821389781">
          <w:marLeft w:val="0"/>
          <w:marRight w:val="0"/>
          <w:marTop w:val="0"/>
          <w:marBottom w:val="225"/>
          <w:divBdr>
            <w:top w:val="none" w:sz="0" w:space="0" w:color="auto"/>
            <w:left w:val="none" w:sz="0" w:space="0" w:color="auto"/>
            <w:bottom w:val="none" w:sz="0" w:space="0" w:color="auto"/>
            <w:right w:val="none" w:sz="0" w:space="0" w:color="auto"/>
          </w:divBdr>
        </w:div>
        <w:div w:id="689455201">
          <w:marLeft w:val="0"/>
          <w:marRight w:val="0"/>
          <w:marTop w:val="0"/>
          <w:marBottom w:val="225"/>
          <w:divBdr>
            <w:top w:val="none" w:sz="0" w:space="0" w:color="auto"/>
            <w:left w:val="none" w:sz="0" w:space="0" w:color="auto"/>
            <w:bottom w:val="none" w:sz="0" w:space="0" w:color="auto"/>
            <w:right w:val="none" w:sz="0" w:space="0" w:color="auto"/>
          </w:divBdr>
        </w:div>
        <w:div w:id="1827938673">
          <w:marLeft w:val="0"/>
          <w:marRight w:val="0"/>
          <w:marTop w:val="0"/>
          <w:marBottom w:val="225"/>
          <w:divBdr>
            <w:top w:val="none" w:sz="0" w:space="0" w:color="auto"/>
            <w:left w:val="none" w:sz="0" w:space="0" w:color="auto"/>
            <w:bottom w:val="none" w:sz="0" w:space="0" w:color="auto"/>
            <w:right w:val="none" w:sz="0" w:space="0" w:color="auto"/>
          </w:divBdr>
        </w:div>
        <w:div w:id="2110198148">
          <w:marLeft w:val="0"/>
          <w:marRight w:val="0"/>
          <w:marTop w:val="0"/>
          <w:marBottom w:val="225"/>
          <w:divBdr>
            <w:top w:val="none" w:sz="0" w:space="0" w:color="auto"/>
            <w:left w:val="none" w:sz="0" w:space="0" w:color="auto"/>
            <w:bottom w:val="none" w:sz="0" w:space="0" w:color="auto"/>
            <w:right w:val="none" w:sz="0" w:space="0" w:color="auto"/>
          </w:divBdr>
        </w:div>
      </w:divsChild>
    </w:div>
    <w:div w:id="88085529">
      <w:bodyDiv w:val="1"/>
      <w:marLeft w:val="0"/>
      <w:marRight w:val="0"/>
      <w:marTop w:val="0"/>
      <w:marBottom w:val="0"/>
      <w:divBdr>
        <w:top w:val="none" w:sz="0" w:space="0" w:color="auto"/>
        <w:left w:val="none" w:sz="0" w:space="0" w:color="auto"/>
        <w:bottom w:val="none" w:sz="0" w:space="0" w:color="auto"/>
        <w:right w:val="none" w:sz="0" w:space="0" w:color="auto"/>
      </w:divBdr>
    </w:div>
    <w:div w:id="93913211">
      <w:bodyDiv w:val="1"/>
      <w:marLeft w:val="0"/>
      <w:marRight w:val="0"/>
      <w:marTop w:val="0"/>
      <w:marBottom w:val="0"/>
      <w:divBdr>
        <w:top w:val="none" w:sz="0" w:space="0" w:color="auto"/>
        <w:left w:val="none" w:sz="0" w:space="0" w:color="auto"/>
        <w:bottom w:val="none" w:sz="0" w:space="0" w:color="auto"/>
        <w:right w:val="none" w:sz="0" w:space="0" w:color="auto"/>
      </w:divBdr>
      <w:divsChild>
        <w:div w:id="2145657856">
          <w:marLeft w:val="0"/>
          <w:marRight w:val="0"/>
          <w:marTop w:val="0"/>
          <w:marBottom w:val="90"/>
          <w:divBdr>
            <w:top w:val="single" w:sz="6" w:space="0" w:color="D3D3D3"/>
            <w:left w:val="single" w:sz="6" w:space="0" w:color="D3D3D3"/>
            <w:bottom w:val="single" w:sz="6" w:space="0" w:color="D3D3D3"/>
            <w:right w:val="single" w:sz="6" w:space="0" w:color="D3D3D3"/>
          </w:divBdr>
          <w:divsChild>
            <w:div w:id="1304193051">
              <w:marLeft w:val="75"/>
              <w:marRight w:val="75"/>
              <w:marTop w:val="0"/>
              <w:marBottom w:val="0"/>
              <w:divBdr>
                <w:top w:val="none" w:sz="0" w:space="0" w:color="auto"/>
                <w:left w:val="none" w:sz="0" w:space="0" w:color="auto"/>
                <w:bottom w:val="none" w:sz="0" w:space="0" w:color="auto"/>
                <w:right w:val="none" w:sz="0" w:space="0" w:color="auto"/>
              </w:divBdr>
              <w:divsChild>
                <w:div w:id="209997668">
                  <w:marLeft w:val="0"/>
                  <w:marRight w:val="0"/>
                  <w:marTop w:val="0"/>
                  <w:marBottom w:val="0"/>
                  <w:divBdr>
                    <w:top w:val="none" w:sz="0" w:space="0" w:color="auto"/>
                    <w:left w:val="none" w:sz="0" w:space="0" w:color="auto"/>
                    <w:bottom w:val="none" w:sz="0" w:space="0" w:color="auto"/>
                    <w:right w:val="none" w:sz="0" w:space="0" w:color="auto"/>
                  </w:divBdr>
                  <w:divsChild>
                    <w:div w:id="1418671054">
                      <w:marLeft w:val="0"/>
                      <w:marRight w:val="0"/>
                      <w:marTop w:val="0"/>
                      <w:marBottom w:val="0"/>
                      <w:divBdr>
                        <w:top w:val="none" w:sz="0" w:space="0" w:color="auto"/>
                        <w:left w:val="none" w:sz="0" w:space="0" w:color="auto"/>
                        <w:bottom w:val="none" w:sz="0" w:space="0" w:color="auto"/>
                        <w:right w:val="none" w:sz="0" w:space="0" w:color="auto"/>
                      </w:divBdr>
                      <w:divsChild>
                        <w:div w:id="1396781135">
                          <w:marLeft w:val="0"/>
                          <w:marRight w:val="0"/>
                          <w:marTop w:val="0"/>
                          <w:marBottom w:val="0"/>
                          <w:divBdr>
                            <w:top w:val="none" w:sz="0" w:space="0" w:color="auto"/>
                            <w:left w:val="none" w:sz="0" w:space="0" w:color="auto"/>
                            <w:bottom w:val="none" w:sz="0" w:space="0" w:color="auto"/>
                            <w:right w:val="none" w:sz="0" w:space="0" w:color="auto"/>
                          </w:divBdr>
                          <w:divsChild>
                            <w:div w:id="1504466465">
                              <w:marLeft w:val="0"/>
                              <w:marRight w:val="0"/>
                              <w:marTop w:val="0"/>
                              <w:marBottom w:val="0"/>
                              <w:divBdr>
                                <w:top w:val="none" w:sz="0" w:space="0" w:color="auto"/>
                                <w:left w:val="none" w:sz="0" w:space="0" w:color="auto"/>
                                <w:bottom w:val="none" w:sz="0" w:space="0" w:color="auto"/>
                                <w:right w:val="none" w:sz="0" w:space="0" w:color="auto"/>
                              </w:divBdr>
                              <w:divsChild>
                                <w:div w:id="1771461841">
                                  <w:marLeft w:val="0"/>
                                  <w:marRight w:val="0"/>
                                  <w:marTop w:val="0"/>
                                  <w:marBottom w:val="0"/>
                                  <w:divBdr>
                                    <w:top w:val="none" w:sz="0" w:space="0" w:color="auto"/>
                                    <w:left w:val="none" w:sz="0" w:space="0" w:color="auto"/>
                                    <w:bottom w:val="none" w:sz="0" w:space="0" w:color="auto"/>
                                    <w:right w:val="none" w:sz="0" w:space="0" w:color="auto"/>
                                  </w:divBdr>
                                  <w:divsChild>
                                    <w:div w:id="121735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234070">
          <w:marLeft w:val="0"/>
          <w:marRight w:val="0"/>
          <w:marTop w:val="0"/>
          <w:marBottom w:val="90"/>
          <w:divBdr>
            <w:top w:val="single" w:sz="6" w:space="0" w:color="D3D3D3"/>
            <w:left w:val="single" w:sz="6" w:space="0" w:color="D3D3D3"/>
            <w:bottom w:val="single" w:sz="6" w:space="0" w:color="D3D3D3"/>
            <w:right w:val="single" w:sz="6" w:space="0" w:color="D3D3D3"/>
          </w:divBdr>
          <w:divsChild>
            <w:div w:id="90519125">
              <w:marLeft w:val="75"/>
              <w:marRight w:val="75"/>
              <w:marTop w:val="0"/>
              <w:marBottom w:val="0"/>
              <w:divBdr>
                <w:top w:val="none" w:sz="0" w:space="0" w:color="auto"/>
                <w:left w:val="none" w:sz="0" w:space="0" w:color="auto"/>
                <w:bottom w:val="none" w:sz="0" w:space="0" w:color="auto"/>
                <w:right w:val="none" w:sz="0" w:space="0" w:color="auto"/>
              </w:divBdr>
              <w:divsChild>
                <w:div w:id="2071146823">
                  <w:marLeft w:val="0"/>
                  <w:marRight w:val="0"/>
                  <w:marTop w:val="0"/>
                  <w:marBottom w:val="0"/>
                  <w:divBdr>
                    <w:top w:val="none" w:sz="0" w:space="0" w:color="auto"/>
                    <w:left w:val="none" w:sz="0" w:space="0" w:color="auto"/>
                    <w:bottom w:val="none" w:sz="0" w:space="0" w:color="auto"/>
                    <w:right w:val="none" w:sz="0" w:space="0" w:color="auto"/>
                  </w:divBdr>
                  <w:divsChild>
                    <w:div w:id="434709543">
                      <w:marLeft w:val="0"/>
                      <w:marRight w:val="0"/>
                      <w:marTop w:val="0"/>
                      <w:marBottom w:val="0"/>
                      <w:divBdr>
                        <w:top w:val="none" w:sz="0" w:space="0" w:color="auto"/>
                        <w:left w:val="none" w:sz="0" w:space="0" w:color="auto"/>
                        <w:bottom w:val="none" w:sz="0" w:space="0" w:color="auto"/>
                        <w:right w:val="none" w:sz="0" w:space="0" w:color="auto"/>
                      </w:divBdr>
                      <w:divsChild>
                        <w:div w:id="221331544">
                          <w:marLeft w:val="0"/>
                          <w:marRight w:val="0"/>
                          <w:marTop w:val="0"/>
                          <w:marBottom w:val="0"/>
                          <w:divBdr>
                            <w:top w:val="none" w:sz="0" w:space="0" w:color="auto"/>
                            <w:left w:val="none" w:sz="0" w:space="0" w:color="auto"/>
                            <w:bottom w:val="none" w:sz="0" w:space="0" w:color="auto"/>
                            <w:right w:val="none" w:sz="0" w:space="0" w:color="auto"/>
                          </w:divBdr>
                          <w:divsChild>
                            <w:div w:id="1835100785">
                              <w:marLeft w:val="0"/>
                              <w:marRight w:val="0"/>
                              <w:marTop w:val="0"/>
                              <w:marBottom w:val="0"/>
                              <w:divBdr>
                                <w:top w:val="none" w:sz="0" w:space="0" w:color="auto"/>
                                <w:left w:val="none" w:sz="0" w:space="0" w:color="auto"/>
                                <w:bottom w:val="none" w:sz="0" w:space="0" w:color="auto"/>
                                <w:right w:val="none" w:sz="0" w:space="0" w:color="auto"/>
                              </w:divBdr>
                              <w:divsChild>
                                <w:div w:id="374697975">
                                  <w:marLeft w:val="0"/>
                                  <w:marRight w:val="0"/>
                                  <w:marTop w:val="0"/>
                                  <w:marBottom w:val="0"/>
                                  <w:divBdr>
                                    <w:top w:val="none" w:sz="0" w:space="0" w:color="auto"/>
                                    <w:left w:val="none" w:sz="0" w:space="0" w:color="auto"/>
                                    <w:bottom w:val="none" w:sz="0" w:space="0" w:color="auto"/>
                                    <w:right w:val="none" w:sz="0" w:space="0" w:color="auto"/>
                                  </w:divBdr>
                                  <w:divsChild>
                                    <w:div w:id="54055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714970">
          <w:marLeft w:val="0"/>
          <w:marRight w:val="0"/>
          <w:marTop w:val="0"/>
          <w:marBottom w:val="90"/>
          <w:divBdr>
            <w:top w:val="single" w:sz="6" w:space="0" w:color="D3D3D3"/>
            <w:left w:val="single" w:sz="6" w:space="0" w:color="D3D3D3"/>
            <w:bottom w:val="single" w:sz="6" w:space="0" w:color="D3D3D3"/>
            <w:right w:val="single" w:sz="6" w:space="0" w:color="D3D3D3"/>
          </w:divBdr>
          <w:divsChild>
            <w:div w:id="257297902">
              <w:marLeft w:val="75"/>
              <w:marRight w:val="75"/>
              <w:marTop w:val="0"/>
              <w:marBottom w:val="0"/>
              <w:divBdr>
                <w:top w:val="none" w:sz="0" w:space="0" w:color="auto"/>
                <w:left w:val="none" w:sz="0" w:space="0" w:color="auto"/>
                <w:bottom w:val="none" w:sz="0" w:space="0" w:color="auto"/>
                <w:right w:val="none" w:sz="0" w:space="0" w:color="auto"/>
              </w:divBdr>
              <w:divsChild>
                <w:div w:id="406610608">
                  <w:marLeft w:val="0"/>
                  <w:marRight w:val="0"/>
                  <w:marTop w:val="0"/>
                  <w:marBottom w:val="0"/>
                  <w:divBdr>
                    <w:top w:val="none" w:sz="0" w:space="0" w:color="auto"/>
                    <w:left w:val="none" w:sz="0" w:space="0" w:color="auto"/>
                    <w:bottom w:val="none" w:sz="0" w:space="0" w:color="auto"/>
                    <w:right w:val="none" w:sz="0" w:space="0" w:color="auto"/>
                  </w:divBdr>
                  <w:divsChild>
                    <w:div w:id="1885828732">
                      <w:marLeft w:val="0"/>
                      <w:marRight w:val="0"/>
                      <w:marTop w:val="0"/>
                      <w:marBottom w:val="0"/>
                      <w:divBdr>
                        <w:top w:val="none" w:sz="0" w:space="0" w:color="auto"/>
                        <w:left w:val="none" w:sz="0" w:space="0" w:color="auto"/>
                        <w:bottom w:val="none" w:sz="0" w:space="0" w:color="auto"/>
                        <w:right w:val="none" w:sz="0" w:space="0" w:color="auto"/>
                      </w:divBdr>
                      <w:divsChild>
                        <w:div w:id="981353123">
                          <w:marLeft w:val="0"/>
                          <w:marRight w:val="0"/>
                          <w:marTop w:val="0"/>
                          <w:marBottom w:val="0"/>
                          <w:divBdr>
                            <w:top w:val="none" w:sz="0" w:space="0" w:color="auto"/>
                            <w:left w:val="none" w:sz="0" w:space="0" w:color="auto"/>
                            <w:bottom w:val="none" w:sz="0" w:space="0" w:color="auto"/>
                            <w:right w:val="none" w:sz="0" w:space="0" w:color="auto"/>
                          </w:divBdr>
                          <w:divsChild>
                            <w:div w:id="1030380302">
                              <w:marLeft w:val="0"/>
                              <w:marRight w:val="0"/>
                              <w:marTop w:val="0"/>
                              <w:marBottom w:val="0"/>
                              <w:divBdr>
                                <w:top w:val="none" w:sz="0" w:space="0" w:color="auto"/>
                                <w:left w:val="none" w:sz="0" w:space="0" w:color="auto"/>
                                <w:bottom w:val="none" w:sz="0" w:space="0" w:color="auto"/>
                                <w:right w:val="none" w:sz="0" w:space="0" w:color="auto"/>
                              </w:divBdr>
                              <w:divsChild>
                                <w:div w:id="629439638">
                                  <w:marLeft w:val="0"/>
                                  <w:marRight w:val="0"/>
                                  <w:marTop w:val="0"/>
                                  <w:marBottom w:val="0"/>
                                  <w:divBdr>
                                    <w:top w:val="none" w:sz="0" w:space="0" w:color="auto"/>
                                    <w:left w:val="none" w:sz="0" w:space="0" w:color="auto"/>
                                    <w:bottom w:val="none" w:sz="0" w:space="0" w:color="auto"/>
                                    <w:right w:val="none" w:sz="0" w:space="0" w:color="auto"/>
                                  </w:divBdr>
                                  <w:divsChild>
                                    <w:div w:id="4045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636308">
          <w:marLeft w:val="0"/>
          <w:marRight w:val="0"/>
          <w:marTop w:val="0"/>
          <w:marBottom w:val="90"/>
          <w:divBdr>
            <w:top w:val="single" w:sz="6" w:space="0" w:color="D3D3D3"/>
            <w:left w:val="single" w:sz="6" w:space="0" w:color="D3D3D3"/>
            <w:bottom w:val="single" w:sz="6" w:space="0" w:color="D3D3D3"/>
            <w:right w:val="single" w:sz="6" w:space="0" w:color="D3D3D3"/>
          </w:divBdr>
          <w:divsChild>
            <w:div w:id="54013381">
              <w:marLeft w:val="75"/>
              <w:marRight w:val="75"/>
              <w:marTop w:val="0"/>
              <w:marBottom w:val="0"/>
              <w:divBdr>
                <w:top w:val="none" w:sz="0" w:space="0" w:color="auto"/>
                <w:left w:val="none" w:sz="0" w:space="0" w:color="auto"/>
                <w:bottom w:val="none" w:sz="0" w:space="0" w:color="auto"/>
                <w:right w:val="none" w:sz="0" w:space="0" w:color="auto"/>
              </w:divBdr>
              <w:divsChild>
                <w:div w:id="164520833">
                  <w:marLeft w:val="0"/>
                  <w:marRight w:val="0"/>
                  <w:marTop w:val="0"/>
                  <w:marBottom w:val="0"/>
                  <w:divBdr>
                    <w:top w:val="none" w:sz="0" w:space="0" w:color="auto"/>
                    <w:left w:val="none" w:sz="0" w:space="0" w:color="auto"/>
                    <w:bottom w:val="none" w:sz="0" w:space="0" w:color="auto"/>
                    <w:right w:val="none" w:sz="0" w:space="0" w:color="auto"/>
                  </w:divBdr>
                  <w:divsChild>
                    <w:div w:id="640229025">
                      <w:marLeft w:val="0"/>
                      <w:marRight w:val="0"/>
                      <w:marTop w:val="0"/>
                      <w:marBottom w:val="0"/>
                      <w:divBdr>
                        <w:top w:val="none" w:sz="0" w:space="0" w:color="auto"/>
                        <w:left w:val="none" w:sz="0" w:space="0" w:color="auto"/>
                        <w:bottom w:val="none" w:sz="0" w:space="0" w:color="auto"/>
                        <w:right w:val="none" w:sz="0" w:space="0" w:color="auto"/>
                      </w:divBdr>
                      <w:divsChild>
                        <w:div w:id="1433629011">
                          <w:marLeft w:val="0"/>
                          <w:marRight w:val="0"/>
                          <w:marTop w:val="0"/>
                          <w:marBottom w:val="0"/>
                          <w:divBdr>
                            <w:top w:val="none" w:sz="0" w:space="0" w:color="auto"/>
                            <w:left w:val="none" w:sz="0" w:space="0" w:color="auto"/>
                            <w:bottom w:val="none" w:sz="0" w:space="0" w:color="auto"/>
                            <w:right w:val="none" w:sz="0" w:space="0" w:color="auto"/>
                          </w:divBdr>
                          <w:divsChild>
                            <w:div w:id="1573463749">
                              <w:marLeft w:val="0"/>
                              <w:marRight w:val="0"/>
                              <w:marTop w:val="0"/>
                              <w:marBottom w:val="0"/>
                              <w:divBdr>
                                <w:top w:val="none" w:sz="0" w:space="0" w:color="auto"/>
                                <w:left w:val="none" w:sz="0" w:space="0" w:color="auto"/>
                                <w:bottom w:val="none" w:sz="0" w:space="0" w:color="auto"/>
                                <w:right w:val="none" w:sz="0" w:space="0" w:color="auto"/>
                              </w:divBdr>
                              <w:divsChild>
                                <w:div w:id="1912544847">
                                  <w:marLeft w:val="0"/>
                                  <w:marRight w:val="0"/>
                                  <w:marTop w:val="0"/>
                                  <w:marBottom w:val="0"/>
                                  <w:divBdr>
                                    <w:top w:val="none" w:sz="0" w:space="0" w:color="auto"/>
                                    <w:left w:val="none" w:sz="0" w:space="0" w:color="auto"/>
                                    <w:bottom w:val="none" w:sz="0" w:space="0" w:color="auto"/>
                                    <w:right w:val="none" w:sz="0" w:space="0" w:color="auto"/>
                                  </w:divBdr>
                                  <w:divsChild>
                                    <w:div w:id="16521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906080">
          <w:marLeft w:val="0"/>
          <w:marRight w:val="0"/>
          <w:marTop w:val="0"/>
          <w:marBottom w:val="90"/>
          <w:divBdr>
            <w:top w:val="single" w:sz="6" w:space="0" w:color="D3D3D3"/>
            <w:left w:val="single" w:sz="6" w:space="0" w:color="D3D3D3"/>
            <w:bottom w:val="single" w:sz="6" w:space="0" w:color="D3D3D3"/>
            <w:right w:val="single" w:sz="6" w:space="0" w:color="D3D3D3"/>
          </w:divBdr>
          <w:divsChild>
            <w:div w:id="2010712207">
              <w:marLeft w:val="75"/>
              <w:marRight w:val="75"/>
              <w:marTop w:val="0"/>
              <w:marBottom w:val="0"/>
              <w:divBdr>
                <w:top w:val="none" w:sz="0" w:space="0" w:color="auto"/>
                <w:left w:val="none" w:sz="0" w:space="0" w:color="auto"/>
                <w:bottom w:val="none" w:sz="0" w:space="0" w:color="auto"/>
                <w:right w:val="none" w:sz="0" w:space="0" w:color="auto"/>
              </w:divBdr>
              <w:divsChild>
                <w:div w:id="1849101096">
                  <w:marLeft w:val="0"/>
                  <w:marRight w:val="0"/>
                  <w:marTop w:val="0"/>
                  <w:marBottom w:val="0"/>
                  <w:divBdr>
                    <w:top w:val="none" w:sz="0" w:space="0" w:color="auto"/>
                    <w:left w:val="none" w:sz="0" w:space="0" w:color="auto"/>
                    <w:bottom w:val="none" w:sz="0" w:space="0" w:color="auto"/>
                    <w:right w:val="none" w:sz="0" w:space="0" w:color="auto"/>
                  </w:divBdr>
                  <w:divsChild>
                    <w:div w:id="2077898555">
                      <w:marLeft w:val="0"/>
                      <w:marRight w:val="0"/>
                      <w:marTop w:val="0"/>
                      <w:marBottom w:val="0"/>
                      <w:divBdr>
                        <w:top w:val="none" w:sz="0" w:space="0" w:color="auto"/>
                        <w:left w:val="none" w:sz="0" w:space="0" w:color="auto"/>
                        <w:bottom w:val="none" w:sz="0" w:space="0" w:color="auto"/>
                        <w:right w:val="none" w:sz="0" w:space="0" w:color="auto"/>
                      </w:divBdr>
                      <w:divsChild>
                        <w:div w:id="830679123">
                          <w:marLeft w:val="0"/>
                          <w:marRight w:val="0"/>
                          <w:marTop w:val="0"/>
                          <w:marBottom w:val="0"/>
                          <w:divBdr>
                            <w:top w:val="none" w:sz="0" w:space="0" w:color="auto"/>
                            <w:left w:val="none" w:sz="0" w:space="0" w:color="auto"/>
                            <w:bottom w:val="none" w:sz="0" w:space="0" w:color="auto"/>
                            <w:right w:val="none" w:sz="0" w:space="0" w:color="auto"/>
                          </w:divBdr>
                          <w:divsChild>
                            <w:div w:id="810486055">
                              <w:marLeft w:val="0"/>
                              <w:marRight w:val="0"/>
                              <w:marTop w:val="0"/>
                              <w:marBottom w:val="0"/>
                              <w:divBdr>
                                <w:top w:val="none" w:sz="0" w:space="0" w:color="auto"/>
                                <w:left w:val="none" w:sz="0" w:space="0" w:color="auto"/>
                                <w:bottom w:val="none" w:sz="0" w:space="0" w:color="auto"/>
                                <w:right w:val="none" w:sz="0" w:space="0" w:color="auto"/>
                              </w:divBdr>
                              <w:divsChild>
                                <w:div w:id="263149152">
                                  <w:marLeft w:val="0"/>
                                  <w:marRight w:val="0"/>
                                  <w:marTop w:val="0"/>
                                  <w:marBottom w:val="0"/>
                                  <w:divBdr>
                                    <w:top w:val="none" w:sz="0" w:space="0" w:color="auto"/>
                                    <w:left w:val="none" w:sz="0" w:space="0" w:color="auto"/>
                                    <w:bottom w:val="none" w:sz="0" w:space="0" w:color="auto"/>
                                    <w:right w:val="none" w:sz="0" w:space="0" w:color="auto"/>
                                  </w:divBdr>
                                  <w:divsChild>
                                    <w:div w:id="17030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98851">
      <w:bodyDiv w:val="1"/>
      <w:marLeft w:val="0"/>
      <w:marRight w:val="0"/>
      <w:marTop w:val="0"/>
      <w:marBottom w:val="0"/>
      <w:divBdr>
        <w:top w:val="none" w:sz="0" w:space="0" w:color="auto"/>
        <w:left w:val="none" w:sz="0" w:space="0" w:color="auto"/>
        <w:bottom w:val="none" w:sz="0" w:space="0" w:color="auto"/>
        <w:right w:val="none" w:sz="0" w:space="0" w:color="auto"/>
      </w:divBdr>
    </w:div>
    <w:div w:id="129323125">
      <w:bodyDiv w:val="1"/>
      <w:marLeft w:val="0"/>
      <w:marRight w:val="0"/>
      <w:marTop w:val="0"/>
      <w:marBottom w:val="0"/>
      <w:divBdr>
        <w:top w:val="none" w:sz="0" w:space="0" w:color="auto"/>
        <w:left w:val="none" w:sz="0" w:space="0" w:color="auto"/>
        <w:bottom w:val="none" w:sz="0" w:space="0" w:color="auto"/>
        <w:right w:val="none" w:sz="0" w:space="0" w:color="auto"/>
      </w:divBdr>
    </w:div>
    <w:div w:id="185143103">
      <w:bodyDiv w:val="1"/>
      <w:marLeft w:val="0"/>
      <w:marRight w:val="0"/>
      <w:marTop w:val="0"/>
      <w:marBottom w:val="0"/>
      <w:divBdr>
        <w:top w:val="none" w:sz="0" w:space="0" w:color="auto"/>
        <w:left w:val="none" w:sz="0" w:space="0" w:color="auto"/>
        <w:bottom w:val="none" w:sz="0" w:space="0" w:color="auto"/>
        <w:right w:val="none" w:sz="0" w:space="0" w:color="auto"/>
      </w:divBdr>
    </w:div>
    <w:div w:id="200241185">
      <w:bodyDiv w:val="1"/>
      <w:marLeft w:val="0"/>
      <w:marRight w:val="0"/>
      <w:marTop w:val="0"/>
      <w:marBottom w:val="0"/>
      <w:divBdr>
        <w:top w:val="none" w:sz="0" w:space="0" w:color="auto"/>
        <w:left w:val="none" w:sz="0" w:space="0" w:color="auto"/>
        <w:bottom w:val="none" w:sz="0" w:space="0" w:color="auto"/>
        <w:right w:val="none" w:sz="0" w:space="0" w:color="auto"/>
      </w:divBdr>
    </w:div>
    <w:div w:id="218175599">
      <w:bodyDiv w:val="1"/>
      <w:marLeft w:val="0"/>
      <w:marRight w:val="0"/>
      <w:marTop w:val="0"/>
      <w:marBottom w:val="0"/>
      <w:divBdr>
        <w:top w:val="none" w:sz="0" w:space="0" w:color="auto"/>
        <w:left w:val="none" w:sz="0" w:space="0" w:color="auto"/>
        <w:bottom w:val="none" w:sz="0" w:space="0" w:color="auto"/>
        <w:right w:val="none" w:sz="0" w:space="0" w:color="auto"/>
      </w:divBdr>
    </w:div>
    <w:div w:id="219052777">
      <w:bodyDiv w:val="1"/>
      <w:marLeft w:val="0"/>
      <w:marRight w:val="0"/>
      <w:marTop w:val="0"/>
      <w:marBottom w:val="0"/>
      <w:divBdr>
        <w:top w:val="none" w:sz="0" w:space="0" w:color="auto"/>
        <w:left w:val="none" w:sz="0" w:space="0" w:color="auto"/>
        <w:bottom w:val="none" w:sz="0" w:space="0" w:color="auto"/>
        <w:right w:val="none" w:sz="0" w:space="0" w:color="auto"/>
      </w:divBdr>
      <w:divsChild>
        <w:div w:id="1114786238">
          <w:marLeft w:val="0"/>
          <w:marRight w:val="0"/>
          <w:marTop w:val="0"/>
          <w:marBottom w:val="0"/>
          <w:divBdr>
            <w:top w:val="none" w:sz="0" w:space="0" w:color="auto"/>
            <w:left w:val="none" w:sz="0" w:space="0" w:color="auto"/>
            <w:bottom w:val="none" w:sz="0" w:space="0" w:color="auto"/>
            <w:right w:val="none" w:sz="0" w:space="0" w:color="auto"/>
          </w:divBdr>
        </w:div>
      </w:divsChild>
    </w:div>
    <w:div w:id="237138323">
      <w:bodyDiv w:val="1"/>
      <w:marLeft w:val="0"/>
      <w:marRight w:val="0"/>
      <w:marTop w:val="0"/>
      <w:marBottom w:val="0"/>
      <w:divBdr>
        <w:top w:val="none" w:sz="0" w:space="0" w:color="auto"/>
        <w:left w:val="none" w:sz="0" w:space="0" w:color="auto"/>
        <w:bottom w:val="none" w:sz="0" w:space="0" w:color="auto"/>
        <w:right w:val="none" w:sz="0" w:space="0" w:color="auto"/>
      </w:divBdr>
    </w:div>
    <w:div w:id="248393194">
      <w:bodyDiv w:val="1"/>
      <w:marLeft w:val="0"/>
      <w:marRight w:val="0"/>
      <w:marTop w:val="0"/>
      <w:marBottom w:val="0"/>
      <w:divBdr>
        <w:top w:val="none" w:sz="0" w:space="0" w:color="auto"/>
        <w:left w:val="none" w:sz="0" w:space="0" w:color="auto"/>
        <w:bottom w:val="none" w:sz="0" w:space="0" w:color="auto"/>
        <w:right w:val="none" w:sz="0" w:space="0" w:color="auto"/>
      </w:divBdr>
    </w:div>
    <w:div w:id="254943349">
      <w:bodyDiv w:val="1"/>
      <w:marLeft w:val="0"/>
      <w:marRight w:val="0"/>
      <w:marTop w:val="0"/>
      <w:marBottom w:val="0"/>
      <w:divBdr>
        <w:top w:val="none" w:sz="0" w:space="0" w:color="auto"/>
        <w:left w:val="none" w:sz="0" w:space="0" w:color="auto"/>
        <w:bottom w:val="none" w:sz="0" w:space="0" w:color="auto"/>
        <w:right w:val="none" w:sz="0" w:space="0" w:color="auto"/>
      </w:divBdr>
      <w:divsChild>
        <w:div w:id="189611485">
          <w:marLeft w:val="0"/>
          <w:marRight w:val="0"/>
          <w:marTop w:val="0"/>
          <w:marBottom w:val="0"/>
          <w:divBdr>
            <w:top w:val="none" w:sz="0" w:space="0" w:color="auto"/>
            <w:left w:val="none" w:sz="0" w:space="0" w:color="auto"/>
            <w:bottom w:val="none" w:sz="0" w:space="0" w:color="auto"/>
            <w:right w:val="none" w:sz="0" w:space="0" w:color="auto"/>
          </w:divBdr>
        </w:div>
        <w:div w:id="1860968984">
          <w:marLeft w:val="0"/>
          <w:marRight w:val="0"/>
          <w:marTop w:val="0"/>
          <w:marBottom w:val="0"/>
          <w:divBdr>
            <w:top w:val="none" w:sz="0" w:space="0" w:color="auto"/>
            <w:left w:val="none" w:sz="0" w:space="0" w:color="auto"/>
            <w:bottom w:val="none" w:sz="0" w:space="0" w:color="auto"/>
            <w:right w:val="none" w:sz="0" w:space="0" w:color="auto"/>
          </w:divBdr>
        </w:div>
        <w:div w:id="2071220766">
          <w:marLeft w:val="0"/>
          <w:marRight w:val="0"/>
          <w:marTop w:val="0"/>
          <w:marBottom w:val="0"/>
          <w:divBdr>
            <w:top w:val="none" w:sz="0" w:space="0" w:color="auto"/>
            <w:left w:val="none" w:sz="0" w:space="0" w:color="auto"/>
            <w:bottom w:val="none" w:sz="0" w:space="0" w:color="auto"/>
            <w:right w:val="none" w:sz="0" w:space="0" w:color="auto"/>
          </w:divBdr>
        </w:div>
        <w:div w:id="1740249736">
          <w:marLeft w:val="0"/>
          <w:marRight w:val="0"/>
          <w:marTop w:val="0"/>
          <w:marBottom w:val="0"/>
          <w:divBdr>
            <w:top w:val="none" w:sz="0" w:space="0" w:color="auto"/>
            <w:left w:val="none" w:sz="0" w:space="0" w:color="auto"/>
            <w:bottom w:val="none" w:sz="0" w:space="0" w:color="auto"/>
            <w:right w:val="none" w:sz="0" w:space="0" w:color="auto"/>
          </w:divBdr>
        </w:div>
        <w:div w:id="1817647435">
          <w:marLeft w:val="0"/>
          <w:marRight w:val="0"/>
          <w:marTop w:val="0"/>
          <w:marBottom w:val="0"/>
          <w:divBdr>
            <w:top w:val="none" w:sz="0" w:space="0" w:color="auto"/>
            <w:left w:val="none" w:sz="0" w:space="0" w:color="auto"/>
            <w:bottom w:val="none" w:sz="0" w:space="0" w:color="auto"/>
            <w:right w:val="none" w:sz="0" w:space="0" w:color="auto"/>
          </w:divBdr>
        </w:div>
        <w:div w:id="1868521917">
          <w:marLeft w:val="0"/>
          <w:marRight w:val="0"/>
          <w:marTop w:val="0"/>
          <w:marBottom w:val="0"/>
          <w:divBdr>
            <w:top w:val="none" w:sz="0" w:space="0" w:color="auto"/>
            <w:left w:val="none" w:sz="0" w:space="0" w:color="auto"/>
            <w:bottom w:val="none" w:sz="0" w:space="0" w:color="auto"/>
            <w:right w:val="none" w:sz="0" w:space="0" w:color="auto"/>
          </w:divBdr>
        </w:div>
        <w:div w:id="637345012">
          <w:marLeft w:val="0"/>
          <w:marRight w:val="0"/>
          <w:marTop w:val="0"/>
          <w:marBottom w:val="0"/>
          <w:divBdr>
            <w:top w:val="none" w:sz="0" w:space="0" w:color="auto"/>
            <w:left w:val="none" w:sz="0" w:space="0" w:color="auto"/>
            <w:bottom w:val="none" w:sz="0" w:space="0" w:color="auto"/>
            <w:right w:val="none" w:sz="0" w:space="0" w:color="auto"/>
          </w:divBdr>
        </w:div>
        <w:div w:id="1205366117">
          <w:marLeft w:val="0"/>
          <w:marRight w:val="0"/>
          <w:marTop w:val="0"/>
          <w:marBottom w:val="0"/>
          <w:divBdr>
            <w:top w:val="none" w:sz="0" w:space="0" w:color="auto"/>
            <w:left w:val="none" w:sz="0" w:space="0" w:color="auto"/>
            <w:bottom w:val="none" w:sz="0" w:space="0" w:color="auto"/>
            <w:right w:val="none" w:sz="0" w:space="0" w:color="auto"/>
          </w:divBdr>
        </w:div>
        <w:div w:id="1382441623">
          <w:marLeft w:val="0"/>
          <w:marRight w:val="0"/>
          <w:marTop w:val="0"/>
          <w:marBottom w:val="0"/>
          <w:divBdr>
            <w:top w:val="none" w:sz="0" w:space="0" w:color="auto"/>
            <w:left w:val="none" w:sz="0" w:space="0" w:color="auto"/>
            <w:bottom w:val="none" w:sz="0" w:space="0" w:color="auto"/>
            <w:right w:val="none" w:sz="0" w:space="0" w:color="auto"/>
          </w:divBdr>
        </w:div>
        <w:div w:id="1478955792">
          <w:marLeft w:val="0"/>
          <w:marRight w:val="0"/>
          <w:marTop w:val="0"/>
          <w:marBottom w:val="0"/>
          <w:divBdr>
            <w:top w:val="none" w:sz="0" w:space="0" w:color="auto"/>
            <w:left w:val="none" w:sz="0" w:space="0" w:color="auto"/>
            <w:bottom w:val="none" w:sz="0" w:space="0" w:color="auto"/>
            <w:right w:val="none" w:sz="0" w:space="0" w:color="auto"/>
          </w:divBdr>
        </w:div>
        <w:div w:id="1741172041">
          <w:marLeft w:val="0"/>
          <w:marRight w:val="0"/>
          <w:marTop w:val="0"/>
          <w:marBottom w:val="0"/>
          <w:divBdr>
            <w:top w:val="none" w:sz="0" w:space="0" w:color="auto"/>
            <w:left w:val="none" w:sz="0" w:space="0" w:color="auto"/>
            <w:bottom w:val="none" w:sz="0" w:space="0" w:color="auto"/>
            <w:right w:val="none" w:sz="0" w:space="0" w:color="auto"/>
          </w:divBdr>
        </w:div>
        <w:div w:id="1776168740">
          <w:marLeft w:val="0"/>
          <w:marRight w:val="0"/>
          <w:marTop w:val="0"/>
          <w:marBottom w:val="0"/>
          <w:divBdr>
            <w:top w:val="none" w:sz="0" w:space="0" w:color="auto"/>
            <w:left w:val="none" w:sz="0" w:space="0" w:color="auto"/>
            <w:bottom w:val="none" w:sz="0" w:space="0" w:color="auto"/>
            <w:right w:val="none" w:sz="0" w:space="0" w:color="auto"/>
          </w:divBdr>
        </w:div>
        <w:div w:id="2068599773">
          <w:marLeft w:val="0"/>
          <w:marRight w:val="0"/>
          <w:marTop w:val="0"/>
          <w:marBottom w:val="0"/>
          <w:divBdr>
            <w:top w:val="none" w:sz="0" w:space="0" w:color="auto"/>
            <w:left w:val="none" w:sz="0" w:space="0" w:color="auto"/>
            <w:bottom w:val="none" w:sz="0" w:space="0" w:color="auto"/>
            <w:right w:val="none" w:sz="0" w:space="0" w:color="auto"/>
          </w:divBdr>
        </w:div>
        <w:div w:id="1658995623">
          <w:marLeft w:val="0"/>
          <w:marRight w:val="0"/>
          <w:marTop w:val="0"/>
          <w:marBottom w:val="0"/>
          <w:divBdr>
            <w:top w:val="none" w:sz="0" w:space="0" w:color="auto"/>
            <w:left w:val="none" w:sz="0" w:space="0" w:color="auto"/>
            <w:bottom w:val="none" w:sz="0" w:space="0" w:color="auto"/>
            <w:right w:val="none" w:sz="0" w:space="0" w:color="auto"/>
          </w:divBdr>
        </w:div>
        <w:div w:id="1756170625">
          <w:marLeft w:val="0"/>
          <w:marRight w:val="0"/>
          <w:marTop w:val="0"/>
          <w:marBottom w:val="0"/>
          <w:divBdr>
            <w:top w:val="none" w:sz="0" w:space="0" w:color="auto"/>
            <w:left w:val="none" w:sz="0" w:space="0" w:color="auto"/>
            <w:bottom w:val="none" w:sz="0" w:space="0" w:color="auto"/>
            <w:right w:val="none" w:sz="0" w:space="0" w:color="auto"/>
          </w:divBdr>
        </w:div>
        <w:div w:id="845175725">
          <w:marLeft w:val="0"/>
          <w:marRight w:val="0"/>
          <w:marTop w:val="0"/>
          <w:marBottom w:val="0"/>
          <w:divBdr>
            <w:top w:val="none" w:sz="0" w:space="0" w:color="auto"/>
            <w:left w:val="none" w:sz="0" w:space="0" w:color="auto"/>
            <w:bottom w:val="none" w:sz="0" w:space="0" w:color="auto"/>
            <w:right w:val="none" w:sz="0" w:space="0" w:color="auto"/>
          </w:divBdr>
        </w:div>
        <w:div w:id="500973563">
          <w:marLeft w:val="0"/>
          <w:marRight w:val="0"/>
          <w:marTop w:val="0"/>
          <w:marBottom w:val="0"/>
          <w:divBdr>
            <w:top w:val="none" w:sz="0" w:space="0" w:color="auto"/>
            <w:left w:val="none" w:sz="0" w:space="0" w:color="auto"/>
            <w:bottom w:val="none" w:sz="0" w:space="0" w:color="auto"/>
            <w:right w:val="none" w:sz="0" w:space="0" w:color="auto"/>
          </w:divBdr>
        </w:div>
        <w:div w:id="469250085">
          <w:marLeft w:val="0"/>
          <w:marRight w:val="0"/>
          <w:marTop w:val="0"/>
          <w:marBottom w:val="0"/>
          <w:divBdr>
            <w:top w:val="none" w:sz="0" w:space="0" w:color="auto"/>
            <w:left w:val="none" w:sz="0" w:space="0" w:color="auto"/>
            <w:bottom w:val="none" w:sz="0" w:space="0" w:color="auto"/>
            <w:right w:val="none" w:sz="0" w:space="0" w:color="auto"/>
          </w:divBdr>
        </w:div>
        <w:div w:id="612833037">
          <w:marLeft w:val="0"/>
          <w:marRight w:val="0"/>
          <w:marTop w:val="0"/>
          <w:marBottom w:val="0"/>
          <w:divBdr>
            <w:top w:val="none" w:sz="0" w:space="0" w:color="auto"/>
            <w:left w:val="none" w:sz="0" w:space="0" w:color="auto"/>
            <w:bottom w:val="none" w:sz="0" w:space="0" w:color="auto"/>
            <w:right w:val="none" w:sz="0" w:space="0" w:color="auto"/>
          </w:divBdr>
        </w:div>
        <w:div w:id="1332413179">
          <w:marLeft w:val="0"/>
          <w:marRight w:val="0"/>
          <w:marTop w:val="0"/>
          <w:marBottom w:val="0"/>
          <w:divBdr>
            <w:top w:val="none" w:sz="0" w:space="0" w:color="auto"/>
            <w:left w:val="none" w:sz="0" w:space="0" w:color="auto"/>
            <w:bottom w:val="none" w:sz="0" w:space="0" w:color="auto"/>
            <w:right w:val="none" w:sz="0" w:space="0" w:color="auto"/>
          </w:divBdr>
        </w:div>
        <w:div w:id="1315571527">
          <w:marLeft w:val="0"/>
          <w:marRight w:val="0"/>
          <w:marTop w:val="0"/>
          <w:marBottom w:val="0"/>
          <w:divBdr>
            <w:top w:val="none" w:sz="0" w:space="0" w:color="auto"/>
            <w:left w:val="none" w:sz="0" w:space="0" w:color="auto"/>
            <w:bottom w:val="none" w:sz="0" w:space="0" w:color="auto"/>
            <w:right w:val="none" w:sz="0" w:space="0" w:color="auto"/>
          </w:divBdr>
        </w:div>
        <w:div w:id="861166484">
          <w:marLeft w:val="0"/>
          <w:marRight w:val="0"/>
          <w:marTop w:val="0"/>
          <w:marBottom w:val="0"/>
          <w:divBdr>
            <w:top w:val="none" w:sz="0" w:space="0" w:color="auto"/>
            <w:left w:val="none" w:sz="0" w:space="0" w:color="auto"/>
            <w:bottom w:val="none" w:sz="0" w:space="0" w:color="auto"/>
            <w:right w:val="none" w:sz="0" w:space="0" w:color="auto"/>
          </w:divBdr>
        </w:div>
        <w:div w:id="1344358328">
          <w:marLeft w:val="0"/>
          <w:marRight w:val="0"/>
          <w:marTop w:val="0"/>
          <w:marBottom w:val="0"/>
          <w:divBdr>
            <w:top w:val="none" w:sz="0" w:space="0" w:color="auto"/>
            <w:left w:val="none" w:sz="0" w:space="0" w:color="auto"/>
            <w:bottom w:val="none" w:sz="0" w:space="0" w:color="auto"/>
            <w:right w:val="none" w:sz="0" w:space="0" w:color="auto"/>
          </w:divBdr>
        </w:div>
        <w:div w:id="90861106">
          <w:marLeft w:val="0"/>
          <w:marRight w:val="0"/>
          <w:marTop w:val="0"/>
          <w:marBottom w:val="0"/>
          <w:divBdr>
            <w:top w:val="none" w:sz="0" w:space="0" w:color="auto"/>
            <w:left w:val="none" w:sz="0" w:space="0" w:color="auto"/>
            <w:bottom w:val="none" w:sz="0" w:space="0" w:color="auto"/>
            <w:right w:val="none" w:sz="0" w:space="0" w:color="auto"/>
          </w:divBdr>
        </w:div>
      </w:divsChild>
    </w:div>
    <w:div w:id="318536487">
      <w:bodyDiv w:val="1"/>
      <w:marLeft w:val="0"/>
      <w:marRight w:val="0"/>
      <w:marTop w:val="0"/>
      <w:marBottom w:val="0"/>
      <w:divBdr>
        <w:top w:val="none" w:sz="0" w:space="0" w:color="auto"/>
        <w:left w:val="none" w:sz="0" w:space="0" w:color="auto"/>
        <w:bottom w:val="none" w:sz="0" w:space="0" w:color="auto"/>
        <w:right w:val="none" w:sz="0" w:space="0" w:color="auto"/>
      </w:divBdr>
    </w:div>
    <w:div w:id="364723083">
      <w:bodyDiv w:val="1"/>
      <w:marLeft w:val="0"/>
      <w:marRight w:val="0"/>
      <w:marTop w:val="0"/>
      <w:marBottom w:val="0"/>
      <w:divBdr>
        <w:top w:val="none" w:sz="0" w:space="0" w:color="auto"/>
        <w:left w:val="none" w:sz="0" w:space="0" w:color="auto"/>
        <w:bottom w:val="none" w:sz="0" w:space="0" w:color="auto"/>
        <w:right w:val="none" w:sz="0" w:space="0" w:color="auto"/>
      </w:divBdr>
    </w:div>
    <w:div w:id="368378738">
      <w:bodyDiv w:val="1"/>
      <w:marLeft w:val="0"/>
      <w:marRight w:val="0"/>
      <w:marTop w:val="0"/>
      <w:marBottom w:val="0"/>
      <w:divBdr>
        <w:top w:val="none" w:sz="0" w:space="0" w:color="auto"/>
        <w:left w:val="none" w:sz="0" w:space="0" w:color="auto"/>
        <w:bottom w:val="none" w:sz="0" w:space="0" w:color="auto"/>
        <w:right w:val="none" w:sz="0" w:space="0" w:color="auto"/>
      </w:divBdr>
    </w:div>
    <w:div w:id="407651326">
      <w:bodyDiv w:val="1"/>
      <w:marLeft w:val="0"/>
      <w:marRight w:val="0"/>
      <w:marTop w:val="0"/>
      <w:marBottom w:val="0"/>
      <w:divBdr>
        <w:top w:val="none" w:sz="0" w:space="0" w:color="auto"/>
        <w:left w:val="none" w:sz="0" w:space="0" w:color="auto"/>
        <w:bottom w:val="none" w:sz="0" w:space="0" w:color="auto"/>
        <w:right w:val="none" w:sz="0" w:space="0" w:color="auto"/>
      </w:divBdr>
      <w:divsChild>
        <w:div w:id="1805467800">
          <w:marLeft w:val="0"/>
          <w:marRight w:val="0"/>
          <w:marTop w:val="0"/>
          <w:marBottom w:val="0"/>
          <w:divBdr>
            <w:top w:val="none" w:sz="0" w:space="0" w:color="auto"/>
            <w:left w:val="none" w:sz="0" w:space="0" w:color="auto"/>
            <w:bottom w:val="single" w:sz="6" w:space="0" w:color="CCCCCC"/>
            <w:right w:val="none" w:sz="0" w:space="0" w:color="auto"/>
          </w:divBdr>
        </w:div>
        <w:div w:id="878978117">
          <w:marLeft w:val="0"/>
          <w:marRight w:val="0"/>
          <w:marTop w:val="225"/>
          <w:marBottom w:val="225"/>
          <w:divBdr>
            <w:top w:val="single" w:sz="6" w:space="6" w:color="59ACFF"/>
            <w:left w:val="single" w:sz="6" w:space="6" w:color="59ACFF"/>
            <w:bottom w:val="single" w:sz="6" w:space="6" w:color="59ACFF"/>
            <w:right w:val="single" w:sz="6" w:space="6" w:color="59ACFF"/>
          </w:divBdr>
        </w:div>
        <w:div w:id="25956020">
          <w:marLeft w:val="0"/>
          <w:marRight w:val="0"/>
          <w:marTop w:val="150"/>
          <w:marBottom w:val="0"/>
          <w:divBdr>
            <w:top w:val="none" w:sz="0" w:space="0" w:color="auto"/>
            <w:left w:val="none" w:sz="0" w:space="0" w:color="auto"/>
            <w:bottom w:val="none" w:sz="0" w:space="0" w:color="auto"/>
            <w:right w:val="none" w:sz="0" w:space="0" w:color="auto"/>
          </w:divBdr>
        </w:div>
      </w:divsChild>
    </w:div>
    <w:div w:id="461965077">
      <w:bodyDiv w:val="1"/>
      <w:marLeft w:val="0"/>
      <w:marRight w:val="0"/>
      <w:marTop w:val="0"/>
      <w:marBottom w:val="0"/>
      <w:divBdr>
        <w:top w:val="none" w:sz="0" w:space="0" w:color="auto"/>
        <w:left w:val="none" w:sz="0" w:space="0" w:color="auto"/>
        <w:bottom w:val="none" w:sz="0" w:space="0" w:color="auto"/>
        <w:right w:val="none" w:sz="0" w:space="0" w:color="auto"/>
      </w:divBdr>
    </w:div>
    <w:div w:id="462619063">
      <w:bodyDiv w:val="1"/>
      <w:marLeft w:val="0"/>
      <w:marRight w:val="0"/>
      <w:marTop w:val="0"/>
      <w:marBottom w:val="0"/>
      <w:divBdr>
        <w:top w:val="none" w:sz="0" w:space="0" w:color="auto"/>
        <w:left w:val="none" w:sz="0" w:space="0" w:color="auto"/>
        <w:bottom w:val="none" w:sz="0" w:space="0" w:color="auto"/>
        <w:right w:val="none" w:sz="0" w:space="0" w:color="auto"/>
      </w:divBdr>
    </w:div>
    <w:div w:id="471599067">
      <w:bodyDiv w:val="1"/>
      <w:marLeft w:val="0"/>
      <w:marRight w:val="0"/>
      <w:marTop w:val="0"/>
      <w:marBottom w:val="0"/>
      <w:divBdr>
        <w:top w:val="none" w:sz="0" w:space="0" w:color="auto"/>
        <w:left w:val="none" w:sz="0" w:space="0" w:color="auto"/>
        <w:bottom w:val="none" w:sz="0" w:space="0" w:color="auto"/>
        <w:right w:val="none" w:sz="0" w:space="0" w:color="auto"/>
      </w:divBdr>
    </w:div>
    <w:div w:id="474689984">
      <w:bodyDiv w:val="1"/>
      <w:marLeft w:val="0"/>
      <w:marRight w:val="0"/>
      <w:marTop w:val="0"/>
      <w:marBottom w:val="0"/>
      <w:divBdr>
        <w:top w:val="none" w:sz="0" w:space="0" w:color="auto"/>
        <w:left w:val="none" w:sz="0" w:space="0" w:color="auto"/>
        <w:bottom w:val="none" w:sz="0" w:space="0" w:color="auto"/>
        <w:right w:val="none" w:sz="0" w:space="0" w:color="auto"/>
      </w:divBdr>
    </w:div>
    <w:div w:id="523137507">
      <w:bodyDiv w:val="1"/>
      <w:marLeft w:val="0"/>
      <w:marRight w:val="0"/>
      <w:marTop w:val="0"/>
      <w:marBottom w:val="0"/>
      <w:divBdr>
        <w:top w:val="none" w:sz="0" w:space="0" w:color="auto"/>
        <w:left w:val="none" w:sz="0" w:space="0" w:color="auto"/>
        <w:bottom w:val="none" w:sz="0" w:space="0" w:color="auto"/>
        <w:right w:val="none" w:sz="0" w:space="0" w:color="auto"/>
      </w:divBdr>
    </w:div>
    <w:div w:id="542520699">
      <w:bodyDiv w:val="1"/>
      <w:marLeft w:val="0"/>
      <w:marRight w:val="0"/>
      <w:marTop w:val="0"/>
      <w:marBottom w:val="0"/>
      <w:divBdr>
        <w:top w:val="none" w:sz="0" w:space="0" w:color="auto"/>
        <w:left w:val="none" w:sz="0" w:space="0" w:color="auto"/>
        <w:bottom w:val="none" w:sz="0" w:space="0" w:color="auto"/>
        <w:right w:val="none" w:sz="0" w:space="0" w:color="auto"/>
      </w:divBdr>
    </w:div>
    <w:div w:id="546919281">
      <w:bodyDiv w:val="1"/>
      <w:marLeft w:val="0"/>
      <w:marRight w:val="0"/>
      <w:marTop w:val="0"/>
      <w:marBottom w:val="0"/>
      <w:divBdr>
        <w:top w:val="none" w:sz="0" w:space="0" w:color="auto"/>
        <w:left w:val="none" w:sz="0" w:space="0" w:color="auto"/>
        <w:bottom w:val="none" w:sz="0" w:space="0" w:color="auto"/>
        <w:right w:val="none" w:sz="0" w:space="0" w:color="auto"/>
      </w:divBdr>
      <w:divsChild>
        <w:div w:id="156925201">
          <w:marLeft w:val="0"/>
          <w:marRight w:val="0"/>
          <w:marTop w:val="100"/>
          <w:marBottom w:val="100"/>
          <w:divBdr>
            <w:top w:val="none" w:sz="0" w:space="0" w:color="auto"/>
            <w:left w:val="none" w:sz="0" w:space="0" w:color="auto"/>
            <w:bottom w:val="none" w:sz="0" w:space="0" w:color="auto"/>
            <w:right w:val="none" w:sz="0" w:space="0" w:color="auto"/>
          </w:divBdr>
          <w:divsChild>
            <w:div w:id="1543519984">
              <w:marLeft w:val="0"/>
              <w:marRight w:val="0"/>
              <w:marTop w:val="0"/>
              <w:marBottom w:val="225"/>
              <w:divBdr>
                <w:top w:val="none" w:sz="0" w:space="0" w:color="auto"/>
                <w:left w:val="none" w:sz="0" w:space="0" w:color="auto"/>
                <w:bottom w:val="none" w:sz="0" w:space="0" w:color="auto"/>
                <w:right w:val="none" w:sz="0" w:space="0" w:color="auto"/>
              </w:divBdr>
              <w:divsChild>
                <w:div w:id="1150437033">
                  <w:marLeft w:val="0"/>
                  <w:marRight w:val="0"/>
                  <w:marTop w:val="0"/>
                  <w:marBottom w:val="0"/>
                  <w:divBdr>
                    <w:top w:val="none" w:sz="0" w:space="0" w:color="auto"/>
                    <w:left w:val="none" w:sz="0" w:space="0" w:color="auto"/>
                    <w:bottom w:val="none" w:sz="0" w:space="0" w:color="auto"/>
                    <w:right w:val="none" w:sz="0" w:space="0" w:color="auto"/>
                  </w:divBdr>
                  <w:divsChild>
                    <w:div w:id="43595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51716">
      <w:bodyDiv w:val="1"/>
      <w:marLeft w:val="0"/>
      <w:marRight w:val="0"/>
      <w:marTop w:val="0"/>
      <w:marBottom w:val="0"/>
      <w:divBdr>
        <w:top w:val="none" w:sz="0" w:space="0" w:color="auto"/>
        <w:left w:val="none" w:sz="0" w:space="0" w:color="auto"/>
        <w:bottom w:val="none" w:sz="0" w:space="0" w:color="auto"/>
        <w:right w:val="none" w:sz="0" w:space="0" w:color="auto"/>
      </w:divBdr>
    </w:div>
    <w:div w:id="565260177">
      <w:bodyDiv w:val="1"/>
      <w:marLeft w:val="0"/>
      <w:marRight w:val="0"/>
      <w:marTop w:val="0"/>
      <w:marBottom w:val="0"/>
      <w:divBdr>
        <w:top w:val="none" w:sz="0" w:space="0" w:color="auto"/>
        <w:left w:val="none" w:sz="0" w:space="0" w:color="auto"/>
        <w:bottom w:val="none" w:sz="0" w:space="0" w:color="auto"/>
        <w:right w:val="none" w:sz="0" w:space="0" w:color="auto"/>
      </w:divBdr>
    </w:div>
    <w:div w:id="568729122">
      <w:bodyDiv w:val="1"/>
      <w:marLeft w:val="0"/>
      <w:marRight w:val="0"/>
      <w:marTop w:val="0"/>
      <w:marBottom w:val="0"/>
      <w:divBdr>
        <w:top w:val="none" w:sz="0" w:space="0" w:color="auto"/>
        <w:left w:val="none" w:sz="0" w:space="0" w:color="auto"/>
        <w:bottom w:val="none" w:sz="0" w:space="0" w:color="auto"/>
        <w:right w:val="none" w:sz="0" w:space="0" w:color="auto"/>
      </w:divBdr>
    </w:div>
    <w:div w:id="572737975">
      <w:bodyDiv w:val="1"/>
      <w:marLeft w:val="0"/>
      <w:marRight w:val="0"/>
      <w:marTop w:val="0"/>
      <w:marBottom w:val="0"/>
      <w:divBdr>
        <w:top w:val="none" w:sz="0" w:space="0" w:color="auto"/>
        <w:left w:val="none" w:sz="0" w:space="0" w:color="auto"/>
        <w:bottom w:val="none" w:sz="0" w:space="0" w:color="auto"/>
        <w:right w:val="none" w:sz="0" w:space="0" w:color="auto"/>
      </w:divBdr>
    </w:div>
    <w:div w:id="617027840">
      <w:bodyDiv w:val="1"/>
      <w:marLeft w:val="0"/>
      <w:marRight w:val="0"/>
      <w:marTop w:val="0"/>
      <w:marBottom w:val="0"/>
      <w:divBdr>
        <w:top w:val="none" w:sz="0" w:space="0" w:color="auto"/>
        <w:left w:val="none" w:sz="0" w:space="0" w:color="auto"/>
        <w:bottom w:val="none" w:sz="0" w:space="0" w:color="auto"/>
        <w:right w:val="none" w:sz="0" w:space="0" w:color="auto"/>
      </w:divBdr>
      <w:divsChild>
        <w:div w:id="159465222">
          <w:marLeft w:val="0"/>
          <w:marRight w:val="0"/>
          <w:marTop w:val="0"/>
          <w:marBottom w:val="0"/>
          <w:divBdr>
            <w:top w:val="none" w:sz="0" w:space="0" w:color="auto"/>
            <w:left w:val="none" w:sz="0" w:space="0" w:color="auto"/>
            <w:bottom w:val="single" w:sz="6" w:space="0" w:color="CCCCCC"/>
            <w:right w:val="none" w:sz="0" w:space="0" w:color="auto"/>
          </w:divBdr>
        </w:div>
        <w:div w:id="1644038261">
          <w:marLeft w:val="0"/>
          <w:marRight w:val="0"/>
          <w:marTop w:val="225"/>
          <w:marBottom w:val="225"/>
          <w:divBdr>
            <w:top w:val="single" w:sz="6" w:space="6" w:color="59ACFF"/>
            <w:left w:val="single" w:sz="6" w:space="6" w:color="59ACFF"/>
            <w:bottom w:val="single" w:sz="6" w:space="6" w:color="59ACFF"/>
            <w:right w:val="single" w:sz="6" w:space="6" w:color="59ACFF"/>
          </w:divBdr>
        </w:div>
        <w:div w:id="57097221">
          <w:marLeft w:val="0"/>
          <w:marRight w:val="0"/>
          <w:marTop w:val="150"/>
          <w:marBottom w:val="0"/>
          <w:divBdr>
            <w:top w:val="none" w:sz="0" w:space="0" w:color="auto"/>
            <w:left w:val="none" w:sz="0" w:space="0" w:color="auto"/>
            <w:bottom w:val="none" w:sz="0" w:space="0" w:color="auto"/>
            <w:right w:val="none" w:sz="0" w:space="0" w:color="auto"/>
          </w:divBdr>
        </w:div>
      </w:divsChild>
    </w:div>
    <w:div w:id="637076218">
      <w:bodyDiv w:val="1"/>
      <w:marLeft w:val="0"/>
      <w:marRight w:val="0"/>
      <w:marTop w:val="0"/>
      <w:marBottom w:val="0"/>
      <w:divBdr>
        <w:top w:val="none" w:sz="0" w:space="0" w:color="auto"/>
        <w:left w:val="none" w:sz="0" w:space="0" w:color="auto"/>
        <w:bottom w:val="none" w:sz="0" w:space="0" w:color="auto"/>
        <w:right w:val="none" w:sz="0" w:space="0" w:color="auto"/>
      </w:divBdr>
    </w:div>
    <w:div w:id="656543568">
      <w:bodyDiv w:val="1"/>
      <w:marLeft w:val="0"/>
      <w:marRight w:val="0"/>
      <w:marTop w:val="0"/>
      <w:marBottom w:val="0"/>
      <w:divBdr>
        <w:top w:val="none" w:sz="0" w:space="0" w:color="auto"/>
        <w:left w:val="none" w:sz="0" w:space="0" w:color="auto"/>
        <w:bottom w:val="none" w:sz="0" w:space="0" w:color="auto"/>
        <w:right w:val="none" w:sz="0" w:space="0" w:color="auto"/>
      </w:divBdr>
    </w:div>
    <w:div w:id="656880282">
      <w:bodyDiv w:val="1"/>
      <w:marLeft w:val="0"/>
      <w:marRight w:val="0"/>
      <w:marTop w:val="0"/>
      <w:marBottom w:val="0"/>
      <w:divBdr>
        <w:top w:val="none" w:sz="0" w:space="0" w:color="auto"/>
        <w:left w:val="none" w:sz="0" w:space="0" w:color="auto"/>
        <w:bottom w:val="none" w:sz="0" w:space="0" w:color="auto"/>
        <w:right w:val="none" w:sz="0" w:space="0" w:color="auto"/>
      </w:divBdr>
    </w:div>
    <w:div w:id="667444986">
      <w:bodyDiv w:val="1"/>
      <w:marLeft w:val="0"/>
      <w:marRight w:val="0"/>
      <w:marTop w:val="0"/>
      <w:marBottom w:val="0"/>
      <w:divBdr>
        <w:top w:val="none" w:sz="0" w:space="0" w:color="auto"/>
        <w:left w:val="none" w:sz="0" w:space="0" w:color="auto"/>
        <w:bottom w:val="none" w:sz="0" w:space="0" w:color="auto"/>
        <w:right w:val="none" w:sz="0" w:space="0" w:color="auto"/>
      </w:divBdr>
    </w:div>
    <w:div w:id="691029102">
      <w:bodyDiv w:val="1"/>
      <w:marLeft w:val="0"/>
      <w:marRight w:val="0"/>
      <w:marTop w:val="0"/>
      <w:marBottom w:val="0"/>
      <w:divBdr>
        <w:top w:val="none" w:sz="0" w:space="0" w:color="auto"/>
        <w:left w:val="none" w:sz="0" w:space="0" w:color="auto"/>
        <w:bottom w:val="none" w:sz="0" w:space="0" w:color="auto"/>
        <w:right w:val="none" w:sz="0" w:space="0" w:color="auto"/>
      </w:divBdr>
    </w:div>
    <w:div w:id="697857212">
      <w:bodyDiv w:val="1"/>
      <w:marLeft w:val="0"/>
      <w:marRight w:val="0"/>
      <w:marTop w:val="0"/>
      <w:marBottom w:val="0"/>
      <w:divBdr>
        <w:top w:val="none" w:sz="0" w:space="0" w:color="auto"/>
        <w:left w:val="none" w:sz="0" w:space="0" w:color="auto"/>
        <w:bottom w:val="none" w:sz="0" w:space="0" w:color="auto"/>
        <w:right w:val="none" w:sz="0" w:space="0" w:color="auto"/>
      </w:divBdr>
    </w:div>
    <w:div w:id="708536051">
      <w:bodyDiv w:val="1"/>
      <w:marLeft w:val="0"/>
      <w:marRight w:val="0"/>
      <w:marTop w:val="0"/>
      <w:marBottom w:val="0"/>
      <w:divBdr>
        <w:top w:val="none" w:sz="0" w:space="0" w:color="auto"/>
        <w:left w:val="none" w:sz="0" w:space="0" w:color="auto"/>
        <w:bottom w:val="none" w:sz="0" w:space="0" w:color="auto"/>
        <w:right w:val="none" w:sz="0" w:space="0" w:color="auto"/>
      </w:divBdr>
    </w:div>
    <w:div w:id="710884730">
      <w:bodyDiv w:val="1"/>
      <w:marLeft w:val="0"/>
      <w:marRight w:val="0"/>
      <w:marTop w:val="0"/>
      <w:marBottom w:val="0"/>
      <w:divBdr>
        <w:top w:val="none" w:sz="0" w:space="0" w:color="auto"/>
        <w:left w:val="none" w:sz="0" w:space="0" w:color="auto"/>
        <w:bottom w:val="none" w:sz="0" w:space="0" w:color="auto"/>
        <w:right w:val="none" w:sz="0" w:space="0" w:color="auto"/>
      </w:divBdr>
    </w:div>
    <w:div w:id="715004764">
      <w:bodyDiv w:val="1"/>
      <w:marLeft w:val="0"/>
      <w:marRight w:val="0"/>
      <w:marTop w:val="0"/>
      <w:marBottom w:val="0"/>
      <w:divBdr>
        <w:top w:val="none" w:sz="0" w:space="0" w:color="auto"/>
        <w:left w:val="none" w:sz="0" w:space="0" w:color="auto"/>
        <w:bottom w:val="none" w:sz="0" w:space="0" w:color="auto"/>
        <w:right w:val="none" w:sz="0" w:space="0" w:color="auto"/>
      </w:divBdr>
    </w:div>
    <w:div w:id="719206883">
      <w:bodyDiv w:val="1"/>
      <w:marLeft w:val="0"/>
      <w:marRight w:val="0"/>
      <w:marTop w:val="0"/>
      <w:marBottom w:val="0"/>
      <w:divBdr>
        <w:top w:val="none" w:sz="0" w:space="0" w:color="auto"/>
        <w:left w:val="none" w:sz="0" w:space="0" w:color="auto"/>
        <w:bottom w:val="none" w:sz="0" w:space="0" w:color="auto"/>
        <w:right w:val="none" w:sz="0" w:space="0" w:color="auto"/>
      </w:divBdr>
    </w:div>
    <w:div w:id="749960222">
      <w:bodyDiv w:val="1"/>
      <w:marLeft w:val="0"/>
      <w:marRight w:val="0"/>
      <w:marTop w:val="0"/>
      <w:marBottom w:val="0"/>
      <w:divBdr>
        <w:top w:val="none" w:sz="0" w:space="0" w:color="auto"/>
        <w:left w:val="none" w:sz="0" w:space="0" w:color="auto"/>
        <w:bottom w:val="none" w:sz="0" w:space="0" w:color="auto"/>
        <w:right w:val="none" w:sz="0" w:space="0" w:color="auto"/>
      </w:divBdr>
    </w:div>
    <w:div w:id="759643292">
      <w:bodyDiv w:val="1"/>
      <w:marLeft w:val="0"/>
      <w:marRight w:val="0"/>
      <w:marTop w:val="0"/>
      <w:marBottom w:val="0"/>
      <w:divBdr>
        <w:top w:val="none" w:sz="0" w:space="0" w:color="auto"/>
        <w:left w:val="none" w:sz="0" w:space="0" w:color="auto"/>
        <w:bottom w:val="none" w:sz="0" w:space="0" w:color="auto"/>
        <w:right w:val="none" w:sz="0" w:space="0" w:color="auto"/>
      </w:divBdr>
    </w:div>
    <w:div w:id="785658813">
      <w:bodyDiv w:val="1"/>
      <w:marLeft w:val="0"/>
      <w:marRight w:val="0"/>
      <w:marTop w:val="0"/>
      <w:marBottom w:val="0"/>
      <w:divBdr>
        <w:top w:val="none" w:sz="0" w:space="0" w:color="auto"/>
        <w:left w:val="none" w:sz="0" w:space="0" w:color="auto"/>
        <w:bottom w:val="none" w:sz="0" w:space="0" w:color="auto"/>
        <w:right w:val="none" w:sz="0" w:space="0" w:color="auto"/>
      </w:divBdr>
    </w:div>
    <w:div w:id="806244051">
      <w:bodyDiv w:val="1"/>
      <w:marLeft w:val="0"/>
      <w:marRight w:val="0"/>
      <w:marTop w:val="0"/>
      <w:marBottom w:val="0"/>
      <w:divBdr>
        <w:top w:val="none" w:sz="0" w:space="0" w:color="auto"/>
        <w:left w:val="none" w:sz="0" w:space="0" w:color="auto"/>
        <w:bottom w:val="none" w:sz="0" w:space="0" w:color="auto"/>
        <w:right w:val="none" w:sz="0" w:space="0" w:color="auto"/>
      </w:divBdr>
      <w:divsChild>
        <w:div w:id="1811437494">
          <w:marLeft w:val="0"/>
          <w:marRight w:val="0"/>
          <w:marTop w:val="0"/>
          <w:marBottom w:val="0"/>
          <w:divBdr>
            <w:top w:val="none" w:sz="0" w:space="0" w:color="auto"/>
            <w:left w:val="none" w:sz="0" w:space="0" w:color="auto"/>
            <w:bottom w:val="none" w:sz="0" w:space="0" w:color="auto"/>
            <w:right w:val="none" w:sz="0" w:space="0" w:color="auto"/>
          </w:divBdr>
        </w:div>
        <w:div w:id="360398165">
          <w:marLeft w:val="0"/>
          <w:marRight w:val="0"/>
          <w:marTop w:val="0"/>
          <w:marBottom w:val="0"/>
          <w:divBdr>
            <w:top w:val="none" w:sz="0" w:space="0" w:color="auto"/>
            <w:left w:val="none" w:sz="0" w:space="0" w:color="auto"/>
            <w:bottom w:val="none" w:sz="0" w:space="0" w:color="auto"/>
            <w:right w:val="none" w:sz="0" w:space="0" w:color="auto"/>
          </w:divBdr>
        </w:div>
        <w:div w:id="225721926">
          <w:marLeft w:val="0"/>
          <w:marRight w:val="0"/>
          <w:marTop w:val="0"/>
          <w:marBottom w:val="0"/>
          <w:divBdr>
            <w:top w:val="none" w:sz="0" w:space="0" w:color="auto"/>
            <w:left w:val="none" w:sz="0" w:space="0" w:color="auto"/>
            <w:bottom w:val="none" w:sz="0" w:space="0" w:color="auto"/>
            <w:right w:val="none" w:sz="0" w:space="0" w:color="auto"/>
          </w:divBdr>
        </w:div>
      </w:divsChild>
    </w:div>
    <w:div w:id="807017804">
      <w:bodyDiv w:val="1"/>
      <w:marLeft w:val="0"/>
      <w:marRight w:val="0"/>
      <w:marTop w:val="0"/>
      <w:marBottom w:val="0"/>
      <w:divBdr>
        <w:top w:val="none" w:sz="0" w:space="0" w:color="auto"/>
        <w:left w:val="none" w:sz="0" w:space="0" w:color="auto"/>
        <w:bottom w:val="none" w:sz="0" w:space="0" w:color="auto"/>
        <w:right w:val="none" w:sz="0" w:space="0" w:color="auto"/>
      </w:divBdr>
    </w:div>
    <w:div w:id="819733549">
      <w:bodyDiv w:val="1"/>
      <w:marLeft w:val="0"/>
      <w:marRight w:val="0"/>
      <w:marTop w:val="0"/>
      <w:marBottom w:val="0"/>
      <w:divBdr>
        <w:top w:val="none" w:sz="0" w:space="0" w:color="auto"/>
        <w:left w:val="none" w:sz="0" w:space="0" w:color="auto"/>
        <w:bottom w:val="none" w:sz="0" w:space="0" w:color="auto"/>
        <w:right w:val="none" w:sz="0" w:space="0" w:color="auto"/>
      </w:divBdr>
    </w:div>
    <w:div w:id="825362792">
      <w:bodyDiv w:val="1"/>
      <w:marLeft w:val="0"/>
      <w:marRight w:val="0"/>
      <w:marTop w:val="0"/>
      <w:marBottom w:val="0"/>
      <w:divBdr>
        <w:top w:val="none" w:sz="0" w:space="0" w:color="auto"/>
        <w:left w:val="none" w:sz="0" w:space="0" w:color="auto"/>
        <w:bottom w:val="none" w:sz="0" w:space="0" w:color="auto"/>
        <w:right w:val="none" w:sz="0" w:space="0" w:color="auto"/>
      </w:divBdr>
    </w:div>
    <w:div w:id="833109362">
      <w:bodyDiv w:val="1"/>
      <w:marLeft w:val="0"/>
      <w:marRight w:val="0"/>
      <w:marTop w:val="0"/>
      <w:marBottom w:val="0"/>
      <w:divBdr>
        <w:top w:val="none" w:sz="0" w:space="0" w:color="auto"/>
        <w:left w:val="none" w:sz="0" w:space="0" w:color="auto"/>
        <w:bottom w:val="none" w:sz="0" w:space="0" w:color="auto"/>
        <w:right w:val="none" w:sz="0" w:space="0" w:color="auto"/>
      </w:divBdr>
    </w:div>
    <w:div w:id="861170868">
      <w:bodyDiv w:val="1"/>
      <w:marLeft w:val="0"/>
      <w:marRight w:val="0"/>
      <w:marTop w:val="0"/>
      <w:marBottom w:val="0"/>
      <w:divBdr>
        <w:top w:val="none" w:sz="0" w:space="0" w:color="auto"/>
        <w:left w:val="none" w:sz="0" w:space="0" w:color="auto"/>
        <w:bottom w:val="none" w:sz="0" w:space="0" w:color="auto"/>
        <w:right w:val="none" w:sz="0" w:space="0" w:color="auto"/>
      </w:divBdr>
    </w:div>
    <w:div w:id="879823146">
      <w:bodyDiv w:val="1"/>
      <w:marLeft w:val="0"/>
      <w:marRight w:val="0"/>
      <w:marTop w:val="0"/>
      <w:marBottom w:val="0"/>
      <w:divBdr>
        <w:top w:val="none" w:sz="0" w:space="0" w:color="auto"/>
        <w:left w:val="none" w:sz="0" w:space="0" w:color="auto"/>
        <w:bottom w:val="none" w:sz="0" w:space="0" w:color="auto"/>
        <w:right w:val="none" w:sz="0" w:space="0" w:color="auto"/>
      </w:divBdr>
    </w:div>
    <w:div w:id="887953026">
      <w:bodyDiv w:val="1"/>
      <w:marLeft w:val="0"/>
      <w:marRight w:val="0"/>
      <w:marTop w:val="0"/>
      <w:marBottom w:val="0"/>
      <w:divBdr>
        <w:top w:val="none" w:sz="0" w:space="0" w:color="auto"/>
        <w:left w:val="none" w:sz="0" w:space="0" w:color="auto"/>
        <w:bottom w:val="none" w:sz="0" w:space="0" w:color="auto"/>
        <w:right w:val="none" w:sz="0" w:space="0" w:color="auto"/>
      </w:divBdr>
      <w:divsChild>
        <w:div w:id="1244338052">
          <w:marLeft w:val="0"/>
          <w:marRight w:val="0"/>
          <w:marTop w:val="0"/>
          <w:marBottom w:val="0"/>
          <w:divBdr>
            <w:top w:val="none" w:sz="0" w:space="0" w:color="auto"/>
            <w:left w:val="none" w:sz="0" w:space="0" w:color="auto"/>
            <w:bottom w:val="none" w:sz="0" w:space="0" w:color="auto"/>
            <w:right w:val="none" w:sz="0" w:space="0" w:color="auto"/>
          </w:divBdr>
        </w:div>
        <w:div w:id="713046748">
          <w:marLeft w:val="0"/>
          <w:marRight w:val="0"/>
          <w:marTop w:val="0"/>
          <w:marBottom w:val="0"/>
          <w:divBdr>
            <w:top w:val="none" w:sz="0" w:space="0" w:color="auto"/>
            <w:left w:val="none" w:sz="0" w:space="0" w:color="auto"/>
            <w:bottom w:val="none" w:sz="0" w:space="0" w:color="auto"/>
            <w:right w:val="none" w:sz="0" w:space="0" w:color="auto"/>
          </w:divBdr>
        </w:div>
        <w:div w:id="461969534">
          <w:marLeft w:val="0"/>
          <w:marRight w:val="0"/>
          <w:marTop w:val="0"/>
          <w:marBottom w:val="0"/>
          <w:divBdr>
            <w:top w:val="none" w:sz="0" w:space="0" w:color="auto"/>
            <w:left w:val="none" w:sz="0" w:space="0" w:color="auto"/>
            <w:bottom w:val="none" w:sz="0" w:space="0" w:color="auto"/>
            <w:right w:val="none" w:sz="0" w:space="0" w:color="auto"/>
          </w:divBdr>
        </w:div>
      </w:divsChild>
    </w:div>
    <w:div w:id="918831280">
      <w:bodyDiv w:val="1"/>
      <w:marLeft w:val="0"/>
      <w:marRight w:val="0"/>
      <w:marTop w:val="0"/>
      <w:marBottom w:val="0"/>
      <w:divBdr>
        <w:top w:val="none" w:sz="0" w:space="0" w:color="auto"/>
        <w:left w:val="none" w:sz="0" w:space="0" w:color="auto"/>
        <w:bottom w:val="none" w:sz="0" w:space="0" w:color="auto"/>
        <w:right w:val="none" w:sz="0" w:space="0" w:color="auto"/>
      </w:divBdr>
    </w:div>
    <w:div w:id="923302848">
      <w:bodyDiv w:val="1"/>
      <w:marLeft w:val="0"/>
      <w:marRight w:val="0"/>
      <w:marTop w:val="0"/>
      <w:marBottom w:val="0"/>
      <w:divBdr>
        <w:top w:val="none" w:sz="0" w:space="0" w:color="auto"/>
        <w:left w:val="none" w:sz="0" w:space="0" w:color="auto"/>
        <w:bottom w:val="none" w:sz="0" w:space="0" w:color="auto"/>
        <w:right w:val="none" w:sz="0" w:space="0" w:color="auto"/>
      </w:divBdr>
    </w:div>
    <w:div w:id="991641016">
      <w:bodyDiv w:val="1"/>
      <w:marLeft w:val="0"/>
      <w:marRight w:val="0"/>
      <w:marTop w:val="0"/>
      <w:marBottom w:val="0"/>
      <w:divBdr>
        <w:top w:val="none" w:sz="0" w:space="0" w:color="auto"/>
        <w:left w:val="none" w:sz="0" w:space="0" w:color="auto"/>
        <w:bottom w:val="none" w:sz="0" w:space="0" w:color="auto"/>
        <w:right w:val="none" w:sz="0" w:space="0" w:color="auto"/>
      </w:divBdr>
    </w:div>
    <w:div w:id="1026248986">
      <w:bodyDiv w:val="1"/>
      <w:marLeft w:val="0"/>
      <w:marRight w:val="0"/>
      <w:marTop w:val="0"/>
      <w:marBottom w:val="0"/>
      <w:divBdr>
        <w:top w:val="none" w:sz="0" w:space="0" w:color="auto"/>
        <w:left w:val="none" w:sz="0" w:space="0" w:color="auto"/>
        <w:bottom w:val="none" w:sz="0" w:space="0" w:color="auto"/>
        <w:right w:val="none" w:sz="0" w:space="0" w:color="auto"/>
      </w:divBdr>
      <w:divsChild>
        <w:div w:id="832187176">
          <w:marLeft w:val="0"/>
          <w:marRight w:val="0"/>
          <w:marTop w:val="0"/>
          <w:marBottom w:val="0"/>
          <w:divBdr>
            <w:top w:val="none" w:sz="0" w:space="0" w:color="auto"/>
            <w:left w:val="none" w:sz="0" w:space="0" w:color="auto"/>
            <w:bottom w:val="none" w:sz="0" w:space="0" w:color="auto"/>
            <w:right w:val="none" w:sz="0" w:space="0" w:color="auto"/>
          </w:divBdr>
        </w:div>
      </w:divsChild>
    </w:div>
    <w:div w:id="1072043065">
      <w:bodyDiv w:val="1"/>
      <w:marLeft w:val="0"/>
      <w:marRight w:val="0"/>
      <w:marTop w:val="0"/>
      <w:marBottom w:val="0"/>
      <w:divBdr>
        <w:top w:val="none" w:sz="0" w:space="0" w:color="auto"/>
        <w:left w:val="none" w:sz="0" w:space="0" w:color="auto"/>
        <w:bottom w:val="none" w:sz="0" w:space="0" w:color="auto"/>
        <w:right w:val="none" w:sz="0" w:space="0" w:color="auto"/>
      </w:divBdr>
    </w:div>
    <w:div w:id="1076128288">
      <w:bodyDiv w:val="1"/>
      <w:marLeft w:val="0"/>
      <w:marRight w:val="0"/>
      <w:marTop w:val="0"/>
      <w:marBottom w:val="0"/>
      <w:divBdr>
        <w:top w:val="none" w:sz="0" w:space="0" w:color="auto"/>
        <w:left w:val="none" w:sz="0" w:space="0" w:color="auto"/>
        <w:bottom w:val="none" w:sz="0" w:space="0" w:color="auto"/>
        <w:right w:val="none" w:sz="0" w:space="0" w:color="auto"/>
      </w:divBdr>
    </w:div>
    <w:div w:id="1155686584">
      <w:bodyDiv w:val="1"/>
      <w:marLeft w:val="0"/>
      <w:marRight w:val="0"/>
      <w:marTop w:val="0"/>
      <w:marBottom w:val="0"/>
      <w:divBdr>
        <w:top w:val="none" w:sz="0" w:space="0" w:color="auto"/>
        <w:left w:val="none" w:sz="0" w:space="0" w:color="auto"/>
        <w:bottom w:val="none" w:sz="0" w:space="0" w:color="auto"/>
        <w:right w:val="none" w:sz="0" w:space="0" w:color="auto"/>
      </w:divBdr>
    </w:div>
    <w:div w:id="1214922429">
      <w:bodyDiv w:val="1"/>
      <w:marLeft w:val="0"/>
      <w:marRight w:val="0"/>
      <w:marTop w:val="0"/>
      <w:marBottom w:val="0"/>
      <w:divBdr>
        <w:top w:val="none" w:sz="0" w:space="0" w:color="auto"/>
        <w:left w:val="none" w:sz="0" w:space="0" w:color="auto"/>
        <w:bottom w:val="none" w:sz="0" w:space="0" w:color="auto"/>
        <w:right w:val="none" w:sz="0" w:space="0" w:color="auto"/>
      </w:divBdr>
    </w:div>
    <w:div w:id="1246723177">
      <w:bodyDiv w:val="1"/>
      <w:marLeft w:val="0"/>
      <w:marRight w:val="0"/>
      <w:marTop w:val="0"/>
      <w:marBottom w:val="0"/>
      <w:divBdr>
        <w:top w:val="none" w:sz="0" w:space="0" w:color="auto"/>
        <w:left w:val="none" w:sz="0" w:space="0" w:color="auto"/>
        <w:bottom w:val="none" w:sz="0" w:space="0" w:color="auto"/>
        <w:right w:val="none" w:sz="0" w:space="0" w:color="auto"/>
      </w:divBdr>
    </w:div>
    <w:div w:id="1264610057">
      <w:bodyDiv w:val="1"/>
      <w:marLeft w:val="0"/>
      <w:marRight w:val="0"/>
      <w:marTop w:val="0"/>
      <w:marBottom w:val="0"/>
      <w:divBdr>
        <w:top w:val="none" w:sz="0" w:space="0" w:color="auto"/>
        <w:left w:val="none" w:sz="0" w:space="0" w:color="auto"/>
        <w:bottom w:val="none" w:sz="0" w:space="0" w:color="auto"/>
        <w:right w:val="none" w:sz="0" w:space="0" w:color="auto"/>
      </w:divBdr>
      <w:divsChild>
        <w:div w:id="756363626">
          <w:marLeft w:val="0"/>
          <w:marRight w:val="0"/>
          <w:marTop w:val="0"/>
          <w:marBottom w:val="0"/>
          <w:divBdr>
            <w:top w:val="none" w:sz="0" w:space="0" w:color="auto"/>
            <w:left w:val="none" w:sz="0" w:space="0" w:color="auto"/>
            <w:bottom w:val="none" w:sz="0" w:space="0" w:color="auto"/>
            <w:right w:val="none" w:sz="0" w:space="0" w:color="auto"/>
          </w:divBdr>
          <w:divsChild>
            <w:div w:id="62542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765436">
      <w:bodyDiv w:val="1"/>
      <w:marLeft w:val="0"/>
      <w:marRight w:val="0"/>
      <w:marTop w:val="0"/>
      <w:marBottom w:val="0"/>
      <w:divBdr>
        <w:top w:val="none" w:sz="0" w:space="0" w:color="auto"/>
        <w:left w:val="none" w:sz="0" w:space="0" w:color="auto"/>
        <w:bottom w:val="none" w:sz="0" w:space="0" w:color="auto"/>
        <w:right w:val="none" w:sz="0" w:space="0" w:color="auto"/>
      </w:divBdr>
      <w:divsChild>
        <w:div w:id="2053264773">
          <w:marLeft w:val="0"/>
          <w:marRight w:val="0"/>
          <w:marTop w:val="0"/>
          <w:marBottom w:val="0"/>
          <w:divBdr>
            <w:top w:val="none" w:sz="0" w:space="0" w:color="auto"/>
            <w:left w:val="none" w:sz="0" w:space="0" w:color="auto"/>
            <w:bottom w:val="none" w:sz="0" w:space="0" w:color="auto"/>
            <w:right w:val="none" w:sz="0" w:space="0" w:color="auto"/>
          </w:divBdr>
          <w:divsChild>
            <w:div w:id="146820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85715">
      <w:bodyDiv w:val="1"/>
      <w:marLeft w:val="0"/>
      <w:marRight w:val="0"/>
      <w:marTop w:val="0"/>
      <w:marBottom w:val="0"/>
      <w:divBdr>
        <w:top w:val="none" w:sz="0" w:space="0" w:color="auto"/>
        <w:left w:val="none" w:sz="0" w:space="0" w:color="auto"/>
        <w:bottom w:val="none" w:sz="0" w:space="0" w:color="auto"/>
        <w:right w:val="none" w:sz="0" w:space="0" w:color="auto"/>
      </w:divBdr>
      <w:divsChild>
        <w:div w:id="1997296197">
          <w:marLeft w:val="0"/>
          <w:marRight w:val="0"/>
          <w:marTop w:val="0"/>
          <w:marBottom w:val="0"/>
          <w:divBdr>
            <w:top w:val="none" w:sz="0" w:space="0" w:color="auto"/>
            <w:left w:val="none" w:sz="0" w:space="0" w:color="auto"/>
            <w:bottom w:val="none" w:sz="0" w:space="0" w:color="auto"/>
            <w:right w:val="none" w:sz="0" w:space="0" w:color="auto"/>
          </w:divBdr>
        </w:div>
      </w:divsChild>
    </w:div>
    <w:div w:id="1309431448">
      <w:bodyDiv w:val="1"/>
      <w:marLeft w:val="0"/>
      <w:marRight w:val="0"/>
      <w:marTop w:val="0"/>
      <w:marBottom w:val="0"/>
      <w:divBdr>
        <w:top w:val="none" w:sz="0" w:space="0" w:color="auto"/>
        <w:left w:val="none" w:sz="0" w:space="0" w:color="auto"/>
        <w:bottom w:val="none" w:sz="0" w:space="0" w:color="auto"/>
        <w:right w:val="none" w:sz="0" w:space="0" w:color="auto"/>
      </w:divBdr>
    </w:div>
    <w:div w:id="1310091331">
      <w:bodyDiv w:val="1"/>
      <w:marLeft w:val="0"/>
      <w:marRight w:val="0"/>
      <w:marTop w:val="0"/>
      <w:marBottom w:val="0"/>
      <w:divBdr>
        <w:top w:val="none" w:sz="0" w:space="0" w:color="auto"/>
        <w:left w:val="none" w:sz="0" w:space="0" w:color="auto"/>
        <w:bottom w:val="none" w:sz="0" w:space="0" w:color="auto"/>
        <w:right w:val="none" w:sz="0" w:space="0" w:color="auto"/>
      </w:divBdr>
    </w:div>
    <w:div w:id="1310482468">
      <w:bodyDiv w:val="1"/>
      <w:marLeft w:val="0"/>
      <w:marRight w:val="0"/>
      <w:marTop w:val="0"/>
      <w:marBottom w:val="0"/>
      <w:divBdr>
        <w:top w:val="none" w:sz="0" w:space="0" w:color="auto"/>
        <w:left w:val="none" w:sz="0" w:space="0" w:color="auto"/>
        <w:bottom w:val="none" w:sz="0" w:space="0" w:color="auto"/>
        <w:right w:val="none" w:sz="0" w:space="0" w:color="auto"/>
      </w:divBdr>
    </w:div>
    <w:div w:id="1337924581">
      <w:bodyDiv w:val="1"/>
      <w:marLeft w:val="0"/>
      <w:marRight w:val="0"/>
      <w:marTop w:val="0"/>
      <w:marBottom w:val="0"/>
      <w:divBdr>
        <w:top w:val="none" w:sz="0" w:space="0" w:color="auto"/>
        <w:left w:val="none" w:sz="0" w:space="0" w:color="auto"/>
        <w:bottom w:val="none" w:sz="0" w:space="0" w:color="auto"/>
        <w:right w:val="none" w:sz="0" w:space="0" w:color="auto"/>
      </w:divBdr>
    </w:div>
    <w:div w:id="1358462244">
      <w:bodyDiv w:val="1"/>
      <w:marLeft w:val="0"/>
      <w:marRight w:val="0"/>
      <w:marTop w:val="0"/>
      <w:marBottom w:val="0"/>
      <w:divBdr>
        <w:top w:val="none" w:sz="0" w:space="0" w:color="auto"/>
        <w:left w:val="none" w:sz="0" w:space="0" w:color="auto"/>
        <w:bottom w:val="none" w:sz="0" w:space="0" w:color="auto"/>
        <w:right w:val="none" w:sz="0" w:space="0" w:color="auto"/>
      </w:divBdr>
    </w:div>
    <w:div w:id="1359770750">
      <w:bodyDiv w:val="1"/>
      <w:marLeft w:val="0"/>
      <w:marRight w:val="0"/>
      <w:marTop w:val="0"/>
      <w:marBottom w:val="0"/>
      <w:divBdr>
        <w:top w:val="none" w:sz="0" w:space="0" w:color="auto"/>
        <w:left w:val="none" w:sz="0" w:space="0" w:color="auto"/>
        <w:bottom w:val="none" w:sz="0" w:space="0" w:color="auto"/>
        <w:right w:val="none" w:sz="0" w:space="0" w:color="auto"/>
      </w:divBdr>
      <w:divsChild>
        <w:div w:id="1168406363">
          <w:marLeft w:val="0"/>
          <w:marRight w:val="0"/>
          <w:marTop w:val="0"/>
          <w:marBottom w:val="0"/>
          <w:divBdr>
            <w:top w:val="none" w:sz="0" w:space="0" w:color="auto"/>
            <w:left w:val="none" w:sz="0" w:space="0" w:color="auto"/>
            <w:bottom w:val="none" w:sz="0" w:space="0" w:color="auto"/>
            <w:right w:val="none" w:sz="0" w:space="0" w:color="auto"/>
          </w:divBdr>
        </w:div>
        <w:div w:id="433743951">
          <w:marLeft w:val="0"/>
          <w:marRight w:val="0"/>
          <w:marTop w:val="150"/>
          <w:marBottom w:val="150"/>
          <w:divBdr>
            <w:top w:val="none" w:sz="0" w:space="0" w:color="auto"/>
            <w:left w:val="none" w:sz="0" w:space="0" w:color="auto"/>
            <w:bottom w:val="none" w:sz="0" w:space="0" w:color="auto"/>
            <w:right w:val="none" w:sz="0" w:space="0" w:color="auto"/>
          </w:divBdr>
        </w:div>
      </w:divsChild>
    </w:div>
    <w:div w:id="1374885784">
      <w:bodyDiv w:val="1"/>
      <w:marLeft w:val="0"/>
      <w:marRight w:val="0"/>
      <w:marTop w:val="0"/>
      <w:marBottom w:val="0"/>
      <w:divBdr>
        <w:top w:val="none" w:sz="0" w:space="0" w:color="auto"/>
        <w:left w:val="none" w:sz="0" w:space="0" w:color="auto"/>
        <w:bottom w:val="none" w:sz="0" w:space="0" w:color="auto"/>
        <w:right w:val="none" w:sz="0" w:space="0" w:color="auto"/>
      </w:divBdr>
    </w:div>
    <w:div w:id="1384405817">
      <w:bodyDiv w:val="1"/>
      <w:marLeft w:val="0"/>
      <w:marRight w:val="0"/>
      <w:marTop w:val="0"/>
      <w:marBottom w:val="0"/>
      <w:divBdr>
        <w:top w:val="none" w:sz="0" w:space="0" w:color="auto"/>
        <w:left w:val="none" w:sz="0" w:space="0" w:color="auto"/>
        <w:bottom w:val="none" w:sz="0" w:space="0" w:color="auto"/>
        <w:right w:val="none" w:sz="0" w:space="0" w:color="auto"/>
      </w:divBdr>
    </w:div>
    <w:div w:id="1425104307">
      <w:bodyDiv w:val="1"/>
      <w:marLeft w:val="0"/>
      <w:marRight w:val="0"/>
      <w:marTop w:val="0"/>
      <w:marBottom w:val="0"/>
      <w:divBdr>
        <w:top w:val="none" w:sz="0" w:space="0" w:color="auto"/>
        <w:left w:val="none" w:sz="0" w:space="0" w:color="auto"/>
        <w:bottom w:val="none" w:sz="0" w:space="0" w:color="auto"/>
        <w:right w:val="none" w:sz="0" w:space="0" w:color="auto"/>
      </w:divBdr>
    </w:div>
    <w:div w:id="1434547943">
      <w:bodyDiv w:val="1"/>
      <w:marLeft w:val="0"/>
      <w:marRight w:val="0"/>
      <w:marTop w:val="0"/>
      <w:marBottom w:val="0"/>
      <w:divBdr>
        <w:top w:val="none" w:sz="0" w:space="0" w:color="auto"/>
        <w:left w:val="none" w:sz="0" w:space="0" w:color="auto"/>
        <w:bottom w:val="none" w:sz="0" w:space="0" w:color="auto"/>
        <w:right w:val="none" w:sz="0" w:space="0" w:color="auto"/>
      </w:divBdr>
    </w:div>
    <w:div w:id="1437864357">
      <w:bodyDiv w:val="1"/>
      <w:marLeft w:val="0"/>
      <w:marRight w:val="0"/>
      <w:marTop w:val="0"/>
      <w:marBottom w:val="0"/>
      <w:divBdr>
        <w:top w:val="none" w:sz="0" w:space="0" w:color="auto"/>
        <w:left w:val="none" w:sz="0" w:space="0" w:color="auto"/>
        <w:bottom w:val="none" w:sz="0" w:space="0" w:color="auto"/>
        <w:right w:val="none" w:sz="0" w:space="0" w:color="auto"/>
      </w:divBdr>
    </w:div>
    <w:div w:id="1472092368">
      <w:bodyDiv w:val="1"/>
      <w:marLeft w:val="0"/>
      <w:marRight w:val="0"/>
      <w:marTop w:val="0"/>
      <w:marBottom w:val="0"/>
      <w:divBdr>
        <w:top w:val="none" w:sz="0" w:space="0" w:color="auto"/>
        <w:left w:val="none" w:sz="0" w:space="0" w:color="auto"/>
        <w:bottom w:val="none" w:sz="0" w:space="0" w:color="auto"/>
        <w:right w:val="none" w:sz="0" w:space="0" w:color="auto"/>
      </w:divBdr>
    </w:div>
    <w:div w:id="1480150196">
      <w:bodyDiv w:val="1"/>
      <w:marLeft w:val="0"/>
      <w:marRight w:val="0"/>
      <w:marTop w:val="0"/>
      <w:marBottom w:val="0"/>
      <w:divBdr>
        <w:top w:val="none" w:sz="0" w:space="0" w:color="auto"/>
        <w:left w:val="none" w:sz="0" w:space="0" w:color="auto"/>
        <w:bottom w:val="none" w:sz="0" w:space="0" w:color="auto"/>
        <w:right w:val="none" w:sz="0" w:space="0" w:color="auto"/>
      </w:divBdr>
    </w:div>
    <w:div w:id="1488782746">
      <w:bodyDiv w:val="1"/>
      <w:marLeft w:val="0"/>
      <w:marRight w:val="0"/>
      <w:marTop w:val="0"/>
      <w:marBottom w:val="0"/>
      <w:divBdr>
        <w:top w:val="none" w:sz="0" w:space="0" w:color="auto"/>
        <w:left w:val="none" w:sz="0" w:space="0" w:color="auto"/>
        <w:bottom w:val="none" w:sz="0" w:space="0" w:color="auto"/>
        <w:right w:val="none" w:sz="0" w:space="0" w:color="auto"/>
      </w:divBdr>
    </w:div>
    <w:div w:id="1512138942">
      <w:bodyDiv w:val="1"/>
      <w:marLeft w:val="0"/>
      <w:marRight w:val="0"/>
      <w:marTop w:val="0"/>
      <w:marBottom w:val="0"/>
      <w:divBdr>
        <w:top w:val="none" w:sz="0" w:space="0" w:color="auto"/>
        <w:left w:val="none" w:sz="0" w:space="0" w:color="auto"/>
        <w:bottom w:val="none" w:sz="0" w:space="0" w:color="auto"/>
        <w:right w:val="none" w:sz="0" w:space="0" w:color="auto"/>
      </w:divBdr>
    </w:div>
    <w:div w:id="1536112012">
      <w:bodyDiv w:val="1"/>
      <w:marLeft w:val="0"/>
      <w:marRight w:val="0"/>
      <w:marTop w:val="0"/>
      <w:marBottom w:val="0"/>
      <w:divBdr>
        <w:top w:val="none" w:sz="0" w:space="0" w:color="auto"/>
        <w:left w:val="none" w:sz="0" w:space="0" w:color="auto"/>
        <w:bottom w:val="none" w:sz="0" w:space="0" w:color="auto"/>
        <w:right w:val="none" w:sz="0" w:space="0" w:color="auto"/>
      </w:divBdr>
    </w:div>
    <w:div w:id="1587811226">
      <w:bodyDiv w:val="1"/>
      <w:marLeft w:val="0"/>
      <w:marRight w:val="0"/>
      <w:marTop w:val="0"/>
      <w:marBottom w:val="0"/>
      <w:divBdr>
        <w:top w:val="none" w:sz="0" w:space="0" w:color="auto"/>
        <w:left w:val="none" w:sz="0" w:space="0" w:color="auto"/>
        <w:bottom w:val="none" w:sz="0" w:space="0" w:color="auto"/>
        <w:right w:val="none" w:sz="0" w:space="0" w:color="auto"/>
      </w:divBdr>
      <w:divsChild>
        <w:div w:id="398792938">
          <w:marLeft w:val="0"/>
          <w:marRight w:val="0"/>
          <w:marTop w:val="100"/>
          <w:marBottom w:val="100"/>
          <w:divBdr>
            <w:top w:val="none" w:sz="0" w:space="0" w:color="auto"/>
            <w:left w:val="none" w:sz="0" w:space="0" w:color="auto"/>
            <w:bottom w:val="none" w:sz="0" w:space="0" w:color="auto"/>
            <w:right w:val="none" w:sz="0" w:space="0" w:color="auto"/>
          </w:divBdr>
          <w:divsChild>
            <w:div w:id="1476415114">
              <w:marLeft w:val="0"/>
              <w:marRight w:val="0"/>
              <w:marTop w:val="300"/>
              <w:marBottom w:val="0"/>
              <w:divBdr>
                <w:top w:val="none" w:sz="0" w:space="0" w:color="auto"/>
                <w:left w:val="none" w:sz="0" w:space="0" w:color="auto"/>
                <w:bottom w:val="none" w:sz="0" w:space="0" w:color="auto"/>
                <w:right w:val="none" w:sz="0" w:space="0" w:color="auto"/>
              </w:divBdr>
              <w:divsChild>
                <w:div w:id="1473794733">
                  <w:marLeft w:val="0"/>
                  <w:marRight w:val="0"/>
                  <w:marTop w:val="0"/>
                  <w:marBottom w:val="0"/>
                  <w:divBdr>
                    <w:top w:val="none" w:sz="0" w:space="0" w:color="auto"/>
                    <w:left w:val="none" w:sz="0" w:space="0" w:color="auto"/>
                    <w:bottom w:val="none" w:sz="0" w:space="0" w:color="auto"/>
                    <w:right w:val="none" w:sz="0" w:space="0" w:color="auto"/>
                  </w:divBdr>
                  <w:divsChild>
                    <w:div w:id="219369793">
                      <w:marLeft w:val="0"/>
                      <w:marRight w:val="0"/>
                      <w:marTop w:val="0"/>
                      <w:marBottom w:val="0"/>
                      <w:divBdr>
                        <w:top w:val="none" w:sz="0" w:space="0" w:color="auto"/>
                        <w:left w:val="none" w:sz="0" w:space="0" w:color="auto"/>
                        <w:bottom w:val="none" w:sz="0" w:space="0" w:color="auto"/>
                        <w:right w:val="none" w:sz="0" w:space="0" w:color="auto"/>
                      </w:divBdr>
                      <w:divsChild>
                        <w:div w:id="99904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606423">
      <w:bodyDiv w:val="1"/>
      <w:marLeft w:val="0"/>
      <w:marRight w:val="0"/>
      <w:marTop w:val="0"/>
      <w:marBottom w:val="0"/>
      <w:divBdr>
        <w:top w:val="none" w:sz="0" w:space="0" w:color="auto"/>
        <w:left w:val="none" w:sz="0" w:space="0" w:color="auto"/>
        <w:bottom w:val="none" w:sz="0" w:space="0" w:color="auto"/>
        <w:right w:val="none" w:sz="0" w:space="0" w:color="auto"/>
      </w:divBdr>
    </w:div>
    <w:div w:id="1633168570">
      <w:bodyDiv w:val="1"/>
      <w:marLeft w:val="0"/>
      <w:marRight w:val="0"/>
      <w:marTop w:val="0"/>
      <w:marBottom w:val="0"/>
      <w:divBdr>
        <w:top w:val="none" w:sz="0" w:space="0" w:color="auto"/>
        <w:left w:val="none" w:sz="0" w:space="0" w:color="auto"/>
        <w:bottom w:val="none" w:sz="0" w:space="0" w:color="auto"/>
        <w:right w:val="none" w:sz="0" w:space="0" w:color="auto"/>
      </w:divBdr>
    </w:div>
    <w:div w:id="1641031985">
      <w:bodyDiv w:val="1"/>
      <w:marLeft w:val="0"/>
      <w:marRight w:val="0"/>
      <w:marTop w:val="0"/>
      <w:marBottom w:val="0"/>
      <w:divBdr>
        <w:top w:val="none" w:sz="0" w:space="0" w:color="auto"/>
        <w:left w:val="none" w:sz="0" w:space="0" w:color="auto"/>
        <w:bottom w:val="none" w:sz="0" w:space="0" w:color="auto"/>
        <w:right w:val="none" w:sz="0" w:space="0" w:color="auto"/>
      </w:divBdr>
    </w:div>
    <w:div w:id="1657297279">
      <w:bodyDiv w:val="1"/>
      <w:marLeft w:val="0"/>
      <w:marRight w:val="0"/>
      <w:marTop w:val="0"/>
      <w:marBottom w:val="0"/>
      <w:divBdr>
        <w:top w:val="none" w:sz="0" w:space="0" w:color="auto"/>
        <w:left w:val="none" w:sz="0" w:space="0" w:color="auto"/>
        <w:bottom w:val="none" w:sz="0" w:space="0" w:color="auto"/>
        <w:right w:val="none" w:sz="0" w:space="0" w:color="auto"/>
      </w:divBdr>
      <w:divsChild>
        <w:div w:id="1569731135">
          <w:marLeft w:val="0"/>
          <w:marRight w:val="0"/>
          <w:marTop w:val="0"/>
          <w:marBottom w:val="0"/>
          <w:divBdr>
            <w:top w:val="none" w:sz="0" w:space="0" w:color="auto"/>
            <w:left w:val="none" w:sz="0" w:space="0" w:color="auto"/>
            <w:bottom w:val="none" w:sz="0" w:space="0" w:color="auto"/>
            <w:right w:val="none" w:sz="0" w:space="0" w:color="auto"/>
          </w:divBdr>
          <w:divsChild>
            <w:div w:id="168678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2787">
      <w:bodyDiv w:val="1"/>
      <w:marLeft w:val="0"/>
      <w:marRight w:val="0"/>
      <w:marTop w:val="0"/>
      <w:marBottom w:val="0"/>
      <w:divBdr>
        <w:top w:val="none" w:sz="0" w:space="0" w:color="auto"/>
        <w:left w:val="none" w:sz="0" w:space="0" w:color="auto"/>
        <w:bottom w:val="none" w:sz="0" w:space="0" w:color="auto"/>
        <w:right w:val="none" w:sz="0" w:space="0" w:color="auto"/>
      </w:divBdr>
      <w:divsChild>
        <w:div w:id="1034618837">
          <w:marLeft w:val="0"/>
          <w:marRight w:val="0"/>
          <w:marTop w:val="0"/>
          <w:marBottom w:val="0"/>
          <w:divBdr>
            <w:top w:val="none" w:sz="0" w:space="0" w:color="auto"/>
            <w:left w:val="none" w:sz="0" w:space="0" w:color="auto"/>
            <w:bottom w:val="none" w:sz="0" w:space="0" w:color="auto"/>
            <w:right w:val="none" w:sz="0" w:space="0" w:color="auto"/>
          </w:divBdr>
        </w:div>
      </w:divsChild>
    </w:div>
    <w:div w:id="1679572899">
      <w:bodyDiv w:val="1"/>
      <w:marLeft w:val="0"/>
      <w:marRight w:val="0"/>
      <w:marTop w:val="0"/>
      <w:marBottom w:val="0"/>
      <w:divBdr>
        <w:top w:val="none" w:sz="0" w:space="0" w:color="auto"/>
        <w:left w:val="none" w:sz="0" w:space="0" w:color="auto"/>
        <w:bottom w:val="none" w:sz="0" w:space="0" w:color="auto"/>
        <w:right w:val="none" w:sz="0" w:space="0" w:color="auto"/>
      </w:divBdr>
    </w:div>
    <w:div w:id="1703552760">
      <w:bodyDiv w:val="1"/>
      <w:marLeft w:val="0"/>
      <w:marRight w:val="0"/>
      <w:marTop w:val="0"/>
      <w:marBottom w:val="0"/>
      <w:divBdr>
        <w:top w:val="none" w:sz="0" w:space="0" w:color="auto"/>
        <w:left w:val="none" w:sz="0" w:space="0" w:color="auto"/>
        <w:bottom w:val="none" w:sz="0" w:space="0" w:color="auto"/>
        <w:right w:val="none" w:sz="0" w:space="0" w:color="auto"/>
      </w:divBdr>
      <w:divsChild>
        <w:div w:id="2047486320">
          <w:marLeft w:val="0"/>
          <w:marRight w:val="0"/>
          <w:marTop w:val="0"/>
          <w:marBottom w:val="0"/>
          <w:divBdr>
            <w:top w:val="none" w:sz="0" w:space="0" w:color="auto"/>
            <w:left w:val="none" w:sz="0" w:space="0" w:color="auto"/>
            <w:bottom w:val="none" w:sz="0" w:space="0" w:color="auto"/>
            <w:right w:val="none" w:sz="0" w:space="0" w:color="auto"/>
          </w:divBdr>
          <w:divsChild>
            <w:div w:id="21032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9325">
      <w:bodyDiv w:val="1"/>
      <w:marLeft w:val="0"/>
      <w:marRight w:val="0"/>
      <w:marTop w:val="0"/>
      <w:marBottom w:val="0"/>
      <w:divBdr>
        <w:top w:val="none" w:sz="0" w:space="0" w:color="auto"/>
        <w:left w:val="none" w:sz="0" w:space="0" w:color="auto"/>
        <w:bottom w:val="none" w:sz="0" w:space="0" w:color="auto"/>
        <w:right w:val="none" w:sz="0" w:space="0" w:color="auto"/>
      </w:divBdr>
    </w:div>
    <w:div w:id="1710760318">
      <w:bodyDiv w:val="1"/>
      <w:marLeft w:val="0"/>
      <w:marRight w:val="0"/>
      <w:marTop w:val="0"/>
      <w:marBottom w:val="0"/>
      <w:divBdr>
        <w:top w:val="none" w:sz="0" w:space="0" w:color="auto"/>
        <w:left w:val="none" w:sz="0" w:space="0" w:color="auto"/>
        <w:bottom w:val="none" w:sz="0" w:space="0" w:color="auto"/>
        <w:right w:val="none" w:sz="0" w:space="0" w:color="auto"/>
      </w:divBdr>
    </w:div>
    <w:div w:id="1716923878">
      <w:bodyDiv w:val="1"/>
      <w:marLeft w:val="0"/>
      <w:marRight w:val="0"/>
      <w:marTop w:val="0"/>
      <w:marBottom w:val="0"/>
      <w:divBdr>
        <w:top w:val="none" w:sz="0" w:space="0" w:color="auto"/>
        <w:left w:val="none" w:sz="0" w:space="0" w:color="auto"/>
        <w:bottom w:val="none" w:sz="0" w:space="0" w:color="auto"/>
        <w:right w:val="none" w:sz="0" w:space="0" w:color="auto"/>
      </w:divBdr>
      <w:divsChild>
        <w:div w:id="1591738992">
          <w:marLeft w:val="0"/>
          <w:marRight w:val="0"/>
          <w:marTop w:val="0"/>
          <w:marBottom w:val="0"/>
          <w:divBdr>
            <w:top w:val="none" w:sz="0" w:space="0" w:color="auto"/>
            <w:left w:val="none" w:sz="0" w:space="0" w:color="auto"/>
            <w:bottom w:val="none" w:sz="0" w:space="0" w:color="auto"/>
            <w:right w:val="none" w:sz="0" w:space="0" w:color="auto"/>
          </w:divBdr>
          <w:divsChild>
            <w:div w:id="17146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3030">
      <w:bodyDiv w:val="1"/>
      <w:marLeft w:val="0"/>
      <w:marRight w:val="0"/>
      <w:marTop w:val="0"/>
      <w:marBottom w:val="0"/>
      <w:divBdr>
        <w:top w:val="none" w:sz="0" w:space="0" w:color="auto"/>
        <w:left w:val="none" w:sz="0" w:space="0" w:color="auto"/>
        <w:bottom w:val="none" w:sz="0" w:space="0" w:color="auto"/>
        <w:right w:val="none" w:sz="0" w:space="0" w:color="auto"/>
      </w:divBdr>
    </w:div>
    <w:div w:id="1779569470">
      <w:bodyDiv w:val="1"/>
      <w:marLeft w:val="0"/>
      <w:marRight w:val="0"/>
      <w:marTop w:val="0"/>
      <w:marBottom w:val="0"/>
      <w:divBdr>
        <w:top w:val="none" w:sz="0" w:space="0" w:color="auto"/>
        <w:left w:val="none" w:sz="0" w:space="0" w:color="auto"/>
        <w:bottom w:val="none" w:sz="0" w:space="0" w:color="auto"/>
        <w:right w:val="none" w:sz="0" w:space="0" w:color="auto"/>
      </w:divBdr>
    </w:div>
    <w:div w:id="1812097388">
      <w:bodyDiv w:val="1"/>
      <w:marLeft w:val="0"/>
      <w:marRight w:val="0"/>
      <w:marTop w:val="0"/>
      <w:marBottom w:val="0"/>
      <w:divBdr>
        <w:top w:val="none" w:sz="0" w:space="0" w:color="auto"/>
        <w:left w:val="none" w:sz="0" w:space="0" w:color="auto"/>
        <w:bottom w:val="none" w:sz="0" w:space="0" w:color="auto"/>
        <w:right w:val="none" w:sz="0" w:space="0" w:color="auto"/>
      </w:divBdr>
      <w:divsChild>
        <w:div w:id="329917686">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
          </w:divsChild>
        </w:div>
        <w:div w:id="807087896">
          <w:marLeft w:val="0"/>
          <w:marRight w:val="0"/>
          <w:marTop w:val="0"/>
          <w:marBottom w:val="0"/>
          <w:divBdr>
            <w:top w:val="none" w:sz="0" w:space="0" w:color="auto"/>
            <w:left w:val="none" w:sz="0" w:space="0" w:color="auto"/>
            <w:bottom w:val="none" w:sz="0" w:space="0" w:color="auto"/>
            <w:right w:val="none" w:sz="0" w:space="0" w:color="auto"/>
          </w:divBdr>
          <w:divsChild>
            <w:div w:id="2036424068">
              <w:marLeft w:val="0"/>
              <w:marRight w:val="0"/>
              <w:marTop w:val="0"/>
              <w:marBottom w:val="0"/>
              <w:divBdr>
                <w:top w:val="none" w:sz="0" w:space="0" w:color="auto"/>
                <w:left w:val="none" w:sz="0" w:space="0" w:color="auto"/>
                <w:bottom w:val="none" w:sz="0" w:space="0" w:color="auto"/>
                <w:right w:val="none" w:sz="0" w:space="0" w:color="auto"/>
              </w:divBdr>
            </w:div>
          </w:divsChild>
        </w:div>
        <w:div w:id="408117273">
          <w:marLeft w:val="0"/>
          <w:marRight w:val="0"/>
          <w:marTop w:val="0"/>
          <w:marBottom w:val="0"/>
          <w:divBdr>
            <w:top w:val="none" w:sz="0" w:space="0" w:color="auto"/>
            <w:left w:val="none" w:sz="0" w:space="0" w:color="auto"/>
            <w:bottom w:val="none" w:sz="0" w:space="0" w:color="auto"/>
            <w:right w:val="none" w:sz="0" w:space="0" w:color="auto"/>
          </w:divBdr>
          <w:divsChild>
            <w:div w:id="1172795003">
              <w:marLeft w:val="0"/>
              <w:marRight w:val="0"/>
              <w:marTop w:val="0"/>
              <w:marBottom w:val="0"/>
              <w:divBdr>
                <w:top w:val="none" w:sz="0" w:space="0" w:color="auto"/>
                <w:left w:val="none" w:sz="0" w:space="0" w:color="auto"/>
                <w:bottom w:val="none" w:sz="0" w:space="0" w:color="auto"/>
                <w:right w:val="none" w:sz="0" w:space="0" w:color="auto"/>
              </w:divBdr>
            </w:div>
          </w:divsChild>
        </w:div>
        <w:div w:id="1180120811">
          <w:marLeft w:val="0"/>
          <w:marRight w:val="0"/>
          <w:marTop w:val="0"/>
          <w:marBottom w:val="0"/>
          <w:divBdr>
            <w:top w:val="none" w:sz="0" w:space="0" w:color="auto"/>
            <w:left w:val="none" w:sz="0" w:space="0" w:color="auto"/>
            <w:bottom w:val="none" w:sz="0" w:space="0" w:color="auto"/>
            <w:right w:val="none" w:sz="0" w:space="0" w:color="auto"/>
          </w:divBdr>
          <w:divsChild>
            <w:div w:id="1247231522">
              <w:marLeft w:val="0"/>
              <w:marRight w:val="0"/>
              <w:marTop w:val="0"/>
              <w:marBottom w:val="0"/>
              <w:divBdr>
                <w:top w:val="none" w:sz="0" w:space="0" w:color="auto"/>
                <w:left w:val="none" w:sz="0" w:space="0" w:color="auto"/>
                <w:bottom w:val="none" w:sz="0" w:space="0" w:color="auto"/>
                <w:right w:val="none" w:sz="0" w:space="0" w:color="auto"/>
              </w:divBdr>
            </w:div>
          </w:divsChild>
        </w:div>
        <w:div w:id="1102067139">
          <w:marLeft w:val="0"/>
          <w:marRight w:val="0"/>
          <w:marTop w:val="0"/>
          <w:marBottom w:val="0"/>
          <w:divBdr>
            <w:top w:val="none" w:sz="0" w:space="0" w:color="auto"/>
            <w:left w:val="none" w:sz="0" w:space="0" w:color="auto"/>
            <w:bottom w:val="none" w:sz="0" w:space="0" w:color="auto"/>
            <w:right w:val="none" w:sz="0" w:space="0" w:color="auto"/>
          </w:divBdr>
          <w:divsChild>
            <w:div w:id="1635060628">
              <w:marLeft w:val="0"/>
              <w:marRight w:val="0"/>
              <w:marTop w:val="0"/>
              <w:marBottom w:val="0"/>
              <w:divBdr>
                <w:top w:val="none" w:sz="0" w:space="0" w:color="auto"/>
                <w:left w:val="none" w:sz="0" w:space="0" w:color="auto"/>
                <w:bottom w:val="none" w:sz="0" w:space="0" w:color="auto"/>
                <w:right w:val="none" w:sz="0" w:space="0" w:color="auto"/>
              </w:divBdr>
            </w:div>
          </w:divsChild>
        </w:div>
        <w:div w:id="2006350943">
          <w:marLeft w:val="0"/>
          <w:marRight w:val="0"/>
          <w:marTop w:val="0"/>
          <w:marBottom w:val="0"/>
          <w:divBdr>
            <w:top w:val="none" w:sz="0" w:space="0" w:color="auto"/>
            <w:left w:val="none" w:sz="0" w:space="0" w:color="auto"/>
            <w:bottom w:val="none" w:sz="0" w:space="0" w:color="auto"/>
            <w:right w:val="none" w:sz="0" w:space="0" w:color="auto"/>
          </w:divBdr>
          <w:divsChild>
            <w:div w:id="34081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3486">
      <w:bodyDiv w:val="1"/>
      <w:marLeft w:val="0"/>
      <w:marRight w:val="0"/>
      <w:marTop w:val="0"/>
      <w:marBottom w:val="0"/>
      <w:divBdr>
        <w:top w:val="none" w:sz="0" w:space="0" w:color="auto"/>
        <w:left w:val="none" w:sz="0" w:space="0" w:color="auto"/>
        <w:bottom w:val="none" w:sz="0" w:space="0" w:color="auto"/>
        <w:right w:val="none" w:sz="0" w:space="0" w:color="auto"/>
      </w:divBdr>
    </w:div>
    <w:div w:id="1874538520">
      <w:bodyDiv w:val="1"/>
      <w:marLeft w:val="0"/>
      <w:marRight w:val="0"/>
      <w:marTop w:val="0"/>
      <w:marBottom w:val="0"/>
      <w:divBdr>
        <w:top w:val="none" w:sz="0" w:space="0" w:color="auto"/>
        <w:left w:val="none" w:sz="0" w:space="0" w:color="auto"/>
        <w:bottom w:val="none" w:sz="0" w:space="0" w:color="auto"/>
        <w:right w:val="none" w:sz="0" w:space="0" w:color="auto"/>
      </w:divBdr>
      <w:divsChild>
        <w:div w:id="64031909">
          <w:marLeft w:val="0"/>
          <w:marRight w:val="0"/>
          <w:marTop w:val="0"/>
          <w:marBottom w:val="0"/>
          <w:divBdr>
            <w:top w:val="none" w:sz="0" w:space="0" w:color="auto"/>
            <w:left w:val="none" w:sz="0" w:space="0" w:color="auto"/>
            <w:bottom w:val="none" w:sz="0" w:space="0" w:color="auto"/>
            <w:right w:val="none" w:sz="0" w:space="0" w:color="auto"/>
          </w:divBdr>
        </w:div>
        <w:div w:id="742876341">
          <w:marLeft w:val="0"/>
          <w:marRight w:val="0"/>
          <w:marTop w:val="0"/>
          <w:marBottom w:val="0"/>
          <w:divBdr>
            <w:top w:val="none" w:sz="0" w:space="0" w:color="auto"/>
            <w:left w:val="none" w:sz="0" w:space="0" w:color="auto"/>
            <w:bottom w:val="none" w:sz="0" w:space="0" w:color="auto"/>
            <w:right w:val="none" w:sz="0" w:space="0" w:color="auto"/>
          </w:divBdr>
        </w:div>
        <w:div w:id="171647238">
          <w:marLeft w:val="0"/>
          <w:marRight w:val="0"/>
          <w:marTop w:val="0"/>
          <w:marBottom w:val="0"/>
          <w:divBdr>
            <w:top w:val="none" w:sz="0" w:space="0" w:color="auto"/>
            <w:left w:val="none" w:sz="0" w:space="0" w:color="auto"/>
            <w:bottom w:val="none" w:sz="0" w:space="0" w:color="auto"/>
            <w:right w:val="none" w:sz="0" w:space="0" w:color="auto"/>
          </w:divBdr>
        </w:div>
        <w:div w:id="1998220033">
          <w:marLeft w:val="0"/>
          <w:marRight w:val="0"/>
          <w:marTop w:val="0"/>
          <w:marBottom w:val="0"/>
          <w:divBdr>
            <w:top w:val="none" w:sz="0" w:space="0" w:color="auto"/>
            <w:left w:val="none" w:sz="0" w:space="0" w:color="auto"/>
            <w:bottom w:val="none" w:sz="0" w:space="0" w:color="auto"/>
            <w:right w:val="none" w:sz="0" w:space="0" w:color="auto"/>
          </w:divBdr>
        </w:div>
        <w:div w:id="1053388232">
          <w:marLeft w:val="0"/>
          <w:marRight w:val="0"/>
          <w:marTop w:val="0"/>
          <w:marBottom w:val="0"/>
          <w:divBdr>
            <w:top w:val="none" w:sz="0" w:space="0" w:color="auto"/>
            <w:left w:val="none" w:sz="0" w:space="0" w:color="auto"/>
            <w:bottom w:val="none" w:sz="0" w:space="0" w:color="auto"/>
            <w:right w:val="none" w:sz="0" w:space="0" w:color="auto"/>
          </w:divBdr>
        </w:div>
        <w:div w:id="713384684">
          <w:marLeft w:val="0"/>
          <w:marRight w:val="0"/>
          <w:marTop w:val="0"/>
          <w:marBottom w:val="0"/>
          <w:divBdr>
            <w:top w:val="none" w:sz="0" w:space="0" w:color="auto"/>
            <w:left w:val="none" w:sz="0" w:space="0" w:color="auto"/>
            <w:bottom w:val="none" w:sz="0" w:space="0" w:color="auto"/>
            <w:right w:val="none" w:sz="0" w:space="0" w:color="auto"/>
          </w:divBdr>
        </w:div>
        <w:div w:id="466704131">
          <w:marLeft w:val="0"/>
          <w:marRight w:val="0"/>
          <w:marTop w:val="0"/>
          <w:marBottom w:val="0"/>
          <w:divBdr>
            <w:top w:val="none" w:sz="0" w:space="0" w:color="auto"/>
            <w:left w:val="none" w:sz="0" w:space="0" w:color="auto"/>
            <w:bottom w:val="none" w:sz="0" w:space="0" w:color="auto"/>
            <w:right w:val="none" w:sz="0" w:space="0" w:color="auto"/>
          </w:divBdr>
        </w:div>
        <w:div w:id="542443291">
          <w:marLeft w:val="0"/>
          <w:marRight w:val="0"/>
          <w:marTop w:val="0"/>
          <w:marBottom w:val="0"/>
          <w:divBdr>
            <w:top w:val="none" w:sz="0" w:space="0" w:color="auto"/>
            <w:left w:val="none" w:sz="0" w:space="0" w:color="auto"/>
            <w:bottom w:val="none" w:sz="0" w:space="0" w:color="auto"/>
            <w:right w:val="none" w:sz="0" w:space="0" w:color="auto"/>
          </w:divBdr>
        </w:div>
        <w:div w:id="627081094">
          <w:marLeft w:val="0"/>
          <w:marRight w:val="0"/>
          <w:marTop w:val="0"/>
          <w:marBottom w:val="0"/>
          <w:divBdr>
            <w:top w:val="none" w:sz="0" w:space="0" w:color="auto"/>
            <w:left w:val="none" w:sz="0" w:space="0" w:color="auto"/>
            <w:bottom w:val="none" w:sz="0" w:space="0" w:color="auto"/>
            <w:right w:val="none" w:sz="0" w:space="0" w:color="auto"/>
          </w:divBdr>
        </w:div>
        <w:div w:id="1723944214">
          <w:marLeft w:val="0"/>
          <w:marRight w:val="0"/>
          <w:marTop w:val="0"/>
          <w:marBottom w:val="0"/>
          <w:divBdr>
            <w:top w:val="none" w:sz="0" w:space="0" w:color="auto"/>
            <w:left w:val="none" w:sz="0" w:space="0" w:color="auto"/>
            <w:bottom w:val="none" w:sz="0" w:space="0" w:color="auto"/>
            <w:right w:val="none" w:sz="0" w:space="0" w:color="auto"/>
          </w:divBdr>
        </w:div>
        <w:div w:id="1463228155">
          <w:marLeft w:val="0"/>
          <w:marRight w:val="0"/>
          <w:marTop w:val="0"/>
          <w:marBottom w:val="0"/>
          <w:divBdr>
            <w:top w:val="none" w:sz="0" w:space="0" w:color="auto"/>
            <w:left w:val="none" w:sz="0" w:space="0" w:color="auto"/>
            <w:bottom w:val="none" w:sz="0" w:space="0" w:color="auto"/>
            <w:right w:val="none" w:sz="0" w:space="0" w:color="auto"/>
          </w:divBdr>
        </w:div>
        <w:div w:id="694232209">
          <w:marLeft w:val="0"/>
          <w:marRight w:val="0"/>
          <w:marTop w:val="0"/>
          <w:marBottom w:val="0"/>
          <w:divBdr>
            <w:top w:val="none" w:sz="0" w:space="0" w:color="auto"/>
            <w:left w:val="none" w:sz="0" w:space="0" w:color="auto"/>
            <w:bottom w:val="none" w:sz="0" w:space="0" w:color="auto"/>
            <w:right w:val="none" w:sz="0" w:space="0" w:color="auto"/>
          </w:divBdr>
        </w:div>
        <w:div w:id="1941834865">
          <w:marLeft w:val="0"/>
          <w:marRight w:val="0"/>
          <w:marTop w:val="0"/>
          <w:marBottom w:val="0"/>
          <w:divBdr>
            <w:top w:val="none" w:sz="0" w:space="0" w:color="auto"/>
            <w:left w:val="none" w:sz="0" w:space="0" w:color="auto"/>
            <w:bottom w:val="none" w:sz="0" w:space="0" w:color="auto"/>
            <w:right w:val="none" w:sz="0" w:space="0" w:color="auto"/>
          </w:divBdr>
        </w:div>
        <w:div w:id="1272010941">
          <w:marLeft w:val="0"/>
          <w:marRight w:val="0"/>
          <w:marTop w:val="0"/>
          <w:marBottom w:val="0"/>
          <w:divBdr>
            <w:top w:val="none" w:sz="0" w:space="0" w:color="auto"/>
            <w:left w:val="none" w:sz="0" w:space="0" w:color="auto"/>
            <w:bottom w:val="none" w:sz="0" w:space="0" w:color="auto"/>
            <w:right w:val="none" w:sz="0" w:space="0" w:color="auto"/>
          </w:divBdr>
        </w:div>
        <w:div w:id="1591504220">
          <w:marLeft w:val="0"/>
          <w:marRight w:val="0"/>
          <w:marTop w:val="0"/>
          <w:marBottom w:val="0"/>
          <w:divBdr>
            <w:top w:val="none" w:sz="0" w:space="0" w:color="auto"/>
            <w:left w:val="none" w:sz="0" w:space="0" w:color="auto"/>
            <w:bottom w:val="none" w:sz="0" w:space="0" w:color="auto"/>
            <w:right w:val="none" w:sz="0" w:space="0" w:color="auto"/>
          </w:divBdr>
        </w:div>
        <w:div w:id="216093710">
          <w:marLeft w:val="0"/>
          <w:marRight w:val="0"/>
          <w:marTop w:val="0"/>
          <w:marBottom w:val="0"/>
          <w:divBdr>
            <w:top w:val="none" w:sz="0" w:space="0" w:color="auto"/>
            <w:left w:val="none" w:sz="0" w:space="0" w:color="auto"/>
            <w:bottom w:val="none" w:sz="0" w:space="0" w:color="auto"/>
            <w:right w:val="none" w:sz="0" w:space="0" w:color="auto"/>
          </w:divBdr>
        </w:div>
        <w:div w:id="1013193237">
          <w:marLeft w:val="0"/>
          <w:marRight w:val="0"/>
          <w:marTop w:val="0"/>
          <w:marBottom w:val="0"/>
          <w:divBdr>
            <w:top w:val="none" w:sz="0" w:space="0" w:color="auto"/>
            <w:left w:val="none" w:sz="0" w:space="0" w:color="auto"/>
            <w:bottom w:val="none" w:sz="0" w:space="0" w:color="auto"/>
            <w:right w:val="none" w:sz="0" w:space="0" w:color="auto"/>
          </w:divBdr>
        </w:div>
        <w:div w:id="958224373">
          <w:marLeft w:val="0"/>
          <w:marRight w:val="0"/>
          <w:marTop w:val="0"/>
          <w:marBottom w:val="0"/>
          <w:divBdr>
            <w:top w:val="none" w:sz="0" w:space="0" w:color="auto"/>
            <w:left w:val="none" w:sz="0" w:space="0" w:color="auto"/>
            <w:bottom w:val="none" w:sz="0" w:space="0" w:color="auto"/>
            <w:right w:val="none" w:sz="0" w:space="0" w:color="auto"/>
          </w:divBdr>
        </w:div>
        <w:div w:id="1921139287">
          <w:marLeft w:val="0"/>
          <w:marRight w:val="0"/>
          <w:marTop w:val="0"/>
          <w:marBottom w:val="0"/>
          <w:divBdr>
            <w:top w:val="none" w:sz="0" w:space="0" w:color="auto"/>
            <w:left w:val="none" w:sz="0" w:space="0" w:color="auto"/>
            <w:bottom w:val="none" w:sz="0" w:space="0" w:color="auto"/>
            <w:right w:val="none" w:sz="0" w:space="0" w:color="auto"/>
          </w:divBdr>
        </w:div>
        <w:div w:id="692069599">
          <w:marLeft w:val="0"/>
          <w:marRight w:val="0"/>
          <w:marTop w:val="0"/>
          <w:marBottom w:val="0"/>
          <w:divBdr>
            <w:top w:val="none" w:sz="0" w:space="0" w:color="auto"/>
            <w:left w:val="none" w:sz="0" w:space="0" w:color="auto"/>
            <w:bottom w:val="none" w:sz="0" w:space="0" w:color="auto"/>
            <w:right w:val="none" w:sz="0" w:space="0" w:color="auto"/>
          </w:divBdr>
        </w:div>
        <w:div w:id="342637000">
          <w:marLeft w:val="0"/>
          <w:marRight w:val="0"/>
          <w:marTop w:val="0"/>
          <w:marBottom w:val="0"/>
          <w:divBdr>
            <w:top w:val="none" w:sz="0" w:space="0" w:color="auto"/>
            <w:left w:val="none" w:sz="0" w:space="0" w:color="auto"/>
            <w:bottom w:val="none" w:sz="0" w:space="0" w:color="auto"/>
            <w:right w:val="none" w:sz="0" w:space="0" w:color="auto"/>
          </w:divBdr>
        </w:div>
        <w:div w:id="893658590">
          <w:marLeft w:val="0"/>
          <w:marRight w:val="0"/>
          <w:marTop w:val="0"/>
          <w:marBottom w:val="0"/>
          <w:divBdr>
            <w:top w:val="none" w:sz="0" w:space="0" w:color="auto"/>
            <w:left w:val="none" w:sz="0" w:space="0" w:color="auto"/>
            <w:bottom w:val="none" w:sz="0" w:space="0" w:color="auto"/>
            <w:right w:val="none" w:sz="0" w:space="0" w:color="auto"/>
          </w:divBdr>
        </w:div>
        <w:div w:id="1361394569">
          <w:marLeft w:val="0"/>
          <w:marRight w:val="0"/>
          <w:marTop w:val="0"/>
          <w:marBottom w:val="0"/>
          <w:divBdr>
            <w:top w:val="none" w:sz="0" w:space="0" w:color="auto"/>
            <w:left w:val="none" w:sz="0" w:space="0" w:color="auto"/>
            <w:bottom w:val="none" w:sz="0" w:space="0" w:color="auto"/>
            <w:right w:val="none" w:sz="0" w:space="0" w:color="auto"/>
          </w:divBdr>
        </w:div>
        <w:div w:id="329723446">
          <w:marLeft w:val="0"/>
          <w:marRight w:val="0"/>
          <w:marTop w:val="0"/>
          <w:marBottom w:val="0"/>
          <w:divBdr>
            <w:top w:val="none" w:sz="0" w:space="0" w:color="auto"/>
            <w:left w:val="none" w:sz="0" w:space="0" w:color="auto"/>
            <w:bottom w:val="none" w:sz="0" w:space="0" w:color="auto"/>
            <w:right w:val="none" w:sz="0" w:space="0" w:color="auto"/>
          </w:divBdr>
        </w:div>
      </w:divsChild>
    </w:div>
    <w:div w:id="1897860578">
      <w:bodyDiv w:val="1"/>
      <w:marLeft w:val="0"/>
      <w:marRight w:val="0"/>
      <w:marTop w:val="0"/>
      <w:marBottom w:val="0"/>
      <w:divBdr>
        <w:top w:val="none" w:sz="0" w:space="0" w:color="auto"/>
        <w:left w:val="none" w:sz="0" w:space="0" w:color="auto"/>
        <w:bottom w:val="none" w:sz="0" w:space="0" w:color="auto"/>
        <w:right w:val="none" w:sz="0" w:space="0" w:color="auto"/>
      </w:divBdr>
    </w:div>
    <w:div w:id="1909799158">
      <w:bodyDiv w:val="1"/>
      <w:marLeft w:val="0"/>
      <w:marRight w:val="0"/>
      <w:marTop w:val="0"/>
      <w:marBottom w:val="0"/>
      <w:divBdr>
        <w:top w:val="none" w:sz="0" w:space="0" w:color="auto"/>
        <w:left w:val="none" w:sz="0" w:space="0" w:color="auto"/>
        <w:bottom w:val="none" w:sz="0" w:space="0" w:color="auto"/>
        <w:right w:val="none" w:sz="0" w:space="0" w:color="auto"/>
      </w:divBdr>
    </w:div>
    <w:div w:id="1912932583">
      <w:bodyDiv w:val="1"/>
      <w:marLeft w:val="0"/>
      <w:marRight w:val="0"/>
      <w:marTop w:val="0"/>
      <w:marBottom w:val="0"/>
      <w:divBdr>
        <w:top w:val="none" w:sz="0" w:space="0" w:color="auto"/>
        <w:left w:val="none" w:sz="0" w:space="0" w:color="auto"/>
        <w:bottom w:val="none" w:sz="0" w:space="0" w:color="auto"/>
        <w:right w:val="none" w:sz="0" w:space="0" w:color="auto"/>
      </w:divBdr>
    </w:div>
    <w:div w:id="1919703451">
      <w:bodyDiv w:val="1"/>
      <w:marLeft w:val="0"/>
      <w:marRight w:val="0"/>
      <w:marTop w:val="0"/>
      <w:marBottom w:val="0"/>
      <w:divBdr>
        <w:top w:val="none" w:sz="0" w:space="0" w:color="auto"/>
        <w:left w:val="none" w:sz="0" w:space="0" w:color="auto"/>
        <w:bottom w:val="none" w:sz="0" w:space="0" w:color="auto"/>
        <w:right w:val="none" w:sz="0" w:space="0" w:color="auto"/>
      </w:divBdr>
      <w:divsChild>
        <w:div w:id="1201161254">
          <w:marLeft w:val="0"/>
          <w:marRight w:val="0"/>
          <w:marTop w:val="0"/>
          <w:marBottom w:val="0"/>
          <w:divBdr>
            <w:top w:val="none" w:sz="0" w:space="0" w:color="auto"/>
            <w:left w:val="none" w:sz="0" w:space="0" w:color="auto"/>
            <w:bottom w:val="none" w:sz="0" w:space="0" w:color="auto"/>
            <w:right w:val="none" w:sz="0" w:space="0" w:color="auto"/>
          </w:divBdr>
        </w:div>
      </w:divsChild>
    </w:div>
    <w:div w:id="1958487481">
      <w:bodyDiv w:val="1"/>
      <w:marLeft w:val="0"/>
      <w:marRight w:val="0"/>
      <w:marTop w:val="0"/>
      <w:marBottom w:val="0"/>
      <w:divBdr>
        <w:top w:val="none" w:sz="0" w:space="0" w:color="auto"/>
        <w:left w:val="none" w:sz="0" w:space="0" w:color="auto"/>
        <w:bottom w:val="none" w:sz="0" w:space="0" w:color="auto"/>
        <w:right w:val="none" w:sz="0" w:space="0" w:color="auto"/>
      </w:divBdr>
    </w:div>
    <w:div w:id="1965043921">
      <w:bodyDiv w:val="1"/>
      <w:marLeft w:val="0"/>
      <w:marRight w:val="0"/>
      <w:marTop w:val="0"/>
      <w:marBottom w:val="0"/>
      <w:divBdr>
        <w:top w:val="none" w:sz="0" w:space="0" w:color="auto"/>
        <w:left w:val="none" w:sz="0" w:space="0" w:color="auto"/>
        <w:bottom w:val="none" w:sz="0" w:space="0" w:color="auto"/>
        <w:right w:val="none" w:sz="0" w:space="0" w:color="auto"/>
      </w:divBdr>
    </w:div>
    <w:div w:id="1976597169">
      <w:bodyDiv w:val="1"/>
      <w:marLeft w:val="0"/>
      <w:marRight w:val="0"/>
      <w:marTop w:val="0"/>
      <w:marBottom w:val="0"/>
      <w:divBdr>
        <w:top w:val="none" w:sz="0" w:space="0" w:color="auto"/>
        <w:left w:val="none" w:sz="0" w:space="0" w:color="auto"/>
        <w:bottom w:val="none" w:sz="0" w:space="0" w:color="auto"/>
        <w:right w:val="none" w:sz="0" w:space="0" w:color="auto"/>
      </w:divBdr>
    </w:div>
    <w:div w:id="1991057348">
      <w:bodyDiv w:val="1"/>
      <w:marLeft w:val="0"/>
      <w:marRight w:val="0"/>
      <w:marTop w:val="0"/>
      <w:marBottom w:val="0"/>
      <w:divBdr>
        <w:top w:val="none" w:sz="0" w:space="0" w:color="auto"/>
        <w:left w:val="none" w:sz="0" w:space="0" w:color="auto"/>
        <w:bottom w:val="none" w:sz="0" w:space="0" w:color="auto"/>
        <w:right w:val="none" w:sz="0" w:space="0" w:color="auto"/>
      </w:divBdr>
    </w:div>
    <w:div w:id="1999797018">
      <w:bodyDiv w:val="1"/>
      <w:marLeft w:val="0"/>
      <w:marRight w:val="0"/>
      <w:marTop w:val="0"/>
      <w:marBottom w:val="0"/>
      <w:divBdr>
        <w:top w:val="none" w:sz="0" w:space="0" w:color="auto"/>
        <w:left w:val="none" w:sz="0" w:space="0" w:color="auto"/>
        <w:bottom w:val="none" w:sz="0" w:space="0" w:color="auto"/>
        <w:right w:val="none" w:sz="0" w:space="0" w:color="auto"/>
      </w:divBdr>
      <w:divsChild>
        <w:div w:id="2000500950">
          <w:marLeft w:val="0"/>
          <w:marRight w:val="0"/>
          <w:marTop w:val="0"/>
          <w:marBottom w:val="0"/>
          <w:divBdr>
            <w:top w:val="none" w:sz="0" w:space="0" w:color="auto"/>
            <w:left w:val="none" w:sz="0" w:space="0" w:color="auto"/>
            <w:bottom w:val="single" w:sz="18" w:space="0" w:color="CCCCCC"/>
            <w:right w:val="none" w:sz="0" w:space="0" w:color="auto"/>
          </w:divBdr>
          <w:divsChild>
            <w:div w:id="1288051871">
              <w:marLeft w:val="0"/>
              <w:marRight w:val="0"/>
              <w:marTop w:val="0"/>
              <w:marBottom w:val="0"/>
              <w:divBdr>
                <w:top w:val="none" w:sz="0" w:space="0" w:color="auto"/>
                <w:left w:val="none" w:sz="0" w:space="0" w:color="auto"/>
                <w:bottom w:val="none" w:sz="0" w:space="0" w:color="auto"/>
                <w:right w:val="none" w:sz="0" w:space="0" w:color="auto"/>
              </w:divBdr>
            </w:div>
          </w:divsChild>
        </w:div>
        <w:div w:id="1063943449">
          <w:marLeft w:val="0"/>
          <w:marRight w:val="0"/>
          <w:marTop w:val="0"/>
          <w:marBottom w:val="0"/>
          <w:divBdr>
            <w:top w:val="none" w:sz="0" w:space="0" w:color="auto"/>
            <w:left w:val="none" w:sz="0" w:space="0" w:color="auto"/>
            <w:bottom w:val="none" w:sz="0" w:space="0" w:color="auto"/>
            <w:right w:val="none" w:sz="0" w:space="0" w:color="auto"/>
          </w:divBdr>
          <w:divsChild>
            <w:div w:id="166480696">
              <w:marLeft w:val="0"/>
              <w:marRight w:val="0"/>
              <w:marTop w:val="0"/>
              <w:marBottom w:val="0"/>
              <w:divBdr>
                <w:top w:val="none" w:sz="0" w:space="0" w:color="auto"/>
                <w:left w:val="none" w:sz="0" w:space="0" w:color="auto"/>
                <w:bottom w:val="none" w:sz="0" w:space="0" w:color="auto"/>
                <w:right w:val="none" w:sz="0" w:space="0" w:color="auto"/>
              </w:divBdr>
            </w:div>
          </w:divsChild>
        </w:div>
        <w:div w:id="1669408403">
          <w:marLeft w:val="0"/>
          <w:marRight w:val="0"/>
          <w:marTop w:val="0"/>
          <w:marBottom w:val="0"/>
          <w:divBdr>
            <w:top w:val="none" w:sz="0" w:space="0" w:color="auto"/>
            <w:left w:val="none" w:sz="0" w:space="0" w:color="auto"/>
            <w:bottom w:val="none" w:sz="0" w:space="0" w:color="auto"/>
            <w:right w:val="none" w:sz="0" w:space="0" w:color="auto"/>
          </w:divBdr>
        </w:div>
      </w:divsChild>
    </w:div>
    <w:div w:id="2031103446">
      <w:bodyDiv w:val="1"/>
      <w:marLeft w:val="0"/>
      <w:marRight w:val="0"/>
      <w:marTop w:val="0"/>
      <w:marBottom w:val="0"/>
      <w:divBdr>
        <w:top w:val="none" w:sz="0" w:space="0" w:color="auto"/>
        <w:left w:val="none" w:sz="0" w:space="0" w:color="auto"/>
        <w:bottom w:val="none" w:sz="0" w:space="0" w:color="auto"/>
        <w:right w:val="none" w:sz="0" w:space="0" w:color="auto"/>
      </w:divBdr>
      <w:divsChild>
        <w:div w:id="2025475021">
          <w:marLeft w:val="0"/>
          <w:marRight w:val="0"/>
          <w:marTop w:val="0"/>
          <w:marBottom w:val="225"/>
          <w:divBdr>
            <w:top w:val="none" w:sz="0" w:space="0" w:color="auto"/>
            <w:left w:val="none" w:sz="0" w:space="0" w:color="auto"/>
            <w:bottom w:val="none" w:sz="0" w:space="0" w:color="auto"/>
            <w:right w:val="none" w:sz="0" w:space="0" w:color="auto"/>
          </w:divBdr>
        </w:div>
        <w:div w:id="82381861">
          <w:marLeft w:val="0"/>
          <w:marRight w:val="0"/>
          <w:marTop w:val="0"/>
          <w:marBottom w:val="225"/>
          <w:divBdr>
            <w:top w:val="none" w:sz="0" w:space="0" w:color="auto"/>
            <w:left w:val="none" w:sz="0" w:space="0" w:color="auto"/>
            <w:bottom w:val="none" w:sz="0" w:space="0" w:color="auto"/>
            <w:right w:val="none" w:sz="0" w:space="0" w:color="auto"/>
          </w:divBdr>
        </w:div>
        <w:div w:id="1788037231">
          <w:marLeft w:val="0"/>
          <w:marRight w:val="0"/>
          <w:marTop w:val="0"/>
          <w:marBottom w:val="225"/>
          <w:divBdr>
            <w:top w:val="none" w:sz="0" w:space="0" w:color="auto"/>
            <w:left w:val="none" w:sz="0" w:space="0" w:color="auto"/>
            <w:bottom w:val="none" w:sz="0" w:space="0" w:color="auto"/>
            <w:right w:val="none" w:sz="0" w:space="0" w:color="auto"/>
          </w:divBdr>
        </w:div>
      </w:divsChild>
    </w:div>
    <w:div w:id="2058041025">
      <w:bodyDiv w:val="1"/>
      <w:marLeft w:val="0"/>
      <w:marRight w:val="0"/>
      <w:marTop w:val="0"/>
      <w:marBottom w:val="0"/>
      <w:divBdr>
        <w:top w:val="none" w:sz="0" w:space="0" w:color="auto"/>
        <w:left w:val="none" w:sz="0" w:space="0" w:color="auto"/>
        <w:bottom w:val="none" w:sz="0" w:space="0" w:color="auto"/>
        <w:right w:val="none" w:sz="0" w:space="0" w:color="auto"/>
      </w:divBdr>
    </w:div>
    <w:div w:id="2072658650">
      <w:bodyDiv w:val="1"/>
      <w:marLeft w:val="0"/>
      <w:marRight w:val="0"/>
      <w:marTop w:val="0"/>
      <w:marBottom w:val="0"/>
      <w:divBdr>
        <w:top w:val="none" w:sz="0" w:space="0" w:color="auto"/>
        <w:left w:val="none" w:sz="0" w:space="0" w:color="auto"/>
        <w:bottom w:val="none" w:sz="0" w:space="0" w:color="auto"/>
        <w:right w:val="none" w:sz="0" w:space="0" w:color="auto"/>
      </w:divBdr>
    </w:div>
    <w:div w:id="2076972807">
      <w:bodyDiv w:val="1"/>
      <w:marLeft w:val="0"/>
      <w:marRight w:val="0"/>
      <w:marTop w:val="0"/>
      <w:marBottom w:val="0"/>
      <w:divBdr>
        <w:top w:val="none" w:sz="0" w:space="0" w:color="auto"/>
        <w:left w:val="none" w:sz="0" w:space="0" w:color="auto"/>
        <w:bottom w:val="none" w:sz="0" w:space="0" w:color="auto"/>
        <w:right w:val="none" w:sz="0" w:space="0" w:color="auto"/>
      </w:divBdr>
    </w:div>
    <w:div w:id="2088305409">
      <w:bodyDiv w:val="1"/>
      <w:marLeft w:val="0"/>
      <w:marRight w:val="0"/>
      <w:marTop w:val="0"/>
      <w:marBottom w:val="0"/>
      <w:divBdr>
        <w:top w:val="none" w:sz="0" w:space="0" w:color="auto"/>
        <w:left w:val="none" w:sz="0" w:space="0" w:color="auto"/>
        <w:bottom w:val="none" w:sz="0" w:space="0" w:color="auto"/>
        <w:right w:val="none" w:sz="0" w:space="0" w:color="auto"/>
      </w:divBdr>
    </w:div>
    <w:div w:id="2094470137">
      <w:bodyDiv w:val="1"/>
      <w:marLeft w:val="0"/>
      <w:marRight w:val="0"/>
      <w:marTop w:val="0"/>
      <w:marBottom w:val="0"/>
      <w:divBdr>
        <w:top w:val="none" w:sz="0" w:space="0" w:color="auto"/>
        <w:left w:val="none" w:sz="0" w:space="0" w:color="auto"/>
        <w:bottom w:val="none" w:sz="0" w:space="0" w:color="auto"/>
        <w:right w:val="none" w:sz="0" w:space="0" w:color="auto"/>
      </w:divBdr>
    </w:div>
    <w:div w:id="211127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law.hexun.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599C9-42BE-4DC3-806C-79D0D7FA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34281</TotalTime>
  <Pages>16</Pages>
  <Words>1061</Words>
  <Characters>6052</Characters>
  <Application>Microsoft Office Word</Application>
  <DocSecurity>0</DocSecurity>
  <Lines>50</Lines>
  <Paragraphs>14</Paragraphs>
  <ScaleCrop>false</ScaleCrop>
  <Company>Microsoft</Company>
  <LinksUpToDate>false</LinksUpToDate>
  <CharactersWithSpaces>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7377</cp:revision>
  <cp:lastPrinted>2016-11-25T04:42:00Z</cp:lastPrinted>
  <dcterms:created xsi:type="dcterms:W3CDTF">2015-07-02T03:25:00Z</dcterms:created>
  <dcterms:modified xsi:type="dcterms:W3CDTF">2017-02-09T01:48:00Z</dcterms:modified>
</cp:coreProperties>
</file>