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5ED4C">
      <w:pPr>
        <w:adjustRightInd w:val="0"/>
        <w:snapToGrid w:val="0"/>
        <w:spacing w:line="720" w:lineRule="exact"/>
        <w:rPr>
          <w:rFonts w:eastAsia="宋体"/>
          <w:kern w:val="2"/>
          <w:szCs w:val="32"/>
        </w:rPr>
      </w:pPr>
      <w:bookmarkStart w:id="0" w:name="_GoBack"/>
      <w:bookmarkEnd w:id="0"/>
      <w:r>
        <w:rPr>
          <w:rFonts w:eastAsia="方正黑体简体"/>
          <w:b/>
          <w:kern w:val="2"/>
          <w:szCs w:val="32"/>
        </w:rPr>
        <w:t>附件7</w:t>
      </w:r>
    </w:p>
    <w:p w14:paraId="36205D88">
      <w:pPr>
        <w:autoSpaceDE w:val="0"/>
        <w:autoSpaceDN w:val="0"/>
        <w:adjustRightInd w:val="0"/>
        <w:spacing w:line="560" w:lineRule="exact"/>
        <w:jc w:val="center"/>
        <w:rPr>
          <w:rFonts w:eastAsia="方正小标宋简体"/>
          <w:b/>
          <w:bCs/>
          <w:kern w:val="2"/>
          <w:sz w:val="44"/>
          <w:szCs w:val="44"/>
        </w:rPr>
      </w:pPr>
    </w:p>
    <w:p w14:paraId="5CA83143">
      <w:pPr>
        <w:autoSpaceDE w:val="0"/>
        <w:autoSpaceDN w:val="0"/>
        <w:adjustRightInd w:val="0"/>
        <w:spacing w:line="560" w:lineRule="exact"/>
        <w:jc w:val="center"/>
        <w:rPr>
          <w:rFonts w:eastAsia="方正小标宋简体"/>
          <w:b/>
          <w:bCs/>
          <w:spacing w:val="-20"/>
          <w:kern w:val="2"/>
          <w:sz w:val="44"/>
          <w:szCs w:val="44"/>
        </w:rPr>
      </w:pPr>
      <w:r>
        <w:rPr>
          <w:rFonts w:eastAsia="方正小标宋简体"/>
          <w:b/>
          <w:bCs/>
          <w:spacing w:val="-20"/>
          <w:kern w:val="2"/>
          <w:sz w:val="44"/>
          <w:szCs w:val="44"/>
        </w:rPr>
        <w:t>2021年部分省委规范性文件（合法性审查）目录</w:t>
      </w:r>
    </w:p>
    <w:p w14:paraId="1C178017">
      <w:pPr>
        <w:autoSpaceDE w:val="0"/>
        <w:autoSpaceDN w:val="0"/>
        <w:adjustRightInd w:val="0"/>
        <w:spacing w:line="560" w:lineRule="exact"/>
        <w:jc w:val="center"/>
        <w:rPr>
          <w:rFonts w:eastAsia="方正楷体简体"/>
          <w:b/>
          <w:bCs/>
          <w:kern w:val="2"/>
          <w:szCs w:val="32"/>
        </w:rPr>
      </w:pPr>
      <w:r>
        <w:rPr>
          <w:rFonts w:eastAsia="方正楷体简体"/>
          <w:b/>
          <w:bCs/>
          <w:kern w:val="2"/>
          <w:szCs w:val="32"/>
        </w:rPr>
        <w:t>（共30件）</w:t>
      </w:r>
    </w:p>
    <w:tbl>
      <w:tblPr>
        <w:tblStyle w:val="11"/>
        <w:tblW w:w="9214" w:type="dxa"/>
        <w:tblInd w:w="-112" w:type="dxa"/>
        <w:tblLayout w:type="fixed"/>
        <w:tblCellMar>
          <w:top w:w="0" w:type="dxa"/>
          <w:left w:w="30" w:type="dxa"/>
          <w:bottom w:w="0" w:type="dxa"/>
          <w:right w:w="30" w:type="dxa"/>
        </w:tblCellMar>
      </w:tblPr>
      <w:tblGrid>
        <w:gridCol w:w="899"/>
        <w:gridCol w:w="5339"/>
        <w:gridCol w:w="1559"/>
        <w:gridCol w:w="1417"/>
      </w:tblGrid>
      <w:tr w14:paraId="6D1244C3">
        <w:tblPrEx>
          <w:tblCellMar>
            <w:top w:w="0" w:type="dxa"/>
            <w:left w:w="30" w:type="dxa"/>
            <w:bottom w:w="0" w:type="dxa"/>
            <w:right w:w="30" w:type="dxa"/>
          </w:tblCellMar>
        </w:tblPrEx>
        <w:trPr>
          <w:trHeight w:val="609" w:hRule="atLeast"/>
        </w:trPr>
        <w:tc>
          <w:tcPr>
            <w:tcW w:w="899" w:type="dxa"/>
            <w:tcBorders>
              <w:top w:val="single" w:color="auto" w:sz="6" w:space="0"/>
              <w:left w:val="single" w:color="auto" w:sz="6" w:space="0"/>
              <w:bottom w:val="single" w:color="auto" w:sz="6" w:space="0"/>
              <w:right w:val="single" w:color="auto" w:sz="6" w:space="0"/>
            </w:tcBorders>
            <w:vAlign w:val="center"/>
          </w:tcPr>
          <w:p w14:paraId="6A354073">
            <w:pPr>
              <w:autoSpaceDE w:val="0"/>
              <w:autoSpaceDN w:val="0"/>
              <w:adjustRightInd w:val="0"/>
              <w:spacing w:line="380" w:lineRule="exact"/>
              <w:jc w:val="center"/>
              <w:rPr>
                <w:rFonts w:eastAsia="方正宋黑简体"/>
                <w:b/>
                <w:sz w:val="24"/>
                <w:szCs w:val="24"/>
              </w:rPr>
            </w:pPr>
            <w:r>
              <w:rPr>
                <w:rFonts w:eastAsia="方正宋黑简体"/>
                <w:b/>
                <w:sz w:val="24"/>
                <w:szCs w:val="24"/>
              </w:rPr>
              <w:t>序号</w:t>
            </w:r>
          </w:p>
        </w:tc>
        <w:tc>
          <w:tcPr>
            <w:tcW w:w="5339" w:type="dxa"/>
            <w:tcBorders>
              <w:top w:val="single" w:color="auto" w:sz="6" w:space="0"/>
              <w:left w:val="single" w:color="auto" w:sz="6" w:space="0"/>
              <w:bottom w:val="single" w:color="auto" w:sz="6" w:space="0"/>
              <w:right w:val="single" w:color="auto" w:sz="6" w:space="0"/>
            </w:tcBorders>
            <w:vAlign w:val="center"/>
          </w:tcPr>
          <w:p w14:paraId="027D66E6">
            <w:pPr>
              <w:autoSpaceDE w:val="0"/>
              <w:autoSpaceDN w:val="0"/>
              <w:adjustRightInd w:val="0"/>
              <w:spacing w:line="380" w:lineRule="exact"/>
              <w:jc w:val="center"/>
              <w:rPr>
                <w:rFonts w:eastAsia="方正宋黑简体"/>
                <w:b/>
                <w:sz w:val="24"/>
                <w:szCs w:val="24"/>
              </w:rPr>
            </w:pPr>
            <w:r>
              <w:rPr>
                <w:rFonts w:eastAsia="方正宋黑简体"/>
                <w:b/>
                <w:sz w:val="24"/>
                <w:szCs w:val="24"/>
              </w:rPr>
              <w:t>规范性文件名称</w:t>
            </w:r>
          </w:p>
        </w:tc>
        <w:tc>
          <w:tcPr>
            <w:tcW w:w="1559" w:type="dxa"/>
            <w:tcBorders>
              <w:top w:val="single" w:color="auto" w:sz="6" w:space="0"/>
              <w:left w:val="single" w:color="auto" w:sz="6" w:space="0"/>
              <w:bottom w:val="single" w:color="auto" w:sz="6" w:space="0"/>
              <w:right w:val="single" w:color="auto" w:sz="6" w:space="0"/>
            </w:tcBorders>
            <w:vAlign w:val="center"/>
          </w:tcPr>
          <w:p w14:paraId="06A22697">
            <w:pPr>
              <w:autoSpaceDE w:val="0"/>
              <w:autoSpaceDN w:val="0"/>
              <w:adjustRightInd w:val="0"/>
              <w:spacing w:line="380" w:lineRule="exact"/>
              <w:jc w:val="center"/>
              <w:rPr>
                <w:rFonts w:eastAsia="方正宋黑简体"/>
                <w:b/>
                <w:sz w:val="24"/>
                <w:szCs w:val="24"/>
              </w:rPr>
            </w:pPr>
            <w:r>
              <w:rPr>
                <w:rFonts w:eastAsia="方正宋黑简体"/>
                <w:b/>
                <w:sz w:val="24"/>
                <w:szCs w:val="24"/>
              </w:rPr>
              <w:t>接收时间</w:t>
            </w:r>
          </w:p>
        </w:tc>
        <w:tc>
          <w:tcPr>
            <w:tcW w:w="1417" w:type="dxa"/>
            <w:tcBorders>
              <w:top w:val="single" w:color="auto" w:sz="6" w:space="0"/>
              <w:left w:val="single" w:color="auto" w:sz="6" w:space="0"/>
              <w:bottom w:val="single" w:color="auto" w:sz="6" w:space="0"/>
              <w:right w:val="single" w:color="auto" w:sz="6" w:space="0"/>
            </w:tcBorders>
            <w:vAlign w:val="center"/>
          </w:tcPr>
          <w:p w14:paraId="6757DB53">
            <w:pPr>
              <w:autoSpaceDE w:val="0"/>
              <w:autoSpaceDN w:val="0"/>
              <w:adjustRightInd w:val="0"/>
              <w:spacing w:line="380" w:lineRule="exact"/>
              <w:jc w:val="center"/>
              <w:rPr>
                <w:rFonts w:eastAsia="方正宋黑简体"/>
                <w:b/>
                <w:sz w:val="24"/>
                <w:szCs w:val="24"/>
              </w:rPr>
            </w:pPr>
            <w:r>
              <w:rPr>
                <w:rFonts w:eastAsia="方正宋黑简体"/>
                <w:b/>
                <w:sz w:val="24"/>
                <w:szCs w:val="24"/>
              </w:rPr>
              <w:t>回函时间</w:t>
            </w:r>
          </w:p>
        </w:tc>
      </w:tr>
      <w:tr w14:paraId="761733F4">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79B0598F">
            <w:pPr>
              <w:spacing w:line="380" w:lineRule="exact"/>
              <w:jc w:val="center"/>
              <w:rPr>
                <w:rFonts w:eastAsia="方正仿宋简体"/>
                <w:b/>
                <w:kern w:val="2"/>
                <w:sz w:val="21"/>
                <w:szCs w:val="21"/>
              </w:rPr>
            </w:pPr>
            <w:r>
              <w:rPr>
                <w:rFonts w:eastAsia="方正仿宋简体"/>
                <w:b/>
                <w:kern w:val="2"/>
                <w:sz w:val="21"/>
                <w:szCs w:val="21"/>
              </w:rPr>
              <w:t>1</w:t>
            </w:r>
          </w:p>
        </w:tc>
        <w:tc>
          <w:tcPr>
            <w:tcW w:w="5339" w:type="dxa"/>
            <w:tcBorders>
              <w:top w:val="single" w:color="auto" w:sz="6" w:space="0"/>
              <w:left w:val="single" w:color="auto" w:sz="6" w:space="0"/>
              <w:bottom w:val="single" w:color="auto" w:sz="6" w:space="0"/>
              <w:right w:val="single" w:color="auto" w:sz="6" w:space="0"/>
            </w:tcBorders>
            <w:vAlign w:val="center"/>
          </w:tcPr>
          <w:p w14:paraId="33A2FA6F">
            <w:pPr>
              <w:spacing w:line="380" w:lineRule="exact"/>
              <w:jc w:val="center"/>
              <w:rPr>
                <w:rFonts w:eastAsia="方正仿宋简体"/>
                <w:b/>
                <w:color w:val="000000"/>
                <w:kern w:val="2"/>
                <w:sz w:val="21"/>
                <w:szCs w:val="21"/>
              </w:rPr>
            </w:pPr>
            <w:r>
              <w:rPr>
                <w:rFonts w:eastAsia="方正仿宋简体"/>
                <w:b/>
                <w:color w:val="000000"/>
                <w:kern w:val="2"/>
                <w:sz w:val="21"/>
                <w:szCs w:val="21"/>
              </w:rPr>
              <w:t>《关于全面推进林长制的实施意见（送审稿）》</w:t>
            </w:r>
          </w:p>
        </w:tc>
        <w:tc>
          <w:tcPr>
            <w:tcW w:w="1559" w:type="dxa"/>
            <w:tcBorders>
              <w:top w:val="single" w:color="auto" w:sz="6" w:space="0"/>
              <w:left w:val="single" w:color="auto" w:sz="6" w:space="0"/>
              <w:bottom w:val="single" w:color="auto" w:sz="6" w:space="0"/>
              <w:right w:val="single" w:color="auto" w:sz="6" w:space="0"/>
            </w:tcBorders>
            <w:vAlign w:val="center"/>
          </w:tcPr>
          <w:p w14:paraId="4B4FAD28">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1月4日</w:t>
            </w:r>
          </w:p>
        </w:tc>
        <w:tc>
          <w:tcPr>
            <w:tcW w:w="1417" w:type="dxa"/>
            <w:tcBorders>
              <w:top w:val="single" w:color="auto" w:sz="6" w:space="0"/>
              <w:left w:val="single" w:color="auto" w:sz="6" w:space="0"/>
              <w:bottom w:val="single" w:color="auto" w:sz="6" w:space="0"/>
              <w:right w:val="single" w:color="auto" w:sz="6" w:space="0"/>
            </w:tcBorders>
            <w:vAlign w:val="center"/>
          </w:tcPr>
          <w:p w14:paraId="312F050A">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1月5日</w:t>
            </w:r>
          </w:p>
        </w:tc>
      </w:tr>
      <w:tr w14:paraId="408DCD67">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7645BA96">
            <w:pPr>
              <w:spacing w:line="380" w:lineRule="exact"/>
              <w:jc w:val="center"/>
              <w:rPr>
                <w:rFonts w:eastAsia="方正仿宋简体"/>
                <w:b/>
                <w:kern w:val="2"/>
                <w:sz w:val="21"/>
                <w:szCs w:val="21"/>
              </w:rPr>
            </w:pPr>
            <w:r>
              <w:rPr>
                <w:rFonts w:eastAsia="方正仿宋简体"/>
                <w:b/>
                <w:kern w:val="2"/>
                <w:sz w:val="21"/>
                <w:szCs w:val="21"/>
              </w:rPr>
              <w:t>2</w:t>
            </w:r>
          </w:p>
        </w:tc>
        <w:tc>
          <w:tcPr>
            <w:tcW w:w="5339" w:type="dxa"/>
            <w:tcBorders>
              <w:top w:val="single" w:color="auto" w:sz="6" w:space="0"/>
              <w:left w:val="single" w:color="auto" w:sz="6" w:space="0"/>
              <w:bottom w:val="single" w:color="auto" w:sz="6" w:space="0"/>
              <w:right w:val="single" w:color="auto" w:sz="6" w:space="0"/>
            </w:tcBorders>
            <w:vAlign w:val="center"/>
          </w:tcPr>
          <w:p w14:paraId="0510DB69">
            <w:pPr>
              <w:spacing w:line="380" w:lineRule="exact"/>
              <w:jc w:val="center"/>
              <w:rPr>
                <w:rFonts w:eastAsia="方正仿宋简体"/>
                <w:b/>
                <w:color w:val="000000"/>
                <w:kern w:val="2"/>
                <w:sz w:val="21"/>
                <w:szCs w:val="21"/>
              </w:rPr>
            </w:pPr>
            <w:r>
              <w:rPr>
                <w:rFonts w:eastAsia="方正仿宋简体"/>
                <w:b/>
                <w:color w:val="000000"/>
                <w:kern w:val="2"/>
                <w:sz w:val="21"/>
                <w:szCs w:val="21"/>
              </w:rPr>
              <w:t>《四川省民政厅关于报请审议〈中共四川省委办公厅 四川省人民政府办公厅关于做好乡镇行政区划和村级建制调整改革“后半篇”文章的实施方案（送审稿）〉等26个方案的请示》</w:t>
            </w:r>
          </w:p>
        </w:tc>
        <w:tc>
          <w:tcPr>
            <w:tcW w:w="1559" w:type="dxa"/>
            <w:tcBorders>
              <w:top w:val="single" w:color="auto" w:sz="6" w:space="0"/>
              <w:left w:val="single" w:color="auto" w:sz="6" w:space="0"/>
              <w:bottom w:val="single" w:color="auto" w:sz="6" w:space="0"/>
              <w:right w:val="single" w:color="auto" w:sz="6" w:space="0"/>
            </w:tcBorders>
            <w:vAlign w:val="center"/>
          </w:tcPr>
          <w:p w14:paraId="0185675A">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1月5日</w:t>
            </w:r>
          </w:p>
        </w:tc>
        <w:tc>
          <w:tcPr>
            <w:tcW w:w="1417" w:type="dxa"/>
            <w:tcBorders>
              <w:top w:val="single" w:color="auto" w:sz="6" w:space="0"/>
              <w:left w:val="single" w:color="auto" w:sz="6" w:space="0"/>
              <w:bottom w:val="single" w:color="auto" w:sz="6" w:space="0"/>
              <w:right w:val="single" w:color="auto" w:sz="6" w:space="0"/>
            </w:tcBorders>
            <w:vAlign w:val="center"/>
          </w:tcPr>
          <w:p w14:paraId="604096B4">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1月8日</w:t>
            </w:r>
          </w:p>
        </w:tc>
      </w:tr>
      <w:tr w14:paraId="7CDB14A6">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5F26681E">
            <w:pPr>
              <w:spacing w:line="380" w:lineRule="exact"/>
              <w:jc w:val="center"/>
              <w:rPr>
                <w:rFonts w:eastAsia="方正仿宋简体"/>
                <w:b/>
                <w:kern w:val="2"/>
                <w:sz w:val="21"/>
                <w:szCs w:val="21"/>
              </w:rPr>
            </w:pPr>
            <w:r>
              <w:rPr>
                <w:rFonts w:eastAsia="方正仿宋简体"/>
                <w:b/>
                <w:kern w:val="2"/>
                <w:sz w:val="21"/>
                <w:szCs w:val="21"/>
              </w:rPr>
              <w:t>3</w:t>
            </w:r>
          </w:p>
        </w:tc>
        <w:tc>
          <w:tcPr>
            <w:tcW w:w="5339" w:type="dxa"/>
            <w:tcBorders>
              <w:top w:val="single" w:color="auto" w:sz="6" w:space="0"/>
              <w:left w:val="single" w:color="auto" w:sz="6" w:space="0"/>
              <w:bottom w:val="single" w:color="auto" w:sz="6" w:space="0"/>
              <w:right w:val="single" w:color="auto" w:sz="6" w:space="0"/>
            </w:tcBorders>
            <w:vAlign w:val="center"/>
          </w:tcPr>
          <w:p w14:paraId="771BFAA4">
            <w:pPr>
              <w:spacing w:line="380" w:lineRule="exact"/>
              <w:jc w:val="center"/>
              <w:rPr>
                <w:rFonts w:eastAsia="方正仿宋简体"/>
                <w:b/>
                <w:color w:val="000000"/>
                <w:kern w:val="2"/>
                <w:sz w:val="21"/>
                <w:szCs w:val="21"/>
              </w:rPr>
            </w:pPr>
            <w:r>
              <w:rPr>
                <w:rFonts w:eastAsia="方正仿宋简体"/>
                <w:b/>
                <w:color w:val="000000"/>
                <w:kern w:val="2"/>
                <w:sz w:val="21"/>
                <w:szCs w:val="21"/>
              </w:rPr>
              <w:t>关于进一步做好天府旅游名县建设工作的通知（送审稿）</w:t>
            </w:r>
          </w:p>
        </w:tc>
        <w:tc>
          <w:tcPr>
            <w:tcW w:w="1559" w:type="dxa"/>
            <w:tcBorders>
              <w:top w:val="single" w:color="auto" w:sz="6" w:space="0"/>
              <w:left w:val="single" w:color="auto" w:sz="6" w:space="0"/>
              <w:bottom w:val="single" w:color="auto" w:sz="6" w:space="0"/>
              <w:right w:val="single" w:color="auto" w:sz="6" w:space="0"/>
            </w:tcBorders>
            <w:vAlign w:val="center"/>
          </w:tcPr>
          <w:p w14:paraId="1E3EBA8A">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2月4日</w:t>
            </w:r>
          </w:p>
        </w:tc>
        <w:tc>
          <w:tcPr>
            <w:tcW w:w="1417" w:type="dxa"/>
            <w:tcBorders>
              <w:top w:val="single" w:color="auto" w:sz="6" w:space="0"/>
              <w:left w:val="single" w:color="auto" w:sz="6" w:space="0"/>
              <w:bottom w:val="single" w:color="auto" w:sz="6" w:space="0"/>
              <w:right w:val="single" w:color="auto" w:sz="6" w:space="0"/>
            </w:tcBorders>
            <w:vAlign w:val="center"/>
          </w:tcPr>
          <w:p w14:paraId="0A95F146">
            <w:pPr>
              <w:spacing w:line="380" w:lineRule="exact"/>
              <w:jc w:val="center"/>
              <w:rPr>
                <w:rFonts w:eastAsia="方正仿宋简体"/>
                <w:b/>
                <w:color w:val="000000"/>
                <w:kern w:val="2"/>
                <w:sz w:val="21"/>
                <w:szCs w:val="21"/>
              </w:rPr>
            </w:pPr>
            <w:r>
              <w:rPr>
                <w:rFonts w:eastAsia="方正仿宋简体"/>
                <w:b/>
                <w:color w:val="000000"/>
                <w:kern w:val="2"/>
                <w:sz w:val="21"/>
                <w:szCs w:val="21"/>
              </w:rPr>
              <w:t>2021年          2月5日</w:t>
            </w:r>
          </w:p>
        </w:tc>
      </w:tr>
      <w:tr w14:paraId="1EBB100E">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7FD0E3DB">
            <w:pPr>
              <w:spacing w:line="380" w:lineRule="exact"/>
              <w:jc w:val="center"/>
              <w:rPr>
                <w:rFonts w:eastAsia="方正仿宋简体"/>
                <w:b/>
                <w:kern w:val="2"/>
                <w:sz w:val="21"/>
                <w:szCs w:val="21"/>
              </w:rPr>
            </w:pPr>
            <w:r>
              <w:rPr>
                <w:rFonts w:eastAsia="方正仿宋简体"/>
                <w:b/>
                <w:kern w:val="2"/>
                <w:sz w:val="21"/>
                <w:szCs w:val="21"/>
              </w:rPr>
              <w:t>4</w:t>
            </w:r>
          </w:p>
        </w:tc>
        <w:tc>
          <w:tcPr>
            <w:tcW w:w="5339" w:type="dxa"/>
            <w:tcBorders>
              <w:top w:val="single" w:color="auto" w:sz="6" w:space="0"/>
              <w:left w:val="single" w:color="auto" w:sz="6" w:space="0"/>
              <w:bottom w:val="single" w:color="auto" w:sz="6" w:space="0"/>
              <w:right w:val="single" w:color="auto" w:sz="6" w:space="0"/>
            </w:tcBorders>
            <w:vAlign w:val="center"/>
          </w:tcPr>
          <w:p w14:paraId="493D633B">
            <w:pPr>
              <w:spacing w:line="380" w:lineRule="exact"/>
              <w:jc w:val="center"/>
              <w:rPr>
                <w:rFonts w:eastAsia="方正仿宋简体"/>
                <w:b/>
                <w:color w:val="000000"/>
                <w:kern w:val="2"/>
                <w:sz w:val="21"/>
                <w:szCs w:val="21"/>
              </w:rPr>
            </w:pPr>
            <w:r>
              <w:rPr>
                <w:rFonts w:eastAsia="方正仿宋简体"/>
                <w:b/>
                <w:color w:val="000000"/>
                <w:kern w:val="2"/>
                <w:sz w:val="21"/>
                <w:szCs w:val="21"/>
              </w:rPr>
              <w:t>《四川省民族地区教育发展十年行动计划（2021-2030年）》《大小凉山义务教育学校办学条件提升工程（2021-2025年）（送审稿）的请示》</w:t>
            </w:r>
          </w:p>
        </w:tc>
        <w:tc>
          <w:tcPr>
            <w:tcW w:w="1559" w:type="dxa"/>
            <w:tcBorders>
              <w:top w:val="single" w:color="auto" w:sz="6" w:space="0"/>
              <w:left w:val="single" w:color="auto" w:sz="6" w:space="0"/>
              <w:bottom w:val="single" w:color="auto" w:sz="6" w:space="0"/>
              <w:right w:val="single" w:color="auto" w:sz="6" w:space="0"/>
            </w:tcBorders>
            <w:vAlign w:val="center"/>
          </w:tcPr>
          <w:p w14:paraId="4209FB88">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2月18日</w:t>
            </w:r>
          </w:p>
        </w:tc>
        <w:tc>
          <w:tcPr>
            <w:tcW w:w="1417" w:type="dxa"/>
            <w:tcBorders>
              <w:top w:val="single" w:color="auto" w:sz="6" w:space="0"/>
              <w:left w:val="single" w:color="auto" w:sz="6" w:space="0"/>
              <w:bottom w:val="single" w:color="auto" w:sz="6" w:space="0"/>
              <w:right w:val="single" w:color="auto" w:sz="6" w:space="0"/>
            </w:tcBorders>
            <w:vAlign w:val="center"/>
          </w:tcPr>
          <w:p w14:paraId="175B7AAA">
            <w:pPr>
              <w:spacing w:line="380" w:lineRule="exact"/>
              <w:jc w:val="center"/>
              <w:rPr>
                <w:rFonts w:eastAsia="方正仿宋简体"/>
                <w:b/>
                <w:color w:val="000000"/>
                <w:kern w:val="2"/>
                <w:sz w:val="21"/>
                <w:szCs w:val="21"/>
              </w:rPr>
            </w:pPr>
            <w:r>
              <w:rPr>
                <w:rFonts w:eastAsia="方正仿宋简体"/>
                <w:b/>
                <w:color w:val="000000"/>
                <w:kern w:val="2"/>
                <w:sz w:val="21"/>
                <w:szCs w:val="21"/>
              </w:rPr>
              <w:t>2021年          2月20日</w:t>
            </w:r>
          </w:p>
        </w:tc>
      </w:tr>
      <w:tr w14:paraId="6B3E0BAF">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6E323748">
            <w:pPr>
              <w:spacing w:line="380" w:lineRule="exact"/>
              <w:jc w:val="center"/>
              <w:rPr>
                <w:rFonts w:eastAsia="方正仿宋简体"/>
                <w:b/>
                <w:kern w:val="2"/>
                <w:sz w:val="21"/>
                <w:szCs w:val="21"/>
              </w:rPr>
            </w:pPr>
            <w:r>
              <w:rPr>
                <w:rFonts w:eastAsia="方正仿宋简体"/>
                <w:b/>
                <w:kern w:val="2"/>
                <w:sz w:val="21"/>
                <w:szCs w:val="21"/>
              </w:rPr>
              <w:t>5</w:t>
            </w:r>
          </w:p>
        </w:tc>
        <w:tc>
          <w:tcPr>
            <w:tcW w:w="5339" w:type="dxa"/>
            <w:tcBorders>
              <w:top w:val="single" w:color="auto" w:sz="6" w:space="0"/>
              <w:left w:val="single" w:color="auto" w:sz="6" w:space="0"/>
              <w:bottom w:val="single" w:color="auto" w:sz="6" w:space="0"/>
              <w:right w:val="single" w:color="auto" w:sz="6" w:space="0"/>
            </w:tcBorders>
            <w:vAlign w:val="center"/>
          </w:tcPr>
          <w:p w14:paraId="42D139BA">
            <w:pPr>
              <w:spacing w:line="380" w:lineRule="exact"/>
              <w:jc w:val="center"/>
              <w:rPr>
                <w:rFonts w:eastAsia="方正仿宋简体"/>
                <w:b/>
                <w:color w:val="000000"/>
                <w:kern w:val="2"/>
                <w:sz w:val="21"/>
                <w:szCs w:val="21"/>
              </w:rPr>
            </w:pPr>
            <w:r>
              <w:rPr>
                <w:rFonts w:eastAsia="方正仿宋简体"/>
                <w:b/>
                <w:color w:val="000000"/>
                <w:kern w:val="2"/>
                <w:sz w:val="21"/>
                <w:szCs w:val="21"/>
              </w:rPr>
              <w:t>关于深化医疗保障制度改革的实施意见</w:t>
            </w:r>
          </w:p>
        </w:tc>
        <w:tc>
          <w:tcPr>
            <w:tcW w:w="1559" w:type="dxa"/>
            <w:tcBorders>
              <w:top w:val="single" w:color="auto" w:sz="6" w:space="0"/>
              <w:left w:val="single" w:color="auto" w:sz="6" w:space="0"/>
              <w:bottom w:val="single" w:color="auto" w:sz="6" w:space="0"/>
              <w:right w:val="single" w:color="auto" w:sz="6" w:space="0"/>
            </w:tcBorders>
            <w:vAlign w:val="center"/>
          </w:tcPr>
          <w:p w14:paraId="2B092607">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2月22日</w:t>
            </w:r>
          </w:p>
        </w:tc>
        <w:tc>
          <w:tcPr>
            <w:tcW w:w="1417" w:type="dxa"/>
            <w:tcBorders>
              <w:top w:val="single" w:color="auto" w:sz="6" w:space="0"/>
              <w:left w:val="single" w:color="auto" w:sz="6" w:space="0"/>
              <w:bottom w:val="single" w:color="auto" w:sz="6" w:space="0"/>
              <w:right w:val="single" w:color="auto" w:sz="6" w:space="0"/>
            </w:tcBorders>
            <w:vAlign w:val="center"/>
          </w:tcPr>
          <w:p w14:paraId="0BA1E07F">
            <w:pPr>
              <w:spacing w:line="380" w:lineRule="exact"/>
              <w:jc w:val="center"/>
              <w:rPr>
                <w:rFonts w:eastAsia="方正仿宋简体"/>
                <w:b/>
                <w:color w:val="000000"/>
                <w:kern w:val="2"/>
                <w:sz w:val="21"/>
                <w:szCs w:val="21"/>
              </w:rPr>
            </w:pPr>
            <w:r>
              <w:rPr>
                <w:rFonts w:eastAsia="方正仿宋简体"/>
                <w:b/>
                <w:color w:val="000000"/>
                <w:kern w:val="2"/>
                <w:sz w:val="21"/>
                <w:szCs w:val="21"/>
              </w:rPr>
              <w:t>2021年          3月2日</w:t>
            </w:r>
          </w:p>
        </w:tc>
      </w:tr>
      <w:tr w14:paraId="2FF8DF67">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3F892813">
            <w:pPr>
              <w:spacing w:line="380" w:lineRule="exact"/>
              <w:jc w:val="center"/>
              <w:rPr>
                <w:rFonts w:eastAsia="方正仿宋简体"/>
                <w:b/>
                <w:kern w:val="2"/>
                <w:sz w:val="21"/>
                <w:szCs w:val="21"/>
              </w:rPr>
            </w:pPr>
            <w:r>
              <w:rPr>
                <w:rFonts w:eastAsia="方正仿宋简体"/>
                <w:b/>
                <w:kern w:val="2"/>
                <w:sz w:val="21"/>
                <w:szCs w:val="21"/>
              </w:rPr>
              <w:t>6</w:t>
            </w:r>
          </w:p>
        </w:tc>
        <w:tc>
          <w:tcPr>
            <w:tcW w:w="5339" w:type="dxa"/>
            <w:tcBorders>
              <w:top w:val="single" w:color="auto" w:sz="6" w:space="0"/>
              <w:left w:val="single" w:color="auto" w:sz="6" w:space="0"/>
              <w:bottom w:val="single" w:color="auto" w:sz="6" w:space="0"/>
              <w:right w:val="single" w:color="auto" w:sz="6" w:space="0"/>
            </w:tcBorders>
            <w:vAlign w:val="center"/>
          </w:tcPr>
          <w:p w14:paraId="427B7975">
            <w:pPr>
              <w:spacing w:line="380" w:lineRule="exact"/>
              <w:jc w:val="center"/>
              <w:rPr>
                <w:rFonts w:eastAsia="方正仿宋简体"/>
                <w:b/>
                <w:color w:val="000000"/>
                <w:kern w:val="2"/>
                <w:sz w:val="21"/>
                <w:szCs w:val="21"/>
              </w:rPr>
            </w:pPr>
            <w:r>
              <w:rPr>
                <w:rFonts w:eastAsia="方正仿宋简体"/>
                <w:b/>
                <w:color w:val="000000"/>
                <w:kern w:val="2"/>
                <w:sz w:val="21"/>
                <w:szCs w:val="21"/>
              </w:rPr>
              <w:t>关于开展“天府旅游名牌”建设的实施意见</w:t>
            </w:r>
          </w:p>
        </w:tc>
        <w:tc>
          <w:tcPr>
            <w:tcW w:w="1559" w:type="dxa"/>
            <w:tcBorders>
              <w:top w:val="single" w:color="auto" w:sz="6" w:space="0"/>
              <w:left w:val="single" w:color="auto" w:sz="6" w:space="0"/>
              <w:bottom w:val="single" w:color="auto" w:sz="6" w:space="0"/>
              <w:right w:val="single" w:color="auto" w:sz="6" w:space="0"/>
            </w:tcBorders>
            <w:vAlign w:val="center"/>
          </w:tcPr>
          <w:p w14:paraId="5DFAE5E9">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c>
          <w:tcPr>
            <w:tcW w:w="1417" w:type="dxa"/>
            <w:tcBorders>
              <w:top w:val="single" w:color="auto" w:sz="6" w:space="0"/>
              <w:left w:val="single" w:color="auto" w:sz="6" w:space="0"/>
              <w:bottom w:val="single" w:color="auto" w:sz="6" w:space="0"/>
              <w:right w:val="single" w:color="auto" w:sz="6" w:space="0"/>
            </w:tcBorders>
            <w:vAlign w:val="center"/>
          </w:tcPr>
          <w:p w14:paraId="220C0A80">
            <w:pPr>
              <w:spacing w:line="380" w:lineRule="exact"/>
              <w:jc w:val="center"/>
              <w:rPr>
                <w:rFonts w:eastAsia="方正仿宋简体"/>
                <w:b/>
                <w:color w:val="000000"/>
                <w:kern w:val="2"/>
                <w:sz w:val="21"/>
                <w:szCs w:val="21"/>
              </w:rPr>
            </w:pPr>
            <w:r>
              <w:rPr>
                <w:rFonts w:eastAsia="方正仿宋简体"/>
                <w:b/>
                <w:color w:val="000000"/>
                <w:kern w:val="2"/>
                <w:sz w:val="21"/>
                <w:szCs w:val="21"/>
              </w:rPr>
              <w:t>2021年          3月8日</w:t>
            </w:r>
          </w:p>
        </w:tc>
      </w:tr>
      <w:tr w14:paraId="050AA822">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60DA7005">
            <w:pPr>
              <w:spacing w:line="380" w:lineRule="exact"/>
              <w:jc w:val="center"/>
              <w:rPr>
                <w:rFonts w:eastAsia="方正仿宋简体"/>
                <w:b/>
                <w:kern w:val="2"/>
                <w:sz w:val="21"/>
                <w:szCs w:val="21"/>
              </w:rPr>
            </w:pPr>
            <w:r>
              <w:rPr>
                <w:rFonts w:eastAsia="方正仿宋简体"/>
                <w:b/>
                <w:kern w:val="2"/>
                <w:sz w:val="21"/>
                <w:szCs w:val="21"/>
              </w:rPr>
              <w:t>7</w:t>
            </w:r>
          </w:p>
        </w:tc>
        <w:tc>
          <w:tcPr>
            <w:tcW w:w="5339" w:type="dxa"/>
            <w:tcBorders>
              <w:top w:val="single" w:color="auto" w:sz="6" w:space="0"/>
              <w:left w:val="single" w:color="auto" w:sz="6" w:space="0"/>
              <w:bottom w:val="single" w:color="auto" w:sz="6" w:space="0"/>
              <w:right w:val="single" w:color="auto" w:sz="6" w:space="0"/>
            </w:tcBorders>
            <w:vAlign w:val="center"/>
          </w:tcPr>
          <w:p w14:paraId="4303E856">
            <w:pPr>
              <w:spacing w:line="380" w:lineRule="exact"/>
              <w:jc w:val="center"/>
              <w:rPr>
                <w:rFonts w:eastAsia="方正仿宋简体"/>
                <w:b/>
                <w:color w:val="000000"/>
                <w:kern w:val="2"/>
                <w:sz w:val="21"/>
                <w:szCs w:val="21"/>
              </w:rPr>
            </w:pPr>
            <w:r>
              <w:rPr>
                <w:rFonts w:eastAsia="方正仿宋简体"/>
                <w:b/>
                <w:color w:val="000000"/>
                <w:kern w:val="2"/>
                <w:sz w:val="21"/>
                <w:szCs w:val="21"/>
              </w:rPr>
              <w:t>《四川省应急管理厅关于印发&lt;四川省党政领导干部森林草原防灭火工作责任制规定（试行）&gt;&lt;四川省森林草原防灭火工作考核办法（试行）的请示&gt;》</w:t>
            </w:r>
          </w:p>
        </w:tc>
        <w:tc>
          <w:tcPr>
            <w:tcW w:w="1559" w:type="dxa"/>
            <w:tcBorders>
              <w:top w:val="single" w:color="auto" w:sz="6" w:space="0"/>
              <w:left w:val="single" w:color="auto" w:sz="6" w:space="0"/>
              <w:bottom w:val="single" w:color="auto" w:sz="6" w:space="0"/>
              <w:right w:val="single" w:color="auto" w:sz="6" w:space="0"/>
            </w:tcBorders>
            <w:vAlign w:val="center"/>
          </w:tcPr>
          <w:p w14:paraId="7C559FAC">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3月22日</w:t>
            </w:r>
          </w:p>
        </w:tc>
        <w:tc>
          <w:tcPr>
            <w:tcW w:w="1417" w:type="dxa"/>
            <w:tcBorders>
              <w:top w:val="single" w:color="auto" w:sz="6" w:space="0"/>
              <w:left w:val="single" w:color="auto" w:sz="6" w:space="0"/>
              <w:bottom w:val="single" w:color="auto" w:sz="6" w:space="0"/>
              <w:right w:val="single" w:color="auto" w:sz="6" w:space="0"/>
            </w:tcBorders>
            <w:vAlign w:val="center"/>
          </w:tcPr>
          <w:p w14:paraId="755771CD">
            <w:pPr>
              <w:spacing w:line="380" w:lineRule="exact"/>
              <w:jc w:val="center"/>
              <w:rPr>
                <w:rFonts w:eastAsia="方正仿宋简体"/>
                <w:b/>
                <w:color w:val="000000"/>
                <w:kern w:val="2"/>
                <w:sz w:val="21"/>
                <w:szCs w:val="21"/>
              </w:rPr>
            </w:pPr>
            <w:r>
              <w:rPr>
                <w:rFonts w:eastAsia="方正仿宋简体"/>
                <w:b/>
                <w:color w:val="000000"/>
                <w:kern w:val="2"/>
                <w:sz w:val="21"/>
                <w:szCs w:val="21"/>
              </w:rPr>
              <w:t>2021年          3月29日</w:t>
            </w:r>
          </w:p>
        </w:tc>
      </w:tr>
      <w:tr w14:paraId="581CD953">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2A348EF5">
            <w:pPr>
              <w:spacing w:line="380" w:lineRule="exact"/>
              <w:jc w:val="center"/>
              <w:rPr>
                <w:rFonts w:eastAsia="方正仿宋简体"/>
                <w:b/>
                <w:kern w:val="2"/>
                <w:sz w:val="21"/>
                <w:szCs w:val="21"/>
              </w:rPr>
            </w:pPr>
            <w:r>
              <w:rPr>
                <w:rFonts w:eastAsia="方正仿宋简体"/>
                <w:b/>
                <w:kern w:val="2"/>
                <w:sz w:val="21"/>
                <w:szCs w:val="21"/>
              </w:rPr>
              <w:t>8</w:t>
            </w:r>
          </w:p>
        </w:tc>
        <w:tc>
          <w:tcPr>
            <w:tcW w:w="5339" w:type="dxa"/>
            <w:tcBorders>
              <w:top w:val="single" w:color="auto" w:sz="6" w:space="0"/>
              <w:left w:val="single" w:color="auto" w:sz="6" w:space="0"/>
              <w:bottom w:val="single" w:color="auto" w:sz="6" w:space="0"/>
              <w:right w:val="single" w:color="auto" w:sz="6" w:space="0"/>
            </w:tcBorders>
            <w:vAlign w:val="center"/>
          </w:tcPr>
          <w:p w14:paraId="5A8D8263">
            <w:pPr>
              <w:spacing w:line="380" w:lineRule="exact"/>
              <w:jc w:val="center"/>
              <w:rPr>
                <w:rFonts w:eastAsia="方正仿宋简体"/>
                <w:b/>
                <w:color w:val="000000"/>
                <w:kern w:val="2"/>
                <w:sz w:val="21"/>
                <w:szCs w:val="21"/>
              </w:rPr>
            </w:pPr>
            <w:r>
              <w:rPr>
                <w:rFonts w:eastAsia="方正仿宋简体"/>
                <w:b/>
                <w:color w:val="000000"/>
                <w:kern w:val="2"/>
                <w:sz w:val="21"/>
                <w:szCs w:val="21"/>
              </w:rPr>
              <w:t>关于推进2021年全面从严治党、党风廉政建设和反腐败工作的意见</w:t>
            </w:r>
          </w:p>
        </w:tc>
        <w:tc>
          <w:tcPr>
            <w:tcW w:w="1559" w:type="dxa"/>
            <w:tcBorders>
              <w:top w:val="single" w:color="auto" w:sz="6" w:space="0"/>
              <w:left w:val="single" w:color="auto" w:sz="6" w:space="0"/>
              <w:bottom w:val="single" w:color="auto" w:sz="6" w:space="0"/>
              <w:right w:val="single" w:color="auto" w:sz="6" w:space="0"/>
            </w:tcBorders>
            <w:vAlign w:val="center"/>
          </w:tcPr>
          <w:p w14:paraId="16ACBCE3">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4月7日</w:t>
            </w:r>
          </w:p>
        </w:tc>
        <w:tc>
          <w:tcPr>
            <w:tcW w:w="1417" w:type="dxa"/>
            <w:tcBorders>
              <w:top w:val="single" w:color="auto" w:sz="6" w:space="0"/>
              <w:left w:val="single" w:color="auto" w:sz="6" w:space="0"/>
              <w:bottom w:val="single" w:color="auto" w:sz="6" w:space="0"/>
              <w:right w:val="single" w:color="auto" w:sz="6" w:space="0"/>
            </w:tcBorders>
            <w:vAlign w:val="center"/>
          </w:tcPr>
          <w:p w14:paraId="0C42AA18">
            <w:pPr>
              <w:spacing w:line="380" w:lineRule="exact"/>
              <w:jc w:val="center"/>
              <w:rPr>
                <w:rFonts w:eastAsia="方正仿宋简体"/>
                <w:b/>
                <w:color w:val="000000"/>
                <w:kern w:val="2"/>
                <w:sz w:val="21"/>
                <w:szCs w:val="21"/>
              </w:rPr>
            </w:pPr>
            <w:r>
              <w:rPr>
                <w:rFonts w:eastAsia="方正仿宋简体"/>
                <w:b/>
                <w:color w:val="000000"/>
                <w:kern w:val="2"/>
                <w:sz w:val="21"/>
                <w:szCs w:val="21"/>
              </w:rPr>
              <w:t>2021年          4月12日</w:t>
            </w:r>
          </w:p>
        </w:tc>
      </w:tr>
      <w:tr w14:paraId="71BE4CC5">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5CB928A5">
            <w:pPr>
              <w:spacing w:line="380" w:lineRule="exact"/>
              <w:jc w:val="center"/>
              <w:rPr>
                <w:rFonts w:eastAsia="方正仿宋简体"/>
                <w:b/>
                <w:kern w:val="2"/>
                <w:sz w:val="21"/>
                <w:szCs w:val="21"/>
              </w:rPr>
            </w:pPr>
            <w:r>
              <w:rPr>
                <w:rFonts w:eastAsia="方正仿宋简体"/>
                <w:b/>
                <w:kern w:val="2"/>
                <w:sz w:val="21"/>
                <w:szCs w:val="21"/>
              </w:rPr>
              <w:t>9</w:t>
            </w:r>
          </w:p>
        </w:tc>
        <w:tc>
          <w:tcPr>
            <w:tcW w:w="5339" w:type="dxa"/>
            <w:tcBorders>
              <w:top w:val="single" w:color="auto" w:sz="6" w:space="0"/>
              <w:left w:val="single" w:color="auto" w:sz="6" w:space="0"/>
              <w:bottom w:val="single" w:color="auto" w:sz="6" w:space="0"/>
              <w:right w:val="single" w:color="auto" w:sz="6" w:space="0"/>
            </w:tcBorders>
            <w:vAlign w:val="center"/>
          </w:tcPr>
          <w:p w14:paraId="38BA7127">
            <w:pPr>
              <w:spacing w:line="380" w:lineRule="exact"/>
              <w:jc w:val="center"/>
              <w:rPr>
                <w:rFonts w:eastAsia="方正仿宋简体"/>
                <w:b/>
                <w:color w:val="000000"/>
                <w:kern w:val="2"/>
                <w:sz w:val="21"/>
                <w:szCs w:val="21"/>
              </w:rPr>
            </w:pPr>
            <w:r>
              <w:rPr>
                <w:rFonts w:eastAsia="方正仿宋简体"/>
                <w:b/>
                <w:color w:val="000000"/>
                <w:kern w:val="2"/>
                <w:sz w:val="21"/>
                <w:szCs w:val="21"/>
              </w:rPr>
              <w:t>《关于印发&lt;四川省民族地区卫生发展十年行动计划（2021-2030年）&gt;的请示》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19261DE6">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4月23日</w:t>
            </w:r>
          </w:p>
        </w:tc>
        <w:tc>
          <w:tcPr>
            <w:tcW w:w="1417" w:type="dxa"/>
            <w:tcBorders>
              <w:top w:val="single" w:color="auto" w:sz="6" w:space="0"/>
              <w:left w:val="single" w:color="auto" w:sz="6" w:space="0"/>
              <w:bottom w:val="single" w:color="auto" w:sz="6" w:space="0"/>
              <w:right w:val="single" w:color="auto" w:sz="6" w:space="0"/>
            </w:tcBorders>
            <w:vAlign w:val="center"/>
          </w:tcPr>
          <w:p w14:paraId="241E59FB">
            <w:pPr>
              <w:spacing w:line="380" w:lineRule="exact"/>
              <w:jc w:val="center"/>
              <w:rPr>
                <w:rFonts w:eastAsia="方正仿宋简体"/>
                <w:b/>
                <w:color w:val="000000"/>
                <w:kern w:val="2"/>
                <w:sz w:val="21"/>
                <w:szCs w:val="21"/>
              </w:rPr>
            </w:pPr>
            <w:r>
              <w:rPr>
                <w:rFonts w:eastAsia="方正仿宋简体"/>
                <w:b/>
                <w:color w:val="000000"/>
                <w:kern w:val="2"/>
                <w:sz w:val="21"/>
                <w:szCs w:val="21"/>
              </w:rPr>
              <w:t>2021年          4月25日</w:t>
            </w:r>
          </w:p>
        </w:tc>
      </w:tr>
      <w:tr w14:paraId="29C19951">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0D0F8B51">
            <w:pPr>
              <w:spacing w:line="380" w:lineRule="exact"/>
              <w:jc w:val="center"/>
              <w:rPr>
                <w:rFonts w:eastAsia="方正仿宋简体"/>
                <w:b/>
                <w:kern w:val="2"/>
                <w:sz w:val="21"/>
                <w:szCs w:val="21"/>
              </w:rPr>
            </w:pPr>
            <w:r>
              <w:rPr>
                <w:rFonts w:eastAsia="方正仿宋简体"/>
                <w:b/>
                <w:kern w:val="2"/>
                <w:sz w:val="21"/>
                <w:szCs w:val="21"/>
              </w:rPr>
              <w:t>10</w:t>
            </w:r>
          </w:p>
        </w:tc>
        <w:tc>
          <w:tcPr>
            <w:tcW w:w="5339" w:type="dxa"/>
            <w:tcBorders>
              <w:top w:val="single" w:color="auto" w:sz="6" w:space="0"/>
              <w:left w:val="single" w:color="auto" w:sz="6" w:space="0"/>
              <w:bottom w:val="single" w:color="auto" w:sz="6" w:space="0"/>
              <w:right w:val="single" w:color="auto" w:sz="6" w:space="0"/>
            </w:tcBorders>
            <w:vAlign w:val="center"/>
          </w:tcPr>
          <w:p w14:paraId="5B77215F">
            <w:pPr>
              <w:spacing w:line="380" w:lineRule="exact"/>
              <w:jc w:val="center"/>
              <w:rPr>
                <w:rFonts w:eastAsia="方正仿宋简体"/>
                <w:b/>
                <w:color w:val="000000"/>
                <w:kern w:val="2"/>
                <w:sz w:val="21"/>
                <w:szCs w:val="21"/>
              </w:rPr>
            </w:pPr>
            <w:r>
              <w:rPr>
                <w:rFonts w:eastAsia="方正仿宋简体"/>
                <w:b/>
                <w:color w:val="000000"/>
                <w:kern w:val="2"/>
                <w:sz w:val="21"/>
                <w:szCs w:val="21"/>
              </w:rPr>
              <w:t>四川省贯彻落实《中国共产党农村工作条例》实施办法</w:t>
            </w:r>
          </w:p>
        </w:tc>
        <w:tc>
          <w:tcPr>
            <w:tcW w:w="1559" w:type="dxa"/>
            <w:tcBorders>
              <w:top w:val="single" w:color="auto" w:sz="6" w:space="0"/>
              <w:left w:val="single" w:color="auto" w:sz="6" w:space="0"/>
              <w:bottom w:val="single" w:color="auto" w:sz="6" w:space="0"/>
              <w:right w:val="single" w:color="auto" w:sz="6" w:space="0"/>
            </w:tcBorders>
            <w:vAlign w:val="center"/>
          </w:tcPr>
          <w:p w14:paraId="0F92C23C">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4月27日</w:t>
            </w:r>
          </w:p>
        </w:tc>
        <w:tc>
          <w:tcPr>
            <w:tcW w:w="1417" w:type="dxa"/>
            <w:tcBorders>
              <w:top w:val="single" w:color="auto" w:sz="6" w:space="0"/>
              <w:left w:val="single" w:color="auto" w:sz="6" w:space="0"/>
              <w:bottom w:val="single" w:color="auto" w:sz="6" w:space="0"/>
              <w:right w:val="single" w:color="auto" w:sz="6" w:space="0"/>
            </w:tcBorders>
            <w:vAlign w:val="center"/>
          </w:tcPr>
          <w:p w14:paraId="1B816844">
            <w:pPr>
              <w:spacing w:line="380" w:lineRule="exact"/>
              <w:jc w:val="center"/>
              <w:rPr>
                <w:rFonts w:eastAsia="方正仿宋简体"/>
                <w:b/>
                <w:color w:val="000000"/>
                <w:kern w:val="2"/>
                <w:sz w:val="21"/>
                <w:szCs w:val="21"/>
              </w:rPr>
            </w:pPr>
            <w:r>
              <w:rPr>
                <w:rFonts w:eastAsia="方正仿宋简体"/>
                <w:b/>
                <w:color w:val="000000"/>
                <w:kern w:val="2"/>
                <w:sz w:val="21"/>
                <w:szCs w:val="21"/>
              </w:rPr>
              <w:t>2021年          4月27日</w:t>
            </w:r>
          </w:p>
        </w:tc>
      </w:tr>
      <w:tr w14:paraId="68C924E9">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14A7DC27">
            <w:pPr>
              <w:spacing w:line="380" w:lineRule="exact"/>
              <w:jc w:val="center"/>
              <w:rPr>
                <w:rFonts w:eastAsia="方正仿宋简体"/>
                <w:b/>
                <w:kern w:val="2"/>
                <w:sz w:val="21"/>
                <w:szCs w:val="21"/>
              </w:rPr>
            </w:pPr>
            <w:r>
              <w:rPr>
                <w:rFonts w:eastAsia="方正仿宋简体"/>
                <w:b/>
                <w:kern w:val="2"/>
                <w:sz w:val="21"/>
                <w:szCs w:val="21"/>
              </w:rPr>
              <w:t>11</w:t>
            </w:r>
          </w:p>
        </w:tc>
        <w:tc>
          <w:tcPr>
            <w:tcW w:w="5339" w:type="dxa"/>
            <w:tcBorders>
              <w:top w:val="single" w:color="auto" w:sz="6" w:space="0"/>
              <w:left w:val="single" w:color="auto" w:sz="6" w:space="0"/>
              <w:bottom w:val="single" w:color="auto" w:sz="6" w:space="0"/>
              <w:right w:val="single" w:color="auto" w:sz="6" w:space="0"/>
            </w:tcBorders>
            <w:vAlign w:val="center"/>
          </w:tcPr>
          <w:p w14:paraId="1AA88DE4">
            <w:pPr>
              <w:spacing w:line="380" w:lineRule="exact"/>
              <w:jc w:val="center"/>
              <w:rPr>
                <w:rFonts w:eastAsia="方正仿宋简体"/>
                <w:b/>
                <w:color w:val="000000"/>
                <w:kern w:val="2"/>
                <w:sz w:val="21"/>
                <w:szCs w:val="21"/>
              </w:rPr>
            </w:pPr>
            <w:r>
              <w:rPr>
                <w:rFonts w:eastAsia="方正仿宋简体"/>
                <w:b/>
                <w:color w:val="000000"/>
                <w:kern w:val="2"/>
                <w:sz w:val="21"/>
                <w:szCs w:val="21"/>
              </w:rPr>
              <w:t>《关于印发&lt;中共四川省委 四川省人民政府关于支持凉山州做好巩固脱贫攻坚成果同乡村振兴有效衔接的若干</w:t>
            </w:r>
          </w:p>
          <w:p w14:paraId="2A5185B9">
            <w:pPr>
              <w:spacing w:line="380" w:lineRule="exact"/>
              <w:jc w:val="center"/>
              <w:rPr>
                <w:rFonts w:eastAsia="方正仿宋简体"/>
                <w:b/>
                <w:color w:val="000000"/>
                <w:kern w:val="2"/>
                <w:sz w:val="21"/>
                <w:szCs w:val="21"/>
              </w:rPr>
            </w:pPr>
            <w:r>
              <w:rPr>
                <w:rFonts w:eastAsia="方正仿宋简体"/>
                <w:b/>
                <w:color w:val="000000"/>
                <w:kern w:val="2"/>
                <w:sz w:val="21"/>
                <w:szCs w:val="21"/>
              </w:rPr>
              <w:t>措施&gt;的请示》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754BC371">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5月11日</w:t>
            </w:r>
          </w:p>
        </w:tc>
        <w:tc>
          <w:tcPr>
            <w:tcW w:w="1417" w:type="dxa"/>
            <w:tcBorders>
              <w:top w:val="single" w:color="auto" w:sz="6" w:space="0"/>
              <w:left w:val="single" w:color="auto" w:sz="6" w:space="0"/>
              <w:bottom w:val="single" w:color="auto" w:sz="6" w:space="0"/>
              <w:right w:val="single" w:color="auto" w:sz="6" w:space="0"/>
            </w:tcBorders>
            <w:vAlign w:val="center"/>
          </w:tcPr>
          <w:p w14:paraId="58CA6BC4">
            <w:pPr>
              <w:spacing w:line="380" w:lineRule="exact"/>
              <w:jc w:val="center"/>
              <w:rPr>
                <w:rFonts w:eastAsia="方正仿宋简体"/>
                <w:b/>
                <w:color w:val="000000"/>
                <w:kern w:val="2"/>
                <w:sz w:val="21"/>
                <w:szCs w:val="21"/>
              </w:rPr>
            </w:pPr>
            <w:r>
              <w:rPr>
                <w:rFonts w:eastAsia="方正仿宋简体"/>
                <w:b/>
                <w:color w:val="000000"/>
                <w:kern w:val="2"/>
                <w:sz w:val="21"/>
                <w:szCs w:val="21"/>
              </w:rPr>
              <w:t>2021年          5月12日</w:t>
            </w:r>
          </w:p>
        </w:tc>
      </w:tr>
      <w:tr w14:paraId="09005062">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7BD26743">
            <w:pPr>
              <w:spacing w:line="380" w:lineRule="exact"/>
              <w:jc w:val="center"/>
              <w:rPr>
                <w:rFonts w:eastAsia="方正仿宋简体"/>
                <w:b/>
                <w:kern w:val="2"/>
                <w:sz w:val="21"/>
                <w:szCs w:val="21"/>
              </w:rPr>
            </w:pPr>
            <w:r>
              <w:rPr>
                <w:rFonts w:eastAsia="方正仿宋简体"/>
                <w:b/>
                <w:kern w:val="2"/>
                <w:sz w:val="21"/>
                <w:szCs w:val="21"/>
              </w:rPr>
              <w:t>12</w:t>
            </w:r>
          </w:p>
        </w:tc>
        <w:tc>
          <w:tcPr>
            <w:tcW w:w="5339" w:type="dxa"/>
            <w:tcBorders>
              <w:top w:val="single" w:color="auto" w:sz="6" w:space="0"/>
              <w:left w:val="single" w:color="auto" w:sz="6" w:space="0"/>
              <w:bottom w:val="single" w:color="auto" w:sz="6" w:space="0"/>
              <w:right w:val="single" w:color="auto" w:sz="6" w:space="0"/>
            </w:tcBorders>
            <w:vAlign w:val="center"/>
          </w:tcPr>
          <w:p w14:paraId="0FBB2C0B">
            <w:pPr>
              <w:spacing w:line="380" w:lineRule="exact"/>
              <w:jc w:val="center"/>
              <w:rPr>
                <w:rFonts w:eastAsia="方正仿宋简体"/>
                <w:b/>
                <w:color w:val="000000"/>
                <w:kern w:val="2"/>
                <w:sz w:val="21"/>
                <w:szCs w:val="21"/>
              </w:rPr>
            </w:pPr>
            <w:r>
              <w:rPr>
                <w:rFonts w:eastAsia="方正仿宋简体"/>
                <w:b/>
                <w:color w:val="000000"/>
                <w:kern w:val="2"/>
                <w:sz w:val="21"/>
                <w:szCs w:val="21"/>
              </w:rPr>
              <w:t>《四川省教育厅关于提请印发&lt;四川省民族地区教育发展十年行动计划（2021-2030年）（送审稿）&gt;的请示》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127027E7">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5月12日</w:t>
            </w:r>
          </w:p>
        </w:tc>
        <w:tc>
          <w:tcPr>
            <w:tcW w:w="1417" w:type="dxa"/>
            <w:tcBorders>
              <w:top w:val="single" w:color="auto" w:sz="6" w:space="0"/>
              <w:left w:val="single" w:color="auto" w:sz="6" w:space="0"/>
              <w:bottom w:val="single" w:color="auto" w:sz="6" w:space="0"/>
              <w:right w:val="single" w:color="auto" w:sz="6" w:space="0"/>
            </w:tcBorders>
            <w:vAlign w:val="center"/>
          </w:tcPr>
          <w:p w14:paraId="3A347FE8">
            <w:pPr>
              <w:spacing w:line="380" w:lineRule="exact"/>
              <w:jc w:val="center"/>
              <w:rPr>
                <w:rFonts w:eastAsia="方正仿宋简体"/>
                <w:b/>
                <w:color w:val="000000"/>
                <w:kern w:val="2"/>
                <w:sz w:val="21"/>
                <w:szCs w:val="21"/>
              </w:rPr>
            </w:pPr>
            <w:r>
              <w:rPr>
                <w:rFonts w:eastAsia="方正仿宋简体"/>
                <w:b/>
                <w:color w:val="000000"/>
                <w:kern w:val="2"/>
                <w:sz w:val="21"/>
                <w:szCs w:val="21"/>
              </w:rPr>
              <w:t>2021年          5月14日</w:t>
            </w:r>
          </w:p>
        </w:tc>
      </w:tr>
      <w:tr w14:paraId="46C9266F">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0BBC82E3">
            <w:pPr>
              <w:spacing w:line="380" w:lineRule="exact"/>
              <w:jc w:val="center"/>
              <w:rPr>
                <w:rFonts w:eastAsia="方正仿宋简体"/>
                <w:b/>
                <w:kern w:val="2"/>
                <w:sz w:val="21"/>
                <w:szCs w:val="21"/>
              </w:rPr>
            </w:pPr>
            <w:r>
              <w:rPr>
                <w:rFonts w:eastAsia="方正仿宋简体"/>
                <w:b/>
                <w:kern w:val="2"/>
                <w:sz w:val="21"/>
                <w:szCs w:val="21"/>
              </w:rPr>
              <w:t>13</w:t>
            </w:r>
          </w:p>
        </w:tc>
        <w:tc>
          <w:tcPr>
            <w:tcW w:w="5339" w:type="dxa"/>
            <w:tcBorders>
              <w:top w:val="single" w:color="auto" w:sz="6" w:space="0"/>
              <w:left w:val="single" w:color="auto" w:sz="6" w:space="0"/>
              <w:bottom w:val="single" w:color="auto" w:sz="6" w:space="0"/>
              <w:right w:val="single" w:color="auto" w:sz="6" w:space="0"/>
            </w:tcBorders>
            <w:vAlign w:val="center"/>
          </w:tcPr>
          <w:p w14:paraId="677BC8A4">
            <w:pPr>
              <w:spacing w:line="380" w:lineRule="exact"/>
              <w:jc w:val="center"/>
              <w:rPr>
                <w:rFonts w:eastAsia="方正仿宋简体"/>
                <w:b/>
                <w:color w:val="000000"/>
                <w:kern w:val="2"/>
                <w:sz w:val="21"/>
                <w:szCs w:val="21"/>
              </w:rPr>
            </w:pPr>
            <w:r>
              <w:rPr>
                <w:rFonts w:eastAsia="方正仿宋简体"/>
                <w:b/>
                <w:color w:val="000000"/>
                <w:kern w:val="2"/>
                <w:sz w:val="21"/>
                <w:szCs w:val="21"/>
              </w:rPr>
              <w:t>《四川省县域经济发展先进县考评办法》</w:t>
            </w:r>
          </w:p>
        </w:tc>
        <w:tc>
          <w:tcPr>
            <w:tcW w:w="1559" w:type="dxa"/>
            <w:tcBorders>
              <w:top w:val="single" w:color="auto" w:sz="6" w:space="0"/>
              <w:left w:val="single" w:color="auto" w:sz="6" w:space="0"/>
              <w:bottom w:val="single" w:color="auto" w:sz="6" w:space="0"/>
              <w:right w:val="single" w:color="auto" w:sz="6" w:space="0"/>
            </w:tcBorders>
            <w:vAlign w:val="center"/>
          </w:tcPr>
          <w:p w14:paraId="0C2EE78B">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5月13日</w:t>
            </w:r>
          </w:p>
        </w:tc>
        <w:tc>
          <w:tcPr>
            <w:tcW w:w="1417" w:type="dxa"/>
            <w:tcBorders>
              <w:top w:val="single" w:color="auto" w:sz="6" w:space="0"/>
              <w:left w:val="single" w:color="auto" w:sz="6" w:space="0"/>
              <w:bottom w:val="single" w:color="auto" w:sz="6" w:space="0"/>
              <w:right w:val="single" w:color="auto" w:sz="6" w:space="0"/>
            </w:tcBorders>
            <w:vAlign w:val="center"/>
          </w:tcPr>
          <w:p w14:paraId="773C1BBF">
            <w:pPr>
              <w:spacing w:line="380" w:lineRule="exact"/>
              <w:jc w:val="center"/>
              <w:rPr>
                <w:rFonts w:eastAsia="方正仿宋简体"/>
                <w:b/>
                <w:color w:val="000000"/>
                <w:kern w:val="2"/>
                <w:sz w:val="21"/>
                <w:szCs w:val="21"/>
              </w:rPr>
            </w:pPr>
            <w:r>
              <w:rPr>
                <w:rFonts w:eastAsia="方正仿宋简体"/>
                <w:b/>
                <w:color w:val="000000"/>
                <w:kern w:val="2"/>
                <w:sz w:val="21"/>
                <w:szCs w:val="21"/>
              </w:rPr>
              <w:t>2021年          5月17日</w:t>
            </w:r>
          </w:p>
        </w:tc>
      </w:tr>
      <w:tr w14:paraId="54D6524E">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374DC009">
            <w:pPr>
              <w:spacing w:line="380" w:lineRule="exact"/>
              <w:jc w:val="center"/>
              <w:rPr>
                <w:rFonts w:eastAsia="方正仿宋简体"/>
                <w:b/>
                <w:kern w:val="2"/>
                <w:sz w:val="21"/>
                <w:szCs w:val="21"/>
              </w:rPr>
            </w:pPr>
            <w:r>
              <w:rPr>
                <w:rFonts w:eastAsia="方正仿宋简体"/>
                <w:b/>
                <w:kern w:val="2"/>
                <w:sz w:val="21"/>
                <w:szCs w:val="21"/>
              </w:rPr>
              <w:t>14</w:t>
            </w:r>
          </w:p>
        </w:tc>
        <w:tc>
          <w:tcPr>
            <w:tcW w:w="5339" w:type="dxa"/>
            <w:tcBorders>
              <w:top w:val="single" w:color="auto" w:sz="6" w:space="0"/>
              <w:left w:val="single" w:color="auto" w:sz="6" w:space="0"/>
              <w:bottom w:val="single" w:color="auto" w:sz="6" w:space="0"/>
              <w:right w:val="single" w:color="auto" w:sz="6" w:space="0"/>
            </w:tcBorders>
            <w:vAlign w:val="center"/>
          </w:tcPr>
          <w:p w14:paraId="7E8C1A60">
            <w:pPr>
              <w:spacing w:line="380" w:lineRule="exact"/>
              <w:jc w:val="center"/>
              <w:rPr>
                <w:rFonts w:eastAsia="方正仿宋简体"/>
                <w:b/>
                <w:color w:val="000000"/>
                <w:kern w:val="2"/>
                <w:sz w:val="21"/>
                <w:szCs w:val="21"/>
              </w:rPr>
            </w:pPr>
            <w:r>
              <w:rPr>
                <w:rFonts w:eastAsia="方正仿宋简体"/>
                <w:b/>
                <w:color w:val="000000"/>
                <w:kern w:val="2"/>
                <w:sz w:val="21"/>
                <w:szCs w:val="21"/>
              </w:rPr>
              <w:t>《关于报请审议&lt;成都建设践行新发展理念的公园城市</w:t>
            </w:r>
          </w:p>
          <w:p w14:paraId="3173F0F0">
            <w:pPr>
              <w:spacing w:line="380" w:lineRule="exact"/>
              <w:jc w:val="center"/>
              <w:rPr>
                <w:rFonts w:eastAsia="方正仿宋简体"/>
                <w:b/>
                <w:color w:val="000000"/>
                <w:kern w:val="2"/>
                <w:sz w:val="21"/>
                <w:szCs w:val="21"/>
              </w:rPr>
            </w:pPr>
            <w:r>
              <w:rPr>
                <w:rFonts w:eastAsia="方正仿宋简体"/>
                <w:b/>
                <w:color w:val="000000"/>
                <w:kern w:val="2"/>
                <w:sz w:val="21"/>
                <w:szCs w:val="21"/>
              </w:rPr>
              <w:t>示范区总体方案（送审稿）&gt;的请示》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68CE86B5">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5月18日</w:t>
            </w:r>
          </w:p>
        </w:tc>
        <w:tc>
          <w:tcPr>
            <w:tcW w:w="1417" w:type="dxa"/>
            <w:tcBorders>
              <w:top w:val="single" w:color="auto" w:sz="6" w:space="0"/>
              <w:left w:val="single" w:color="auto" w:sz="6" w:space="0"/>
              <w:bottom w:val="single" w:color="auto" w:sz="6" w:space="0"/>
              <w:right w:val="single" w:color="auto" w:sz="6" w:space="0"/>
            </w:tcBorders>
            <w:vAlign w:val="center"/>
          </w:tcPr>
          <w:p w14:paraId="23BB7922">
            <w:pPr>
              <w:spacing w:line="380" w:lineRule="exact"/>
              <w:jc w:val="center"/>
              <w:rPr>
                <w:rFonts w:eastAsia="方正仿宋简体"/>
                <w:b/>
                <w:color w:val="000000"/>
                <w:kern w:val="2"/>
                <w:sz w:val="21"/>
                <w:szCs w:val="21"/>
              </w:rPr>
            </w:pPr>
            <w:r>
              <w:rPr>
                <w:rFonts w:eastAsia="方正仿宋简体"/>
                <w:b/>
                <w:color w:val="000000"/>
                <w:kern w:val="2"/>
                <w:sz w:val="21"/>
                <w:szCs w:val="21"/>
              </w:rPr>
              <w:t>2021年          5月21日</w:t>
            </w:r>
          </w:p>
        </w:tc>
      </w:tr>
      <w:tr w14:paraId="350B6E2F">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0BE5CE7A">
            <w:pPr>
              <w:spacing w:line="380" w:lineRule="exact"/>
              <w:jc w:val="center"/>
              <w:rPr>
                <w:rFonts w:eastAsia="方正仿宋简体"/>
                <w:b/>
                <w:kern w:val="2"/>
                <w:sz w:val="21"/>
                <w:szCs w:val="21"/>
              </w:rPr>
            </w:pPr>
            <w:r>
              <w:rPr>
                <w:rFonts w:eastAsia="方正仿宋简体"/>
                <w:b/>
                <w:kern w:val="2"/>
                <w:sz w:val="21"/>
                <w:szCs w:val="21"/>
              </w:rPr>
              <w:t>15</w:t>
            </w:r>
          </w:p>
        </w:tc>
        <w:tc>
          <w:tcPr>
            <w:tcW w:w="5339" w:type="dxa"/>
            <w:tcBorders>
              <w:top w:val="single" w:color="auto" w:sz="6" w:space="0"/>
              <w:left w:val="single" w:color="auto" w:sz="6" w:space="0"/>
              <w:bottom w:val="single" w:color="auto" w:sz="6" w:space="0"/>
              <w:right w:val="single" w:color="auto" w:sz="6" w:space="0"/>
            </w:tcBorders>
            <w:vAlign w:val="center"/>
          </w:tcPr>
          <w:p w14:paraId="1B1B79BE">
            <w:pPr>
              <w:spacing w:line="380" w:lineRule="exact"/>
              <w:jc w:val="center"/>
              <w:rPr>
                <w:rFonts w:eastAsia="方正仿宋简体"/>
                <w:b/>
                <w:color w:val="000000"/>
                <w:kern w:val="2"/>
                <w:sz w:val="21"/>
                <w:szCs w:val="21"/>
              </w:rPr>
            </w:pPr>
            <w:r>
              <w:rPr>
                <w:rFonts w:eastAsia="方正仿宋简体"/>
                <w:b/>
                <w:color w:val="000000"/>
                <w:kern w:val="2"/>
                <w:sz w:val="21"/>
                <w:szCs w:val="21"/>
              </w:rPr>
              <w:t>《关于印发&lt;关于严格规范村庄撤并工作的通知&gt;的请示》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5DC73AA0">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6月22日</w:t>
            </w:r>
          </w:p>
        </w:tc>
        <w:tc>
          <w:tcPr>
            <w:tcW w:w="1417" w:type="dxa"/>
            <w:tcBorders>
              <w:top w:val="single" w:color="auto" w:sz="6" w:space="0"/>
              <w:left w:val="single" w:color="auto" w:sz="6" w:space="0"/>
              <w:bottom w:val="single" w:color="auto" w:sz="6" w:space="0"/>
              <w:right w:val="single" w:color="auto" w:sz="6" w:space="0"/>
            </w:tcBorders>
            <w:vAlign w:val="center"/>
          </w:tcPr>
          <w:p w14:paraId="13204C97">
            <w:pPr>
              <w:spacing w:line="380" w:lineRule="exact"/>
              <w:jc w:val="center"/>
              <w:rPr>
                <w:rFonts w:eastAsia="方正仿宋简体"/>
                <w:b/>
                <w:color w:val="000000"/>
                <w:kern w:val="2"/>
                <w:sz w:val="21"/>
                <w:szCs w:val="21"/>
              </w:rPr>
            </w:pPr>
            <w:r>
              <w:rPr>
                <w:rFonts w:eastAsia="方正仿宋简体"/>
                <w:b/>
                <w:color w:val="000000"/>
                <w:kern w:val="2"/>
                <w:sz w:val="21"/>
                <w:szCs w:val="21"/>
              </w:rPr>
              <w:t>2021年          6月28日</w:t>
            </w:r>
          </w:p>
        </w:tc>
      </w:tr>
      <w:tr w14:paraId="5C88B931">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745BE69B">
            <w:pPr>
              <w:spacing w:line="380" w:lineRule="exact"/>
              <w:jc w:val="center"/>
              <w:rPr>
                <w:rFonts w:eastAsia="方正仿宋简体"/>
                <w:b/>
                <w:kern w:val="2"/>
                <w:sz w:val="21"/>
                <w:szCs w:val="21"/>
              </w:rPr>
            </w:pPr>
            <w:r>
              <w:rPr>
                <w:rFonts w:eastAsia="方正仿宋简体"/>
                <w:b/>
                <w:kern w:val="2"/>
                <w:sz w:val="21"/>
                <w:szCs w:val="21"/>
              </w:rPr>
              <w:t>16</w:t>
            </w:r>
          </w:p>
        </w:tc>
        <w:tc>
          <w:tcPr>
            <w:tcW w:w="5339" w:type="dxa"/>
            <w:tcBorders>
              <w:top w:val="single" w:color="auto" w:sz="6" w:space="0"/>
              <w:left w:val="single" w:color="auto" w:sz="6" w:space="0"/>
              <w:bottom w:val="single" w:color="auto" w:sz="6" w:space="0"/>
              <w:right w:val="single" w:color="auto" w:sz="6" w:space="0"/>
            </w:tcBorders>
            <w:vAlign w:val="center"/>
          </w:tcPr>
          <w:p w14:paraId="5645445F">
            <w:pPr>
              <w:spacing w:line="380" w:lineRule="exact"/>
              <w:jc w:val="center"/>
              <w:rPr>
                <w:rFonts w:eastAsia="方正仿宋简体"/>
                <w:b/>
                <w:color w:val="000000"/>
                <w:kern w:val="2"/>
                <w:sz w:val="21"/>
                <w:szCs w:val="21"/>
              </w:rPr>
            </w:pPr>
            <w:r>
              <w:rPr>
                <w:rFonts w:eastAsia="方正仿宋简体"/>
                <w:b/>
                <w:color w:val="000000"/>
                <w:kern w:val="2"/>
                <w:sz w:val="21"/>
                <w:szCs w:val="21"/>
              </w:rPr>
              <w:t>《四川省教育厅关于提请印发&lt;四川省中小学教师减负   清单&gt;的请示》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6904CD2C">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6月24日</w:t>
            </w:r>
          </w:p>
        </w:tc>
        <w:tc>
          <w:tcPr>
            <w:tcW w:w="1417" w:type="dxa"/>
            <w:tcBorders>
              <w:top w:val="single" w:color="auto" w:sz="6" w:space="0"/>
              <w:left w:val="single" w:color="auto" w:sz="6" w:space="0"/>
              <w:bottom w:val="single" w:color="auto" w:sz="6" w:space="0"/>
              <w:right w:val="single" w:color="auto" w:sz="6" w:space="0"/>
            </w:tcBorders>
            <w:vAlign w:val="center"/>
          </w:tcPr>
          <w:p w14:paraId="51C3FC81">
            <w:pPr>
              <w:spacing w:line="380" w:lineRule="exact"/>
              <w:jc w:val="center"/>
              <w:rPr>
                <w:rFonts w:eastAsia="方正仿宋简体"/>
                <w:b/>
                <w:color w:val="000000"/>
                <w:kern w:val="2"/>
                <w:sz w:val="21"/>
                <w:szCs w:val="21"/>
              </w:rPr>
            </w:pPr>
            <w:r>
              <w:rPr>
                <w:rFonts w:eastAsia="方正仿宋简体"/>
                <w:b/>
                <w:color w:val="000000"/>
                <w:kern w:val="2"/>
                <w:sz w:val="21"/>
                <w:szCs w:val="21"/>
              </w:rPr>
              <w:t>2021年          6月30日</w:t>
            </w:r>
          </w:p>
        </w:tc>
      </w:tr>
      <w:tr w14:paraId="4D169503">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6E73AE42">
            <w:pPr>
              <w:spacing w:line="380" w:lineRule="exact"/>
              <w:jc w:val="center"/>
              <w:rPr>
                <w:rFonts w:eastAsia="方正仿宋简体"/>
                <w:b/>
                <w:kern w:val="2"/>
                <w:sz w:val="21"/>
                <w:szCs w:val="21"/>
              </w:rPr>
            </w:pPr>
            <w:r>
              <w:rPr>
                <w:rFonts w:eastAsia="方正仿宋简体"/>
                <w:b/>
                <w:kern w:val="2"/>
                <w:sz w:val="21"/>
                <w:szCs w:val="21"/>
              </w:rPr>
              <w:t>17</w:t>
            </w:r>
          </w:p>
        </w:tc>
        <w:tc>
          <w:tcPr>
            <w:tcW w:w="5339" w:type="dxa"/>
            <w:tcBorders>
              <w:top w:val="single" w:color="auto" w:sz="6" w:space="0"/>
              <w:left w:val="single" w:color="auto" w:sz="6" w:space="0"/>
              <w:bottom w:val="single" w:color="auto" w:sz="6" w:space="0"/>
              <w:right w:val="single" w:color="auto" w:sz="6" w:space="0"/>
            </w:tcBorders>
            <w:vAlign w:val="center"/>
          </w:tcPr>
          <w:p w14:paraId="13D1A1F1">
            <w:pPr>
              <w:spacing w:line="380" w:lineRule="exact"/>
              <w:jc w:val="center"/>
              <w:rPr>
                <w:rFonts w:eastAsia="方正仿宋简体"/>
                <w:b/>
                <w:color w:val="000000"/>
                <w:kern w:val="2"/>
                <w:sz w:val="21"/>
                <w:szCs w:val="21"/>
              </w:rPr>
            </w:pPr>
            <w:r>
              <w:rPr>
                <w:rFonts w:eastAsia="方正仿宋简体"/>
                <w:b/>
                <w:color w:val="000000"/>
                <w:kern w:val="2"/>
                <w:sz w:val="21"/>
                <w:szCs w:val="21"/>
              </w:rPr>
              <w:t>关于进一步做好新时代关心下一代工作的意见</w:t>
            </w:r>
          </w:p>
        </w:tc>
        <w:tc>
          <w:tcPr>
            <w:tcW w:w="1559" w:type="dxa"/>
            <w:tcBorders>
              <w:top w:val="single" w:color="auto" w:sz="6" w:space="0"/>
              <w:left w:val="single" w:color="auto" w:sz="6" w:space="0"/>
              <w:bottom w:val="single" w:color="auto" w:sz="6" w:space="0"/>
              <w:right w:val="single" w:color="auto" w:sz="6" w:space="0"/>
            </w:tcBorders>
            <w:vAlign w:val="center"/>
          </w:tcPr>
          <w:p w14:paraId="6BECA63B">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7月2日</w:t>
            </w:r>
          </w:p>
        </w:tc>
        <w:tc>
          <w:tcPr>
            <w:tcW w:w="1417" w:type="dxa"/>
            <w:tcBorders>
              <w:top w:val="single" w:color="auto" w:sz="6" w:space="0"/>
              <w:left w:val="single" w:color="auto" w:sz="6" w:space="0"/>
              <w:bottom w:val="single" w:color="auto" w:sz="6" w:space="0"/>
              <w:right w:val="single" w:color="auto" w:sz="6" w:space="0"/>
            </w:tcBorders>
            <w:vAlign w:val="center"/>
          </w:tcPr>
          <w:p w14:paraId="38CC6EB0">
            <w:pPr>
              <w:spacing w:line="380" w:lineRule="exact"/>
              <w:jc w:val="center"/>
              <w:rPr>
                <w:rFonts w:eastAsia="方正仿宋简体"/>
                <w:b/>
                <w:color w:val="000000"/>
                <w:kern w:val="2"/>
                <w:sz w:val="21"/>
                <w:szCs w:val="21"/>
              </w:rPr>
            </w:pPr>
            <w:r>
              <w:rPr>
                <w:rFonts w:eastAsia="方正仿宋简体"/>
                <w:b/>
                <w:color w:val="000000"/>
                <w:kern w:val="2"/>
                <w:sz w:val="21"/>
                <w:szCs w:val="21"/>
              </w:rPr>
              <w:t>2021年          7月6日</w:t>
            </w:r>
          </w:p>
        </w:tc>
      </w:tr>
      <w:tr w14:paraId="462293D2">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23415748">
            <w:pPr>
              <w:spacing w:line="380" w:lineRule="exact"/>
              <w:jc w:val="center"/>
              <w:rPr>
                <w:rFonts w:eastAsia="方正仿宋简体"/>
                <w:b/>
                <w:kern w:val="2"/>
                <w:sz w:val="21"/>
                <w:szCs w:val="21"/>
              </w:rPr>
            </w:pPr>
            <w:r>
              <w:rPr>
                <w:rFonts w:eastAsia="方正仿宋简体"/>
                <w:b/>
                <w:kern w:val="2"/>
                <w:sz w:val="21"/>
                <w:szCs w:val="21"/>
              </w:rPr>
              <w:t>18</w:t>
            </w:r>
          </w:p>
        </w:tc>
        <w:tc>
          <w:tcPr>
            <w:tcW w:w="5339" w:type="dxa"/>
            <w:tcBorders>
              <w:top w:val="single" w:color="auto" w:sz="6" w:space="0"/>
              <w:left w:val="single" w:color="auto" w:sz="6" w:space="0"/>
              <w:bottom w:val="single" w:color="auto" w:sz="6" w:space="0"/>
              <w:right w:val="single" w:color="auto" w:sz="6" w:space="0"/>
            </w:tcBorders>
            <w:vAlign w:val="center"/>
          </w:tcPr>
          <w:p w14:paraId="09D42D2E">
            <w:pPr>
              <w:spacing w:line="380" w:lineRule="exact"/>
              <w:jc w:val="center"/>
              <w:rPr>
                <w:rFonts w:eastAsia="方正仿宋简体"/>
                <w:b/>
                <w:color w:val="000000"/>
                <w:kern w:val="2"/>
                <w:sz w:val="21"/>
                <w:szCs w:val="21"/>
              </w:rPr>
            </w:pPr>
            <w:r>
              <w:rPr>
                <w:rFonts w:eastAsia="方正仿宋简体"/>
                <w:b/>
                <w:color w:val="000000"/>
                <w:kern w:val="2"/>
                <w:sz w:val="21"/>
                <w:szCs w:val="21"/>
              </w:rPr>
              <w:t>《四川省应急管理厅关于印发&lt;关于深化应急管理综合行政执法改革的实施意见&gt;的请示》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41F99EBB">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7月6日</w:t>
            </w:r>
          </w:p>
        </w:tc>
        <w:tc>
          <w:tcPr>
            <w:tcW w:w="1417" w:type="dxa"/>
            <w:tcBorders>
              <w:top w:val="single" w:color="auto" w:sz="6" w:space="0"/>
              <w:left w:val="single" w:color="auto" w:sz="6" w:space="0"/>
              <w:bottom w:val="single" w:color="auto" w:sz="6" w:space="0"/>
              <w:right w:val="single" w:color="auto" w:sz="6" w:space="0"/>
            </w:tcBorders>
            <w:vAlign w:val="center"/>
          </w:tcPr>
          <w:p w14:paraId="0744B195">
            <w:pPr>
              <w:spacing w:line="380" w:lineRule="exact"/>
              <w:jc w:val="center"/>
              <w:rPr>
                <w:rFonts w:eastAsia="方正仿宋简体"/>
                <w:b/>
                <w:color w:val="000000"/>
                <w:kern w:val="2"/>
                <w:sz w:val="21"/>
                <w:szCs w:val="21"/>
              </w:rPr>
            </w:pPr>
            <w:r>
              <w:rPr>
                <w:rFonts w:eastAsia="方正仿宋简体"/>
                <w:b/>
                <w:color w:val="000000"/>
                <w:kern w:val="2"/>
                <w:sz w:val="21"/>
                <w:szCs w:val="21"/>
              </w:rPr>
              <w:t>2021年          7月9日</w:t>
            </w:r>
          </w:p>
        </w:tc>
      </w:tr>
      <w:tr w14:paraId="0E4724A5">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3BBD5E60">
            <w:pPr>
              <w:spacing w:line="380" w:lineRule="exact"/>
              <w:jc w:val="center"/>
              <w:rPr>
                <w:rFonts w:eastAsia="方正仿宋简体"/>
                <w:b/>
                <w:kern w:val="2"/>
                <w:sz w:val="21"/>
                <w:szCs w:val="21"/>
              </w:rPr>
            </w:pPr>
            <w:r>
              <w:rPr>
                <w:rFonts w:eastAsia="方正仿宋简体"/>
                <w:b/>
                <w:kern w:val="2"/>
                <w:sz w:val="21"/>
                <w:szCs w:val="21"/>
              </w:rPr>
              <w:t>19</w:t>
            </w:r>
          </w:p>
        </w:tc>
        <w:tc>
          <w:tcPr>
            <w:tcW w:w="5339" w:type="dxa"/>
            <w:tcBorders>
              <w:top w:val="single" w:color="auto" w:sz="6" w:space="0"/>
              <w:left w:val="single" w:color="auto" w:sz="6" w:space="0"/>
              <w:bottom w:val="single" w:color="auto" w:sz="6" w:space="0"/>
              <w:right w:val="single" w:color="auto" w:sz="6" w:space="0"/>
            </w:tcBorders>
            <w:vAlign w:val="center"/>
          </w:tcPr>
          <w:p w14:paraId="7A69F6AC">
            <w:pPr>
              <w:spacing w:line="380" w:lineRule="exact"/>
              <w:jc w:val="center"/>
              <w:rPr>
                <w:rFonts w:eastAsia="方正仿宋简体"/>
                <w:b/>
                <w:color w:val="000000"/>
                <w:kern w:val="2"/>
                <w:sz w:val="21"/>
                <w:szCs w:val="21"/>
              </w:rPr>
            </w:pPr>
            <w:r>
              <w:rPr>
                <w:rFonts w:eastAsia="方正仿宋简体"/>
                <w:b/>
                <w:color w:val="000000"/>
                <w:kern w:val="2"/>
                <w:sz w:val="21"/>
                <w:szCs w:val="21"/>
              </w:rPr>
              <w:t>四川省档案事业发展“十四五”规划</w:t>
            </w:r>
          </w:p>
        </w:tc>
        <w:tc>
          <w:tcPr>
            <w:tcW w:w="1559" w:type="dxa"/>
            <w:tcBorders>
              <w:top w:val="single" w:color="auto" w:sz="6" w:space="0"/>
              <w:left w:val="single" w:color="auto" w:sz="6" w:space="0"/>
              <w:bottom w:val="single" w:color="auto" w:sz="6" w:space="0"/>
              <w:right w:val="single" w:color="auto" w:sz="6" w:space="0"/>
            </w:tcBorders>
            <w:vAlign w:val="center"/>
          </w:tcPr>
          <w:p w14:paraId="7C0CF26E">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8月5日</w:t>
            </w:r>
          </w:p>
        </w:tc>
        <w:tc>
          <w:tcPr>
            <w:tcW w:w="1417" w:type="dxa"/>
            <w:tcBorders>
              <w:top w:val="single" w:color="auto" w:sz="6" w:space="0"/>
              <w:left w:val="single" w:color="auto" w:sz="6" w:space="0"/>
              <w:bottom w:val="single" w:color="auto" w:sz="6" w:space="0"/>
              <w:right w:val="single" w:color="auto" w:sz="6" w:space="0"/>
            </w:tcBorders>
            <w:vAlign w:val="center"/>
          </w:tcPr>
          <w:p w14:paraId="5E4A07BA">
            <w:pPr>
              <w:spacing w:line="380" w:lineRule="exact"/>
              <w:jc w:val="center"/>
              <w:rPr>
                <w:rFonts w:eastAsia="方正仿宋简体"/>
                <w:b/>
                <w:color w:val="000000"/>
                <w:kern w:val="2"/>
                <w:sz w:val="21"/>
                <w:szCs w:val="21"/>
              </w:rPr>
            </w:pPr>
            <w:r>
              <w:rPr>
                <w:rFonts w:eastAsia="方正仿宋简体"/>
                <w:b/>
                <w:color w:val="000000"/>
                <w:kern w:val="2"/>
                <w:sz w:val="21"/>
                <w:szCs w:val="21"/>
              </w:rPr>
              <w:t>2021年          8月6日</w:t>
            </w:r>
          </w:p>
        </w:tc>
      </w:tr>
      <w:tr w14:paraId="630815E4">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56B01114">
            <w:pPr>
              <w:spacing w:line="380" w:lineRule="exact"/>
              <w:jc w:val="center"/>
              <w:rPr>
                <w:rFonts w:eastAsia="方正仿宋简体"/>
                <w:b/>
                <w:kern w:val="2"/>
                <w:sz w:val="21"/>
                <w:szCs w:val="21"/>
              </w:rPr>
            </w:pPr>
            <w:r>
              <w:rPr>
                <w:rFonts w:eastAsia="方正仿宋简体"/>
                <w:b/>
                <w:kern w:val="2"/>
                <w:sz w:val="21"/>
                <w:szCs w:val="21"/>
              </w:rPr>
              <w:t>20</w:t>
            </w:r>
          </w:p>
        </w:tc>
        <w:tc>
          <w:tcPr>
            <w:tcW w:w="5339" w:type="dxa"/>
            <w:tcBorders>
              <w:top w:val="single" w:color="auto" w:sz="6" w:space="0"/>
              <w:left w:val="single" w:color="auto" w:sz="6" w:space="0"/>
              <w:bottom w:val="single" w:color="auto" w:sz="6" w:space="0"/>
              <w:right w:val="single" w:color="auto" w:sz="6" w:space="0"/>
            </w:tcBorders>
            <w:vAlign w:val="center"/>
          </w:tcPr>
          <w:p w14:paraId="03A51FA0">
            <w:pPr>
              <w:spacing w:line="380" w:lineRule="exact"/>
              <w:jc w:val="center"/>
              <w:rPr>
                <w:rFonts w:eastAsia="方正仿宋简体"/>
                <w:b/>
                <w:color w:val="000000"/>
                <w:kern w:val="2"/>
                <w:sz w:val="21"/>
                <w:szCs w:val="21"/>
              </w:rPr>
            </w:pPr>
            <w:r>
              <w:rPr>
                <w:rFonts w:eastAsia="方正仿宋简体"/>
                <w:b/>
                <w:color w:val="000000"/>
                <w:kern w:val="2"/>
                <w:sz w:val="21"/>
                <w:szCs w:val="21"/>
              </w:rPr>
              <w:t>《国家税务总局四川省税务局关于印发&lt;四川省进一步</w:t>
            </w:r>
          </w:p>
          <w:p w14:paraId="52B3B4E0">
            <w:pPr>
              <w:spacing w:line="380" w:lineRule="exact"/>
              <w:jc w:val="center"/>
              <w:rPr>
                <w:rFonts w:eastAsia="方正仿宋简体"/>
                <w:b/>
                <w:color w:val="000000"/>
                <w:kern w:val="2"/>
                <w:sz w:val="21"/>
                <w:szCs w:val="21"/>
              </w:rPr>
            </w:pPr>
            <w:r>
              <w:rPr>
                <w:rFonts w:eastAsia="方正仿宋简体"/>
                <w:b/>
                <w:color w:val="000000"/>
                <w:kern w:val="2"/>
                <w:sz w:val="21"/>
                <w:szCs w:val="21"/>
              </w:rPr>
              <w:t>深化税收征管改革实施方案&gt;的请示》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7AA8887A">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8月5日</w:t>
            </w:r>
          </w:p>
        </w:tc>
        <w:tc>
          <w:tcPr>
            <w:tcW w:w="1417" w:type="dxa"/>
            <w:tcBorders>
              <w:top w:val="single" w:color="auto" w:sz="6" w:space="0"/>
              <w:left w:val="single" w:color="auto" w:sz="6" w:space="0"/>
              <w:bottom w:val="single" w:color="auto" w:sz="6" w:space="0"/>
              <w:right w:val="single" w:color="auto" w:sz="6" w:space="0"/>
            </w:tcBorders>
            <w:vAlign w:val="center"/>
          </w:tcPr>
          <w:p w14:paraId="184A3F13">
            <w:pPr>
              <w:spacing w:line="380" w:lineRule="exact"/>
              <w:jc w:val="center"/>
              <w:rPr>
                <w:rFonts w:eastAsia="方正仿宋简体"/>
                <w:b/>
                <w:color w:val="000000"/>
                <w:kern w:val="2"/>
                <w:sz w:val="21"/>
                <w:szCs w:val="21"/>
              </w:rPr>
            </w:pPr>
            <w:r>
              <w:rPr>
                <w:rFonts w:eastAsia="方正仿宋简体"/>
                <w:b/>
                <w:color w:val="000000"/>
                <w:kern w:val="2"/>
                <w:sz w:val="21"/>
                <w:szCs w:val="21"/>
              </w:rPr>
              <w:t>2021年          8月6日</w:t>
            </w:r>
          </w:p>
        </w:tc>
      </w:tr>
      <w:tr w14:paraId="67439C89">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52AE3146">
            <w:pPr>
              <w:spacing w:line="380" w:lineRule="exact"/>
              <w:jc w:val="center"/>
              <w:rPr>
                <w:rFonts w:eastAsia="方正仿宋简体"/>
                <w:b/>
                <w:kern w:val="2"/>
                <w:sz w:val="21"/>
                <w:szCs w:val="21"/>
              </w:rPr>
            </w:pPr>
            <w:r>
              <w:rPr>
                <w:rFonts w:eastAsia="方正仿宋简体"/>
                <w:b/>
                <w:kern w:val="2"/>
                <w:sz w:val="21"/>
                <w:szCs w:val="21"/>
              </w:rPr>
              <w:t>21</w:t>
            </w:r>
          </w:p>
        </w:tc>
        <w:tc>
          <w:tcPr>
            <w:tcW w:w="5339" w:type="dxa"/>
            <w:tcBorders>
              <w:top w:val="single" w:color="auto" w:sz="6" w:space="0"/>
              <w:left w:val="single" w:color="auto" w:sz="6" w:space="0"/>
              <w:bottom w:val="single" w:color="auto" w:sz="6" w:space="0"/>
              <w:right w:val="single" w:color="auto" w:sz="6" w:space="0"/>
            </w:tcBorders>
            <w:vAlign w:val="center"/>
          </w:tcPr>
          <w:p w14:paraId="55A43CE6">
            <w:pPr>
              <w:spacing w:line="380" w:lineRule="exact"/>
              <w:jc w:val="center"/>
              <w:rPr>
                <w:rFonts w:eastAsia="方正仿宋简体"/>
                <w:b/>
                <w:color w:val="000000"/>
                <w:kern w:val="2"/>
                <w:sz w:val="21"/>
                <w:szCs w:val="21"/>
              </w:rPr>
            </w:pPr>
            <w:r>
              <w:rPr>
                <w:rFonts w:eastAsia="方正仿宋简体"/>
                <w:b/>
                <w:color w:val="000000"/>
                <w:kern w:val="2"/>
                <w:sz w:val="21"/>
                <w:szCs w:val="21"/>
              </w:rPr>
              <w:t>《中共四川省委农村工作领导小组办公室关于印发&lt;关于扎实做好乡村振兴重点帮扶村工作的指导意见&gt;的请示》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0B4CD8F7">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8月12日</w:t>
            </w:r>
          </w:p>
        </w:tc>
        <w:tc>
          <w:tcPr>
            <w:tcW w:w="1417" w:type="dxa"/>
            <w:tcBorders>
              <w:top w:val="single" w:color="auto" w:sz="6" w:space="0"/>
              <w:left w:val="single" w:color="auto" w:sz="6" w:space="0"/>
              <w:bottom w:val="single" w:color="auto" w:sz="6" w:space="0"/>
              <w:right w:val="single" w:color="auto" w:sz="6" w:space="0"/>
            </w:tcBorders>
            <w:vAlign w:val="center"/>
          </w:tcPr>
          <w:p w14:paraId="3E1CAD55">
            <w:pPr>
              <w:spacing w:line="380" w:lineRule="exact"/>
              <w:jc w:val="center"/>
              <w:rPr>
                <w:rFonts w:eastAsia="方正仿宋简体"/>
                <w:b/>
                <w:color w:val="000000"/>
                <w:kern w:val="2"/>
                <w:sz w:val="21"/>
                <w:szCs w:val="21"/>
              </w:rPr>
            </w:pPr>
            <w:r>
              <w:rPr>
                <w:rFonts w:eastAsia="方正仿宋简体"/>
                <w:b/>
                <w:color w:val="000000"/>
                <w:kern w:val="2"/>
                <w:sz w:val="21"/>
                <w:szCs w:val="21"/>
              </w:rPr>
              <w:t>2021年          8月18日</w:t>
            </w:r>
          </w:p>
        </w:tc>
      </w:tr>
      <w:tr w14:paraId="62DEBDD0">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086B9EB2">
            <w:pPr>
              <w:spacing w:line="380" w:lineRule="exact"/>
              <w:jc w:val="center"/>
              <w:rPr>
                <w:rFonts w:eastAsia="方正仿宋简体"/>
                <w:b/>
                <w:kern w:val="2"/>
                <w:sz w:val="21"/>
                <w:szCs w:val="21"/>
              </w:rPr>
            </w:pPr>
            <w:r>
              <w:rPr>
                <w:rFonts w:eastAsia="方正仿宋简体"/>
                <w:b/>
                <w:kern w:val="2"/>
                <w:sz w:val="21"/>
                <w:szCs w:val="21"/>
              </w:rPr>
              <w:t>22</w:t>
            </w:r>
          </w:p>
        </w:tc>
        <w:tc>
          <w:tcPr>
            <w:tcW w:w="5339" w:type="dxa"/>
            <w:tcBorders>
              <w:top w:val="single" w:color="auto" w:sz="6" w:space="0"/>
              <w:left w:val="single" w:color="auto" w:sz="6" w:space="0"/>
              <w:bottom w:val="single" w:color="auto" w:sz="6" w:space="0"/>
              <w:right w:val="single" w:color="auto" w:sz="6" w:space="0"/>
            </w:tcBorders>
            <w:vAlign w:val="center"/>
          </w:tcPr>
          <w:p w14:paraId="2BC7029E">
            <w:pPr>
              <w:spacing w:line="380" w:lineRule="exact"/>
              <w:jc w:val="center"/>
              <w:rPr>
                <w:rFonts w:eastAsia="方正仿宋简体"/>
                <w:b/>
                <w:color w:val="000000"/>
                <w:kern w:val="2"/>
                <w:sz w:val="21"/>
                <w:szCs w:val="21"/>
              </w:rPr>
            </w:pPr>
            <w:r>
              <w:rPr>
                <w:rFonts w:eastAsia="方正仿宋简体"/>
                <w:b/>
                <w:color w:val="000000"/>
                <w:kern w:val="2"/>
                <w:sz w:val="21"/>
                <w:szCs w:val="21"/>
              </w:rPr>
              <w:t>《关于印发&lt;四川省全面加强和改进新时代学校体育工作的实施方案&gt;和&lt;四川省全面加强和改进新时代学校美育工作的实施方案&gt;的通知》</w:t>
            </w:r>
          </w:p>
        </w:tc>
        <w:tc>
          <w:tcPr>
            <w:tcW w:w="1559" w:type="dxa"/>
            <w:tcBorders>
              <w:top w:val="single" w:color="auto" w:sz="6" w:space="0"/>
              <w:left w:val="single" w:color="auto" w:sz="6" w:space="0"/>
              <w:bottom w:val="single" w:color="auto" w:sz="6" w:space="0"/>
              <w:right w:val="single" w:color="auto" w:sz="6" w:space="0"/>
            </w:tcBorders>
            <w:vAlign w:val="center"/>
          </w:tcPr>
          <w:p w14:paraId="574E5489">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11月5日</w:t>
            </w:r>
          </w:p>
        </w:tc>
        <w:tc>
          <w:tcPr>
            <w:tcW w:w="1417" w:type="dxa"/>
            <w:tcBorders>
              <w:top w:val="single" w:color="auto" w:sz="6" w:space="0"/>
              <w:left w:val="single" w:color="auto" w:sz="6" w:space="0"/>
              <w:bottom w:val="single" w:color="auto" w:sz="6" w:space="0"/>
              <w:right w:val="single" w:color="auto" w:sz="6" w:space="0"/>
            </w:tcBorders>
            <w:vAlign w:val="center"/>
          </w:tcPr>
          <w:p w14:paraId="7D3D221D">
            <w:pPr>
              <w:spacing w:line="380" w:lineRule="exact"/>
              <w:jc w:val="center"/>
              <w:rPr>
                <w:rFonts w:eastAsia="方正仿宋简体"/>
                <w:b/>
                <w:color w:val="000000"/>
                <w:kern w:val="2"/>
                <w:sz w:val="21"/>
                <w:szCs w:val="21"/>
              </w:rPr>
            </w:pPr>
            <w:r>
              <w:rPr>
                <w:rFonts w:eastAsia="方正仿宋简体"/>
                <w:b/>
                <w:color w:val="000000"/>
                <w:kern w:val="2"/>
                <w:sz w:val="21"/>
                <w:szCs w:val="21"/>
              </w:rPr>
              <w:t>2021年          11月9日</w:t>
            </w:r>
          </w:p>
        </w:tc>
      </w:tr>
      <w:tr w14:paraId="65F62F2E">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348AE21B">
            <w:pPr>
              <w:spacing w:line="380" w:lineRule="exact"/>
              <w:jc w:val="center"/>
              <w:rPr>
                <w:rFonts w:eastAsia="方正仿宋简体"/>
                <w:b/>
                <w:kern w:val="2"/>
                <w:sz w:val="21"/>
                <w:szCs w:val="21"/>
              </w:rPr>
            </w:pPr>
            <w:r>
              <w:rPr>
                <w:rFonts w:eastAsia="方正仿宋简体"/>
                <w:b/>
                <w:kern w:val="2"/>
                <w:sz w:val="21"/>
                <w:szCs w:val="21"/>
              </w:rPr>
              <w:t>23</w:t>
            </w:r>
          </w:p>
        </w:tc>
        <w:tc>
          <w:tcPr>
            <w:tcW w:w="5339" w:type="dxa"/>
            <w:tcBorders>
              <w:top w:val="single" w:color="auto" w:sz="6" w:space="0"/>
              <w:left w:val="single" w:color="auto" w:sz="6" w:space="0"/>
              <w:bottom w:val="single" w:color="auto" w:sz="6" w:space="0"/>
              <w:right w:val="single" w:color="auto" w:sz="6" w:space="0"/>
            </w:tcBorders>
            <w:vAlign w:val="center"/>
          </w:tcPr>
          <w:p w14:paraId="71FA0495">
            <w:pPr>
              <w:spacing w:line="380" w:lineRule="exact"/>
              <w:jc w:val="center"/>
              <w:rPr>
                <w:rFonts w:eastAsia="方正仿宋简体"/>
                <w:b/>
                <w:color w:val="000000"/>
                <w:kern w:val="2"/>
                <w:sz w:val="21"/>
                <w:szCs w:val="21"/>
              </w:rPr>
            </w:pPr>
            <w:r>
              <w:rPr>
                <w:rFonts w:eastAsia="方正仿宋简体"/>
                <w:b/>
                <w:color w:val="000000"/>
                <w:kern w:val="2"/>
                <w:sz w:val="21"/>
                <w:szCs w:val="21"/>
              </w:rPr>
              <w:t>《关于印发&lt;进一步加强大学生和高院地区适龄青年应征入伍工作的政策措施&gt;的请示》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0129192F">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11月5日</w:t>
            </w:r>
          </w:p>
        </w:tc>
        <w:tc>
          <w:tcPr>
            <w:tcW w:w="1417" w:type="dxa"/>
            <w:tcBorders>
              <w:top w:val="single" w:color="auto" w:sz="6" w:space="0"/>
              <w:left w:val="single" w:color="auto" w:sz="6" w:space="0"/>
              <w:bottom w:val="single" w:color="auto" w:sz="6" w:space="0"/>
              <w:right w:val="single" w:color="auto" w:sz="6" w:space="0"/>
            </w:tcBorders>
            <w:vAlign w:val="center"/>
          </w:tcPr>
          <w:p w14:paraId="4540D13C">
            <w:pPr>
              <w:spacing w:line="380" w:lineRule="exact"/>
              <w:jc w:val="center"/>
              <w:rPr>
                <w:rFonts w:eastAsia="方正仿宋简体"/>
                <w:b/>
                <w:color w:val="000000"/>
                <w:kern w:val="2"/>
                <w:sz w:val="21"/>
                <w:szCs w:val="21"/>
              </w:rPr>
            </w:pPr>
            <w:r>
              <w:rPr>
                <w:rFonts w:eastAsia="方正仿宋简体"/>
                <w:b/>
                <w:color w:val="000000"/>
                <w:kern w:val="2"/>
                <w:sz w:val="21"/>
                <w:szCs w:val="21"/>
              </w:rPr>
              <w:t>2021年          11月11日</w:t>
            </w:r>
          </w:p>
        </w:tc>
      </w:tr>
      <w:tr w14:paraId="2044D2EE">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1EE7D0D6">
            <w:pPr>
              <w:spacing w:line="380" w:lineRule="exact"/>
              <w:jc w:val="center"/>
              <w:rPr>
                <w:rFonts w:eastAsia="方正仿宋简体"/>
                <w:b/>
                <w:kern w:val="2"/>
                <w:sz w:val="21"/>
                <w:szCs w:val="21"/>
              </w:rPr>
            </w:pPr>
            <w:r>
              <w:rPr>
                <w:rFonts w:eastAsia="方正仿宋简体"/>
                <w:b/>
                <w:kern w:val="2"/>
                <w:sz w:val="21"/>
                <w:szCs w:val="21"/>
              </w:rPr>
              <w:t>24</w:t>
            </w:r>
          </w:p>
        </w:tc>
        <w:tc>
          <w:tcPr>
            <w:tcW w:w="5339" w:type="dxa"/>
            <w:tcBorders>
              <w:top w:val="single" w:color="auto" w:sz="6" w:space="0"/>
              <w:left w:val="single" w:color="auto" w:sz="6" w:space="0"/>
              <w:bottom w:val="single" w:color="auto" w:sz="6" w:space="0"/>
              <w:right w:val="single" w:color="auto" w:sz="6" w:space="0"/>
            </w:tcBorders>
            <w:vAlign w:val="center"/>
          </w:tcPr>
          <w:p w14:paraId="07132AED">
            <w:pPr>
              <w:spacing w:line="380" w:lineRule="exact"/>
              <w:jc w:val="center"/>
              <w:rPr>
                <w:rFonts w:eastAsia="方正仿宋简体"/>
                <w:b/>
                <w:color w:val="000000"/>
                <w:kern w:val="2"/>
                <w:sz w:val="21"/>
                <w:szCs w:val="21"/>
              </w:rPr>
            </w:pPr>
            <w:r>
              <w:rPr>
                <w:rFonts w:eastAsia="方正仿宋简体"/>
                <w:b/>
                <w:color w:val="000000"/>
                <w:kern w:val="2"/>
                <w:sz w:val="21"/>
                <w:szCs w:val="21"/>
              </w:rPr>
              <w:t>《四川省法治宣传教育第八个五年规划（2021-2025）》</w:t>
            </w:r>
          </w:p>
        </w:tc>
        <w:tc>
          <w:tcPr>
            <w:tcW w:w="1559" w:type="dxa"/>
            <w:tcBorders>
              <w:top w:val="single" w:color="auto" w:sz="6" w:space="0"/>
              <w:left w:val="single" w:color="auto" w:sz="6" w:space="0"/>
              <w:bottom w:val="single" w:color="auto" w:sz="6" w:space="0"/>
              <w:right w:val="single" w:color="auto" w:sz="6" w:space="0"/>
            </w:tcBorders>
            <w:vAlign w:val="center"/>
          </w:tcPr>
          <w:p w14:paraId="4A952978">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11月17日</w:t>
            </w:r>
          </w:p>
        </w:tc>
        <w:tc>
          <w:tcPr>
            <w:tcW w:w="1417" w:type="dxa"/>
            <w:tcBorders>
              <w:top w:val="single" w:color="auto" w:sz="6" w:space="0"/>
              <w:left w:val="single" w:color="auto" w:sz="6" w:space="0"/>
              <w:bottom w:val="single" w:color="auto" w:sz="6" w:space="0"/>
              <w:right w:val="single" w:color="auto" w:sz="6" w:space="0"/>
            </w:tcBorders>
            <w:vAlign w:val="center"/>
          </w:tcPr>
          <w:p w14:paraId="42EA2FA2">
            <w:pPr>
              <w:spacing w:line="380" w:lineRule="exact"/>
              <w:jc w:val="center"/>
              <w:rPr>
                <w:rFonts w:eastAsia="方正仿宋简体"/>
                <w:b/>
                <w:color w:val="000000"/>
                <w:kern w:val="2"/>
                <w:sz w:val="21"/>
                <w:szCs w:val="21"/>
              </w:rPr>
            </w:pPr>
            <w:r>
              <w:rPr>
                <w:rFonts w:eastAsia="方正仿宋简体"/>
                <w:b/>
                <w:color w:val="000000"/>
                <w:kern w:val="2"/>
                <w:sz w:val="21"/>
                <w:szCs w:val="21"/>
              </w:rPr>
              <w:t>2021年          11月19日</w:t>
            </w:r>
          </w:p>
        </w:tc>
      </w:tr>
      <w:tr w14:paraId="59C7BEB9">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4A4781D2">
            <w:pPr>
              <w:spacing w:line="380" w:lineRule="exact"/>
              <w:jc w:val="center"/>
              <w:rPr>
                <w:rFonts w:eastAsia="方正仿宋简体"/>
                <w:b/>
                <w:kern w:val="2"/>
                <w:sz w:val="21"/>
                <w:szCs w:val="21"/>
              </w:rPr>
            </w:pPr>
            <w:r>
              <w:rPr>
                <w:rFonts w:eastAsia="方正仿宋简体"/>
                <w:b/>
                <w:kern w:val="2"/>
                <w:sz w:val="21"/>
                <w:szCs w:val="21"/>
              </w:rPr>
              <w:t>25</w:t>
            </w:r>
          </w:p>
        </w:tc>
        <w:tc>
          <w:tcPr>
            <w:tcW w:w="5339" w:type="dxa"/>
            <w:tcBorders>
              <w:top w:val="single" w:color="auto" w:sz="6" w:space="0"/>
              <w:left w:val="single" w:color="auto" w:sz="6" w:space="0"/>
              <w:bottom w:val="single" w:color="auto" w:sz="6" w:space="0"/>
              <w:right w:val="single" w:color="auto" w:sz="6" w:space="0"/>
            </w:tcBorders>
            <w:vAlign w:val="center"/>
          </w:tcPr>
          <w:p w14:paraId="59F97F9B">
            <w:pPr>
              <w:spacing w:line="380" w:lineRule="exact"/>
              <w:jc w:val="center"/>
              <w:rPr>
                <w:rFonts w:eastAsia="方正仿宋简体"/>
                <w:b/>
                <w:color w:val="000000"/>
                <w:kern w:val="2"/>
                <w:sz w:val="21"/>
                <w:szCs w:val="21"/>
              </w:rPr>
            </w:pPr>
            <w:r>
              <w:rPr>
                <w:rFonts w:eastAsia="方正仿宋简体"/>
                <w:b/>
                <w:color w:val="000000"/>
                <w:kern w:val="2"/>
                <w:sz w:val="21"/>
                <w:szCs w:val="21"/>
              </w:rPr>
              <w:t>《四川省社区党组织工作规则（试行）》</w:t>
            </w:r>
          </w:p>
        </w:tc>
        <w:tc>
          <w:tcPr>
            <w:tcW w:w="1559" w:type="dxa"/>
            <w:tcBorders>
              <w:top w:val="single" w:color="auto" w:sz="6" w:space="0"/>
              <w:left w:val="single" w:color="auto" w:sz="6" w:space="0"/>
              <w:bottom w:val="single" w:color="auto" w:sz="6" w:space="0"/>
              <w:right w:val="single" w:color="auto" w:sz="6" w:space="0"/>
            </w:tcBorders>
            <w:vAlign w:val="center"/>
          </w:tcPr>
          <w:p w14:paraId="573AA4B4">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12月7日</w:t>
            </w:r>
          </w:p>
        </w:tc>
        <w:tc>
          <w:tcPr>
            <w:tcW w:w="1417" w:type="dxa"/>
            <w:tcBorders>
              <w:top w:val="single" w:color="auto" w:sz="6" w:space="0"/>
              <w:left w:val="single" w:color="auto" w:sz="6" w:space="0"/>
              <w:bottom w:val="single" w:color="auto" w:sz="6" w:space="0"/>
              <w:right w:val="single" w:color="auto" w:sz="6" w:space="0"/>
            </w:tcBorders>
            <w:vAlign w:val="center"/>
          </w:tcPr>
          <w:p w14:paraId="154383D2">
            <w:pPr>
              <w:spacing w:line="380" w:lineRule="exact"/>
              <w:jc w:val="center"/>
              <w:rPr>
                <w:rFonts w:eastAsia="方正仿宋简体"/>
                <w:b/>
                <w:color w:val="000000"/>
                <w:kern w:val="2"/>
                <w:sz w:val="21"/>
                <w:szCs w:val="21"/>
              </w:rPr>
            </w:pPr>
            <w:r>
              <w:rPr>
                <w:rFonts w:eastAsia="方正仿宋简体"/>
                <w:b/>
                <w:color w:val="000000"/>
                <w:kern w:val="2"/>
                <w:sz w:val="21"/>
                <w:szCs w:val="21"/>
              </w:rPr>
              <w:t>2021年          12月13日</w:t>
            </w:r>
          </w:p>
        </w:tc>
      </w:tr>
      <w:tr w14:paraId="15A0EA70">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3EB88EF5">
            <w:pPr>
              <w:spacing w:line="380" w:lineRule="exact"/>
              <w:jc w:val="center"/>
              <w:rPr>
                <w:rFonts w:eastAsia="方正仿宋简体"/>
                <w:b/>
                <w:kern w:val="2"/>
                <w:sz w:val="21"/>
                <w:szCs w:val="21"/>
              </w:rPr>
            </w:pPr>
            <w:r>
              <w:rPr>
                <w:rFonts w:eastAsia="方正仿宋简体"/>
                <w:b/>
                <w:kern w:val="2"/>
                <w:sz w:val="21"/>
                <w:szCs w:val="21"/>
              </w:rPr>
              <w:t>26</w:t>
            </w:r>
          </w:p>
        </w:tc>
        <w:tc>
          <w:tcPr>
            <w:tcW w:w="5339" w:type="dxa"/>
            <w:tcBorders>
              <w:top w:val="single" w:color="auto" w:sz="6" w:space="0"/>
              <w:left w:val="single" w:color="auto" w:sz="6" w:space="0"/>
              <w:bottom w:val="single" w:color="auto" w:sz="6" w:space="0"/>
              <w:right w:val="single" w:color="auto" w:sz="6" w:space="0"/>
            </w:tcBorders>
            <w:vAlign w:val="center"/>
          </w:tcPr>
          <w:p w14:paraId="65899DD5">
            <w:pPr>
              <w:spacing w:line="380" w:lineRule="exact"/>
              <w:jc w:val="center"/>
              <w:rPr>
                <w:rFonts w:eastAsia="方正仿宋简体"/>
                <w:b/>
                <w:color w:val="000000"/>
                <w:kern w:val="2"/>
                <w:sz w:val="21"/>
                <w:szCs w:val="21"/>
              </w:rPr>
            </w:pPr>
            <w:r>
              <w:rPr>
                <w:rFonts w:eastAsia="方正仿宋简体"/>
                <w:b/>
                <w:color w:val="000000"/>
                <w:kern w:val="2"/>
                <w:sz w:val="21"/>
                <w:szCs w:val="21"/>
              </w:rPr>
              <w:t>《关于印发&lt;关于完整准确全面贯彻新发展理念做好</w:t>
            </w:r>
          </w:p>
          <w:p w14:paraId="4EB8408D">
            <w:pPr>
              <w:spacing w:line="380" w:lineRule="exact"/>
              <w:jc w:val="center"/>
              <w:rPr>
                <w:rFonts w:eastAsia="方正仿宋简体"/>
                <w:b/>
                <w:color w:val="000000"/>
                <w:kern w:val="2"/>
                <w:sz w:val="21"/>
                <w:szCs w:val="21"/>
              </w:rPr>
            </w:pPr>
            <w:r>
              <w:rPr>
                <w:rFonts w:eastAsia="方正仿宋简体"/>
                <w:b/>
                <w:color w:val="000000"/>
                <w:kern w:val="2"/>
                <w:sz w:val="21"/>
                <w:szCs w:val="21"/>
              </w:rPr>
              <w:t>碳达峰碳中和工作的实施意见&gt;的请示》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4DC0ECCC">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12月8日</w:t>
            </w:r>
          </w:p>
        </w:tc>
        <w:tc>
          <w:tcPr>
            <w:tcW w:w="1417" w:type="dxa"/>
            <w:tcBorders>
              <w:top w:val="single" w:color="auto" w:sz="6" w:space="0"/>
              <w:left w:val="single" w:color="auto" w:sz="6" w:space="0"/>
              <w:bottom w:val="single" w:color="auto" w:sz="6" w:space="0"/>
              <w:right w:val="single" w:color="auto" w:sz="6" w:space="0"/>
            </w:tcBorders>
            <w:vAlign w:val="center"/>
          </w:tcPr>
          <w:p w14:paraId="0ACE4CEB">
            <w:pPr>
              <w:spacing w:line="380" w:lineRule="exact"/>
              <w:jc w:val="center"/>
              <w:rPr>
                <w:rFonts w:eastAsia="方正仿宋简体"/>
                <w:b/>
                <w:color w:val="000000"/>
                <w:kern w:val="2"/>
                <w:sz w:val="21"/>
                <w:szCs w:val="21"/>
              </w:rPr>
            </w:pPr>
            <w:r>
              <w:rPr>
                <w:rFonts w:eastAsia="方正仿宋简体"/>
                <w:b/>
                <w:color w:val="000000"/>
                <w:kern w:val="2"/>
                <w:sz w:val="21"/>
                <w:szCs w:val="21"/>
              </w:rPr>
              <w:t>2021年          12月13日</w:t>
            </w:r>
          </w:p>
        </w:tc>
      </w:tr>
      <w:tr w14:paraId="3F4EBD5D">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719D41B3">
            <w:pPr>
              <w:spacing w:line="380" w:lineRule="exact"/>
              <w:jc w:val="center"/>
              <w:rPr>
                <w:rFonts w:eastAsia="方正仿宋简体"/>
                <w:b/>
                <w:kern w:val="2"/>
                <w:sz w:val="21"/>
                <w:szCs w:val="21"/>
              </w:rPr>
            </w:pPr>
            <w:r>
              <w:rPr>
                <w:rFonts w:eastAsia="方正仿宋简体"/>
                <w:b/>
                <w:kern w:val="2"/>
                <w:sz w:val="21"/>
                <w:szCs w:val="21"/>
              </w:rPr>
              <w:t>27</w:t>
            </w:r>
          </w:p>
        </w:tc>
        <w:tc>
          <w:tcPr>
            <w:tcW w:w="5339" w:type="dxa"/>
            <w:tcBorders>
              <w:top w:val="single" w:color="auto" w:sz="6" w:space="0"/>
              <w:left w:val="single" w:color="auto" w:sz="6" w:space="0"/>
              <w:bottom w:val="single" w:color="auto" w:sz="6" w:space="0"/>
              <w:right w:val="single" w:color="auto" w:sz="6" w:space="0"/>
            </w:tcBorders>
            <w:vAlign w:val="center"/>
          </w:tcPr>
          <w:p w14:paraId="0EA8AEB5">
            <w:pPr>
              <w:spacing w:line="380" w:lineRule="exact"/>
              <w:jc w:val="center"/>
              <w:rPr>
                <w:rFonts w:eastAsia="方正仿宋简体"/>
                <w:b/>
                <w:color w:val="000000"/>
                <w:kern w:val="2"/>
                <w:sz w:val="21"/>
                <w:szCs w:val="21"/>
              </w:rPr>
            </w:pPr>
            <w:r>
              <w:rPr>
                <w:rFonts w:eastAsia="方正仿宋简体"/>
                <w:b/>
                <w:color w:val="000000"/>
                <w:kern w:val="2"/>
                <w:sz w:val="21"/>
                <w:szCs w:val="21"/>
              </w:rPr>
              <w:t>《司法厅关于印发&lt;四川省法治政府建设实施方案（2021-2025年）&gt;的请示》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073F45A0">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12月9日</w:t>
            </w:r>
          </w:p>
        </w:tc>
        <w:tc>
          <w:tcPr>
            <w:tcW w:w="1417" w:type="dxa"/>
            <w:tcBorders>
              <w:top w:val="single" w:color="auto" w:sz="6" w:space="0"/>
              <w:left w:val="single" w:color="auto" w:sz="6" w:space="0"/>
              <w:bottom w:val="single" w:color="auto" w:sz="6" w:space="0"/>
              <w:right w:val="single" w:color="auto" w:sz="6" w:space="0"/>
            </w:tcBorders>
            <w:vAlign w:val="center"/>
          </w:tcPr>
          <w:p w14:paraId="01E411F6">
            <w:pPr>
              <w:spacing w:line="380" w:lineRule="exact"/>
              <w:jc w:val="center"/>
              <w:rPr>
                <w:rFonts w:eastAsia="方正仿宋简体"/>
                <w:b/>
                <w:color w:val="000000"/>
                <w:kern w:val="2"/>
                <w:sz w:val="21"/>
                <w:szCs w:val="21"/>
              </w:rPr>
            </w:pPr>
            <w:r>
              <w:rPr>
                <w:rFonts w:eastAsia="方正仿宋简体"/>
                <w:b/>
                <w:color w:val="000000"/>
                <w:kern w:val="2"/>
                <w:sz w:val="21"/>
                <w:szCs w:val="21"/>
              </w:rPr>
              <w:t>2021年          12月14日</w:t>
            </w:r>
          </w:p>
        </w:tc>
      </w:tr>
      <w:tr w14:paraId="58616BCF">
        <w:tblPrEx>
          <w:tblCellMar>
            <w:top w:w="0" w:type="dxa"/>
            <w:left w:w="30" w:type="dxa"/>
            <w:bottom w:w="0" w:type="dxa"/>
            <w:right w:w="30" w:type="dxa"/>
          </w:tblCellMar>
        </w:tblPrEx>
        <w:trPr>
          <w:trHeight w:val="410" w:hRule="atLeast"/>
        </w:trPr>
        <w:tc>
          <w:tcPr>
            <w:tcW w:w="899" w:type="dxa"/>
            <w:tcBorders>
              <w:top w:val="single" w:color="auto" w:sz="6" w:space="0"/>
              <w:left w:val="single" w:color="auto" w:sz="6" w:space="0"/>
              <w:bottom w:val="single" w:color="auto" w:sz="6" w:space="0"/>
              <w:right w:val="single" w:color="auto" w:sz="6" w:space="0"/>
            </w:tcBorders>
            <w:vAlign w:val="center"/>
          </w:tcPr>
          <w:p w14:paraId="350C8048">
            <w:pPr>
              <w:spacing w:line="380" w:lineRule="exact"/>
              <w:jc w:val="center"/>
              <w:rPr>
                <w:rFonts w:eastAsia="方正仿宋简体"/>
                <w:b/>
                <w:kern w:val="2"/>
                <w:sz w:val="21"/>
                <w:szCs w:val="21"/>
              </w:rPr>
            </w:pPr>
            <w:r>
              <w:rPr>
                <w:rFonts w:eastAsia="方正仿宋简体"/>
                <w:b/>
                <w:kern w:val="2"/>
                <w:sz w:val="21"/>
                <w:szCs w:val="21"/>
              </w:rPr>
              <w:t>28</w:t>
            </w:r>
          </w:p>
        </w:tc>
        <w:tc>
          <w:tcPr>
            <w:tcW w:w="5339" w:type="dxa"/>
            <w:tcBorders>
              <w:top w:val="single" w:color="auto" w:sz="6" w:space="0"/>
              <w:left w:val="single" w:color="auto" w:sz="6" w:space="0"/>
              <w:bottom w:val="single" w:color="auto" w:sz="6" w:space="0"/>
              <w:right w:val="single" w:color="auto" w:sz="6" w:space="0"/>
            </w:tcBorders>
            <w:vAlign w:val="center"/>
          </w:tcPr>
          <w:p w14:paraId="0B73E6E1">
            <w:pPr>
              <w:spacing w:line="380" w:lineRule="exact"/>
              <w:jc w:val="center"/>
              <w:rPr>
                <w:rFonts w:eastAsia="方正仿宋简体"/>
                <w:b/>
                <w:color w:val="000000"/>
                <w:kern w:val="2"/>
                <w:sz w:val="21"/>
                <w:szCs w:val="21"/>
              </w:rPr>
            </w:pPr>
            <w:r>
              <w:rPr>
                <w:rFonts w:eastAsia="方正仿宋简体"/>
                <w:b/>
                <w:color w:val="000000"/>
                <w:kern w:val="2"/>
                <w:sz w:val="21"/>
                <w:szCs w:val="21"/>
              </w:rPr>
              <w:t>《中共四川省委教育工作委员会 四川省教育厅关于提请以省委办公厅 省政府办公厅名义印发&lt;四川省规范民办义务教育发展实施方案&gt;的请示》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02EDBD3E">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12月13日</w:t>
            </w:r>
          </w:p>
        </w:tc>
        <w:tc>
          <w:tcPr>
            <w:tcW w:w="1417" w:type="dxa"/>
            <w:tcBorders>
              <w:top w:val="single" w:color="auto" w:sz="6" w:space="0"/>
              <w:left w:val="single" w:color="auto" w:sz="6" w:space="0"/>
              <w:bottom w:val="single" w:color="auto" w:sz="6" w:space="0"/>
              <w:right w:val="single" w:color="auto" w:sz="6" w:space="0"/>
            </w:tcBorders>
            <w:vAlign w:val="center"/>
          </w:tcPr>
          <w:p w14:paraId="6A995198">
            <w:pPr>
              <w:spacing w:line="380" w:lineRule="exact"/>
              <w:jc w:val="center"/>
              <w:rPr>
                <w:rFonts w:eastAsia="方正仿宋简体"/>
                <w:b/>
                <w:color w:val="000000"/>
                <w:kern w:val="2"/>
                <w:sz w:val="21"/>
                <w:szCs w:val="21"/>
              </w:rPr>
            </w:pPr>
            <w:r>
              <w:rPr>
                <w:rFonts w:eastAsia="方正仿宋简体"/>
                <w:b/>
                <w:color w:val="000000"/>
                <w:kern w:val="2"/>
                <w:sz w:val="21"/>
                <w:szCs w:val="21"/>
              </w:rPr>
              <w:t>2021年          12月15日</w:t>
            </w:r>
          </w:p>
        </w:tc>
      </w:tr>
      <w:tr w14:paraId="5CF0765D">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4259FA34">
            <w:pPr>
              <w:spacing w:line="380" w:lineRule="exact"/>
              <w:jc w:val="center"/>
              <w:rPr>
                <w:rFonts w:eastAsia="方正仿宋简体"/>
                <w:b/>
                <w:kern w:val="2"/>
                <w:sz w:val="21"/>
                <w:szCs w:val="21"/>
              </w:rPr>
            </w:pPr>
            <w:r>
              <w:rPr>
                <w:rFonts w:eastAsia="方正仿宋简体"/>
                <w:b/>
                <w:kern w:val="2"/>
                <w:sz w:val="21"/>
                <w:szCs w:val="21"/>
              </w:rPr>
              <w:t>29</w:t>
            </w:r>
          </w:p>
        </w:tc>
        <w:tc>
          <w:tcPr>
            <w:tcW w:w="5339" w:type="dxa"/>
            <w:tcBorders>
              <w:top w:val="single" w:color="auto" w:sz="6" w:space="0"/>
              <w:left w:val="single" w:color="auto" w:sz="6" w:space="0"/>
              <w:bottom w:val="single" w:color="auto" w:sz="6" w:space="0"/>
              <w:right w:val="single" w:color="auto" w:sz="6" w:space="0"/>
            </w:tcBorders>
            <w:vAlign w:val="center"/>
          </w:tcPr>
          <w:p w14:paraId="46FFF36C">
            <w:pPr>
              <w:spacing w:line="380" w:lineRule="exact"/>
              <w:jc w:val="center"/>
              <w:rPr>
                <w:rFonts w:eastAsia="方正仿宋简体"/>
                <w:b/>
                <w:color w:val="000000"/>
                <w:kern w:val="2"/>
                <w:sz w:val="21"/>
                <w:szCs w:val="21"/>
              </w:rPr>
            </w:pPr>
            <w:r>
              <w:rPr>
                <w:rFonts w:eastAsia="方正仿宋简体"/>
                <w:b/>
                <w:color w:val="000000"/>
                <w:kern w:val="2"/>
                <w:sz w:val="21"/>
                <w:szCs w:val="21"/>
              </w:rPr>
              <w:t>《关于印发&lt;美丽四川建设战略规划纲要（2021-2035年）&gt;的请示》</w:t>
            </w:r>
          </w:p>
        </w:tc>
        <w:tc>
          <w:tcPr>
            <w:tcW w:w="1559" w:type="dxa"/>
            <w:tcBorders>
              <w:top w:val="single" w:color="auto" w:sz="6" w:space="0"/>
              <w:left w:val="single" w:color="auto" w:sz="6" w:space="0"/>
              <w:bottom w:val="single" w:color="auto" w:sz="6" w:space="0"/>
              <w:right w:val="single" w:color="auto" w:sz="6" w:space="0"/>
            </w:tcBorders>
            <w:vAlign w:val="center"/>
          </w:tcPr>
          <w:p w14:paraId="66A616AF">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12月21日</w:t>
            </w:r>
          </w:p>
        </w:tc>
        <w:tc>
          <w:tcPr>
            <w:tcW w:w="1417" w:type="dxa"/>
            <w:tcBorders>
              <w:top w:val="single" w:color="auto" w:sz="6" w:space="0"/>
              <w:left w:val="single" w:color="auto" w:sz="6" w:space="0"/>
              <w:bottom w:val="single" w:color="auto" w:sz="6" w:space="0"/>
              <w:right w:val="single" w:color="auto" w:sz="6" w:space="0"/>
            </w:tcBorders>
            <w:vAlign w:val="center"/>
          </w:tcPr>
          <w:p w14:paraId="3D22E0FD">
            <w:pPr>
              <w:spacing w:line="380" w:lineRule="exact"/>
              <w:jc w:val="center"/>
              <w:rPr>
                <w:rFonts w:eastAsia="方正仿宋简体"/>
                <w:b/>
                <w:color w:val="000000"/>
                <w:kern w:val="2"/>
                <w:sz w:val="21"/>
                <w:szCs w:val="21"/>
              </w:rPr>
            </w:pPr>
            <w:r>
              <w:rPr>
                <w:rFonts w:eastAsia="方正仿宋简体"/>
                <w:b/>
                <w:color w:val="000000"/>
                <w:kern w:val="2"/>
                <w:sz w:val="21"/>
                <w:szCs w:val="21"/>
              </w:rPr>
              <w:t>2021年          12月24日</w:t>
            </w:r>
          </w:p>
        </w:tc>
      </w:tr>
      <w:tr w14:paraId="55708D88">
        <w:tblPrEx>
          <w:tblCellMar>
            <w:top w:w="0" w:type="dxa"/>
            <w:left w:w="30" w:type="dxa"/>
            <w:bottom w:w="0" w:type="dxa"/>
            <w:right w:w="30" w:type="dxa"/>
          </w:tblCellMar>
        </w:tblPrEx>
        <w:trPr>
          <w:trHeight w:val="737" w:hRule="atLeast"/>
        </w:trPr>
        <w:tc>
          <w:tcPr>
            <w:tcW w:w="899" w:type="dxa"/>
            <w:tcBorders>
              <w:top w:val="single" w:color="auto" w:sz="6" w:space="0"/>
              <w:left w:val="single" w:color="auto" w:sz="6" w:space="0"/>
              <w:bottom w:val="single" w:color="auto" w:sz="6" w:space="0"/>
              <w:right w:val="single" w:color="auto" w:sz="6" w:space="0"/>
            </w:tcBorders>
            <w:vAlign w:val="center"/>
          </w:tcPr>
          <w:p w14:paraId="3B582BD5">
            <w:pPr>
              <w:spacing w:line="380" w:lineRule="exact"/>
              <w:jc w:val="center"/>
              <w:rPr>
                <w:rFonts w:eastAsia="方正仿宋简体"/>
                <w:b/>
                <w:kern w:val="2"/>
                <w:sz w:val="21"/>
                <w:szCs w:val="21"/>
              </w:rPr>
            </w:pPr>
            <w:r>
              <w:rPr>
                <w:rFonts w:eastAsia="方正仿宋简体"/>
                <w:b/>
                <w:kern w:val="2"/>
                <w:sz w:val="21"/>
                <w:szCs w:val="21"/>
              </w:rPr>
              <w:t>30</w:t>
            </w:r>
          </w:p>
        </w:tc>
        <w:tc>
          <w:tcPr>
            <w:tcW w:w="5339" w:type="dxa"/>
            <w:tcBorders>
              <w:top w:val="single" w:color="auto" w:sz="6" w:space="0"/>
              <w:left w:val="single" w:color="auto" w:sz="6" w:space="0"/>
              <w:bottom w:val="single" w:color="auto" w:sz="6" w:space="0"/>
              <w:right w:val="single" w:color="auto" w:sz="6" w:space="0"/>
            </w:tcBorders>
            <w:vAlign w:val="center"/>
          </w:tcPr>
          <w:p w14:paraId="0CF09945">
            <w:pPr>
              <w:spacing w:line="380" w:lineRule="exact"/>
              <w:jc w:val="center"/>
              <w:rPr>
                <w:rFonts w:eastAsia="方正仿宋简体"/>
                <w:b/>
                <w:color w:val="000000"/>
                <w:kern w:val="2"/>
                <w:sz w:val="21"/>
                <w:szCs w:val="21"/>
              </w:rPr>
            </w:pPr>
            <w:r>
              <w:rPr>
                <w:rFonts w:eastAsia="方正仿宋简体"/>
                <w:b/>
                <w:color w:val="000000"/>
                <w:kern w:val="2"/>
                <w:sz w:val="21"/>
                <w:szCs w:val="21"/>
              </w:rPr>
              <w:t>《四川省“十四五”人才发展规划》</w:t>
            </w:r>
          </w:p>
        </w:tc>
        <w:tc>
          <w:tcPr>
            <w:tcW w:w="1559" w:type="dxa"/>
            <w:tcBorders>
              <w:top w:val="single" w:color="auto" w:sz="6" w:space="0"/>
              <w:left w:val="single" w:color="auto" w:sz="6" w:space="0"/>
              <w:bottom w:val="single" w:color="auto" w:sz="6" w:space="0"/>
              <w:right w:val="single" w:color="auto" w:sz="6" w:space="0"/>
            </w:tcBorders>
            <w:vAlign w:val="center"/>
          </w:tcPr>
          <w:p w14:paraId="657F79D0">
            <w:pPr>
              <w:spacing w:line="3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12月24日</w:t>
            </w:r>
          </w:p>
        </w:tc>
        <w:tc>
          <w:tcPr>
            <w:tcW w:w="1417" w:type="dxa"/>
            <w:tcBorders>
              <w:top w:val="single" w:color="auto" w:sz="6" w:space="0"/>
              <w:left w:val="single" w:color="auto" w:sz="6" w:space="0"/>
              <w:bottom w:val="single" w:color="auto" w:sz="6" w:space="0"/>
              <w:right w:val="single" w:color="auto" w:sz="6" w:space="0"/>
            </w:tcBorders>
            <w:vAlign w:val="center"/>
          </w:tcPr>
          <w:p w14:paraId="2E17F94D">
            <w:pPr>
              <w:spacing w:line="380" w:lineRule="exact"/>
              <w:jc w:val="center"/>
              <w:rPr>
                <w:rFonts w:eastAsia="方正仿宋简体"/>
                <w:b/>
                <w:color w:val="000000"/>
                <w:kern w:val="2"/>
                <w:sz w:val="21"/>
                <w:szCs w:val="21"/>
              </w:rPr>
            </w:pPr>
            <w:r>
              <w:rPr>
                <w:rFonts w:eastAsia="方正仿宋简体"/>
                <w:b/>
                <w:color w:val="000000"/>
                <w:kern w:val="2"/>
                <w:sz w:val="21"/>
                <w:szCs w:val="21"/>
              </w:rPr>
              <w:t>2021年          12月27日</w:t>
            </w:r>
          </w:p>
        </w:tc>
      </w:tr>
    </w:tbl>
    <w:p w14:paraId="1B6F4164">
      <w:pPr>
        <w:topLinePunct/>
        <w:adjustRightInd w:val="0"/>
        <w:snapToGrid w:val="0"/>
        <w:spacing w:line="550" w:lineRule="exact"/>
        <w:ind w:firstLine="476"/>
        <w:rPr>
          <w:rFonts w:eastAsia="方正仿宋简体"/>
          <w:b/>
          <w:spacing w:val="-2"/>
          <w:szCs w:val="32"/>
          <w:lang w:bidi="ar"/>
        </w:rPr>
      </w:pPr>
    </w:p>
    <w:p w14:paraId="7B3F272B">
      <w:pPr>
        <w:topLinePunct/>
        <w:adjustRightInd w:val="0"/>
        <w:snapToGrid w:val="0"/>
        <w:spacing w:line="550" w:lineRule="exact"/>
        <w:ind w:firstLine="476"/>
        <w:rPr>
          <w:rFonts w:eastAsia="方正仿宋简体"/>
          <w:b/>
          <w:spacing w:val="-2"/>
          <w:szCs w:val="32"/>
          <w:lang w:bidi="ar"/>
        </w:rPr>
      </w:pPr>
    </w:p>
    <w:p w14:paraId="6ABC9567">
      <w:pPr>
        <w:topLinePunct/>
        <w:adjustRightInd w:val="0"/>
        <w:snapToGrid w:val="0"/>
        <w:spacing w:line="550" w:lineRule="exact"/>
        <w:ind w:firstLine="476"/>
        <w:rPr>
          <w:rFonts w:eastAsia="方正仿宋简体"/>
          <w:b/>
          <w:spacing w:val="-2"/>
          <w:szCs w:val="32"/>
          <w:lang w:bidi="ar"/>
        </w:rPr>
      </w:pPr>
    </w:p>
    <w:p w14:paraId="37C56E09">
      <w:pPr>
        <w:topLinePunct/>
        <w:adjustRightInd w:val="0"/>
        <w:snapToGrid w:val="0"/>
        <w:spacing w:line="550" w:lineRule="exact"/>
        <w:ind w:firstLine="476"/>
        <w:rPr>
          <w:rFonts w:eastAsia="方正仿宋简体"/>
          <w:b/>
          <w:spacing w:val="-2"/>
          <w:szCs w:val="32"/>
          <w:lang w:bidi="ar"/>
        </w:rPr>
      </w:pPr>
    </w:p>
    <w:p w14:paraId="515CE2D6">
      <w:pPr>
        <w:topLinePunct/>
        <w:adjustRightInd w:val="0"/>
        <w:snapToGrid w:val="0"/>
        <w:spacing w:line="550" w:lineRule="exact"/>
        <w:ind w:firstLine="476"/>
        <w:rPr>
          <w:rFonts w:eastAsia="方正仿宋简体"/>
          <w:b/>
          <w:spacing w:val="-2"/>
          <w:szCs w:val="32"/>
          <w:lang w:bidi="ar"/>
        </w:rPr>
      </w:pPr>
    </w:p>
    <w:p w14:paraId="0F78AFCB">
      <w:pPr>
        <w:topLinePunct/>
        <w:adjustRightInd w:val="0"/>
        <w:snapToGrid w:val="0"/>
        <w:spacing w:line="550" w:lineRule="exact"/>
        <w:ind w:firstLine="476"/>
        <w:rPr>
          <w:rFonts w:eastAsia="方正仿宋简体"/>
          <w:b/>
          <w:spacing w:val="-2"/>
          <w:szCs w:val="32"/>
          <w:lang w:bidi="ar"/>
        </w:rPr>
      </w:pPr>
    </w:p>
    <w:p w14:paraId="4D431598">
      <w:pPr>
        <w:topLinePunct/>
        <w:adjustRightInd w:val="0"/>
        <w:snapToGrid w:val="0"/>
        <w:spacing w:line="550" w:lineRule="exact"/>
        <w:ind w:firstLine="476"/>
        <w:rPr>
          <w:rFonts w:eastAsia="方正仿宋简体"/>
          <w:b/>
          <w:spacing w:val="-2"/>
          <w:szCs w:val="32"/>
          <w:lang w:bidi="ar"/>
        </w:rPr>
      </w:pPr>
    </w:p>
    <w:p w14:paraId="631F8F0D">
      <w:pPr>
        <w:topLinePunct/>
        <w:adjustRightInd w:val="0"/>
        <w:snapToGrid w:val="0"/>
        <w:spacing w:line="550" w:lineRule="exact"/>
        <w:ind w:firstLine="476"/>
        <w:rPr>
          <w:rFonts w:eastAsia="方正仿宋简体"/>
          <w:b/>
          <w:spacing w:val="-2"/>
          <w:szCs w:val="32"/>
          <w:lang w:bidi="ar"/>
        </w:rPr>
      </w:pPr>
    </w:p>
    <w:p w14:paraId="6BE42493">
      <w:pPr>
        <w:topLinePunct/>
        <w:adjustRightInd w:val="0"/>
        <w:snapToGrid w:val="0"/>
        <w:spacing w:line="550" w:lineRule="exact"/>
        <w:ind w:firstLine="476"/>
        <w:rPr>
          <w:rFonts w:eastAsia="方正仿宋简体"/>
          <w:b/>
          <w:spacing w:val="-2"/>
          <w:szCs w:val="32"/>
          <w:lang w:bidi="ar"/>
        </w:rPr>
      </w:pPr>
    </w:p>
    <w:p w14:paraId="602DF24B">
      <w:pPr>
        <w:topLinePunct/>
        <w:adjustRightInd w:val="0"/>
        <w:snapToGrid w:val="0"/>
        <w:spacing w:line="550" w:lineRule="exact"/>
        <w:ind w:firstLine="476"/>
        <w:rPr>
          <w:rFonts w:eastAsia="方正仿宋简体"/>
          <w:b/>
          <w:spacing w:val="-2"/>
          <w:szCs w:val="32"/>
          <w:lang w:bidi="ar"/>
        </w:rPr>
      </w:pPr>
    </w:p>
    <w:p w14:paraId="64B47F9C">
      <w:pPr>
        <w:topLinePunct/>
        <w:adjustRightInd w:val="0"/>
        <w:snapToGrid w:val="0"/>
        <w:spacing w:line="550" w:lineRule="exact"/>
        <w:ind w:firstLine="476"/>
        <w:rPr>
          <w:rFonts w:eastAsia="方正仿宋简体"/>
          <w:b/>
          <w:spacing w:val="-2"/>
          <w:szCs w:val="32"/>
          <w:lang w:bidi="ar"/>
        </w:rPr>
      </w:pPr>
    </w:p>
    <w:p w14:paraId="2BB8ADDA">
      <w:pPr>
        <w:topLinePunct/>
        <w:adjustRightInd w:val="0"/>
        <w:snapToGrid w:val="0"/>
        <w:spacing w:line="550" w:lineRule="exact"/>
        <w:ind w:firstLine="476"/>
        <w:rPr>
          <w:rFonts w:eastAsia="方正仿宋简体"/>
          <w:b/>
          <w:spacing w:val="-2"/>
          <w:szCs w:val="32"/>
          <w:lang w:bidi="ar"/>
        </w:rPr>
      </w:pPr>
    </w:p>
    <w:p w14:paraId="038EFE1A">
      <w:pPr>
        <w:topLinePunct/>
        <w:adjustRightInd w:val="0"/>
        <w:snapToGrid w:val="0"/>
        <w:spacing w:line="550" w:lineRule="exact"/>
        <w:ind w:firstLine="476"/>
        <w:rPr>
          <w:rFonts w:eastAsia="方正仿宋简体"/>
          <w:b/>
          <w:spacing w:val="-2"/>
          <w:szCs w:val="32"/>
          <w:lang w:bidi="ar"/>
        </w:rPr>
      </w:pPr>
    </w:p>
    <w:p w14:paraId="228BB389">
      <w:pPr>
        <w:overflowPunct w:val="0"/>
        <w:adjustRightInd w:val="0"/>
        <w:snapToGrid w:val="0"/>
        <w:spacing w:line="600" w:lineRule="exact"/>
        <w:jc w:val="both"/>
        <w:rPr>
          <w:sz w:val="24"/>
          <w:szCs w:val="24"/>
        </w:rPr>
      </w:pPr>
    </w:p>
    <w:sectPr>
      <w:footerReference r:id="rId3" w:type="default"/>
      <w:footerReference r:id="rId4" w:type="even"/>
      <w:pgSz w:w="11906" w:h="16838"/>
      <w:pgMar w:top="2098" w:right="1588" w:bottom="1814"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方正宋黑简体">
    <w:altName w:val="宋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rPr>
      <w:id w:val="147482085"/>
    </w:sdtPr>
    <w:sdtEndPr>
      <w:rPr>
        <w:rFonts w:ascii="Times New Roman" w:hAnsi="Times New Roman" w:cs="Times New Roman"/>
        <w:sz w:val="28"/>
        <w:szCs w:val="28"/>
      </w:rPr>
    </w:sdtEndPr>
    <w:sdtContent>
      <w:p w14:paraId="5BA8C850">
        <w:pPr>
          <w:pStyle w:val="7"/>
          <w:jc w:val="right"/>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9</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14:paraId="17653589">
    <w:pPr>
      <w:pStyle w:val="7"/>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DDAE">
    <w:pPr>
      <w:pStyle w:val="7"/>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 xml:space="preserve"> </w:t>
    </w:r>
    <w:sdt>
      <w:sdtPr>
        <w:rPr>
          <w:rFonts w:ascii="Times New Roman" w:hAnsi="Times New Roman" w:cs="Times New Roman"/>
          <w:sz w:val="28"/>
          <w:szCs w:val="28"/>
        </w:rPr>
        <w:id w:val="147454236"/>
      </w:sdtPr>
      <w:sdtEndPr>
        <w:rPr>
          <w:rFonts w:ascii="Times New Roman" w:hAnsi="Times New Roman" w:cs="Times New Roman"/>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8</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p w14:paraId="07E64BE3">
    <w:pPr>
      <w:pStyle w:val="7"/>
      <w:rPr>
        <w:rFonts w:ascii="Times New Roman" w:hAnsi="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966E26"/>
    <w:rsid w:val="00013A3A"/>
    <w:rsid w:val="00024F45"/>
    <w:rsid w:val="000529D2"/>
    <w:rsid w:val="00070BF2"/>
    <w:rsid w:val="000871CE"/>
    <w:rsid w:val="00091CC9"/>
    <w:rsid w:val="000A2339"/>
    <w:rsid w:val="000B50CD"/>
    <w:rsid w:val="000C0AB2"/>
    <w:rsid w:val="000E0CF9"/>
    <w:rsid w:val="000F3CFF"/>
    <w:rsid w:val="000F624F"/>
    <w:rsid w:val="001539B4"/>
    <w:rsid w:val="001677DC"/>
    <w:rsid w:val="001B3216"/>
    <w:rsid w:val="001E79CB"/>
    <w:rsid w:val="00216CAB"/>
    <w:rsid w:val="00272906"/>
    <w:rsid w:val="00275035"/>
    <w:rsid w:val="002750CA"/>
    <w:rsid w:val="00276D5F"/>
    <w:rsid w:val="00280991"/>
    <w:rsid w:val="00293AC9"/>
    <w:rsid w:val="002B589B"/>
    <w:rsid w:val="002B6370"/>
    <w:rsid w:val="002C66BB"/>
    <w:rsid w:val="002F1A77"/>
    <w:rsid w:val="002F24CB"/>
    <w:rsid w:val="002F63BD"/>
    <w:rsid w:val="00303F81"/>
    <w:rsid w:val="00310E22"/>
    <w:rsid w:val="0034603A"/>
    <w:rsid w:val="003835B2"/>
    <w:rsid w:val="003C3F40"/>
    <w:rsid w:val="003F6BE2"/>
    <w:rsid w:val="00402D17"/>
    <w:rsid w:val="00403276"/>
    <w:rsid w:val="0042301D"/>
    <w:rsid w:val="0042455E"/>
    <w:rsid w:val="00433418"/>
    <w:rsid w:val="00445655"/>
    <w:rsid w:val="004701C4"/>
    <w:rsid w:val="0048677E"/>
    <w:rsid w:val="00496E7D"/>
    <w:rsid w:val="004A2122"/>
    <w:rsid w:val="004A565B"/>
    <w:rsid w:val="004B647E"/>
    <w:rsid w:val="004B66E3"/>
    <w:rsid w:val="004E69B7"/>
    <w:rsid w:val="004E7E8D"/>
    <w:rsid w:val="004F44F2"/>
    <w:rsid w:val="00504DB7"/>
    <w:rsid w:val="005101B2"/>
    <w:rsid w:val="005239CB"/>
    <w:rsid w:val="0058042D"/>
    <w:rsid w:val="00585216"/>
    <w:rsid w:val="005A2B86"/>
    <w:rsid w:val="005B0B65"/>
    <w:rsid w:val="005D26B8"/>
    <w:rsid w:val="005E3D52"/>
    <w:rsid w:val="005F1DE3"/>
    <w:rsid w:val="005F357A"/>
    <w:rsid w:val="006008C4"/>
    <w:rsid w:val="00600D9A"/>
    <w:rsid w:val="0060441A"/>
    <w:rsid w:val="00607741"/>
    <w:rsid w:val="006108D3"/>
    <w:rsid w:val="00630B8E"/>
    <w:rsid w:val="00697208"/>
    <w:rsid w:val="006B2FB1"/>
    <w:rsid w:val="006D2DC2"/>
    <w:rsid w:val="006D32BB"/>
    <w:rsid w:val="006D4106"/>
    <w:rsid w:val="006E73A2"/>
    <w:rsid w:val="007067EC"/>
    <w:rsid w:val="0071368E"/>
    <w:rsid w:val="00747985"/>
    <w:rsid w:val="00750309"/>
    <w:rsid w:val="007A2AED"/>
    <w:rsid w:val="007B57F5"/>
    <w:rsid w:val="007E3C68"/>
    <w:rsid w:val="00825327"/>
    <w:rsid w:val="0085374C"/>
    <w:rsid w:val="00896EF7"/>
    <w:rsid w:val="008E2C9C"/>
    <w:rsid w:val="00900F87"/>
    <w:rsid w:val="00903629"/>
    <w:rsid w:val="00951C56"/>
    <w:rsid w:val="00961DBE"/>
    <w:rsid w:val="009714D1"/>
    <w:rsid w:val="009778C6"/>
    <w:rsid w:val="009C5267"/>
    <w:rsid w:val="009D12B1"/>
    <w:rsid w:val="009D34C7"/>
    <w:rsid w:val="009D5936"/>
    <w:rsid w:val="009E33D7"/>
    <w:rsid w:val="00A2136E"/>
    <w:rsid w:val="00A3279B"/>
    <w:rsid w:val="00A57F92"/>
    <w:rsid w:val="00A607B6"/>
    <w:rsid w:val="00A755F0"/>
    <w:rsid w:val="00A83E34"/>
    <w:rsid w:val="00A86946"/>
    <w:rsid w:val="00AA58E5"/>
    <w:rsid w:val="00AA794A"/>
    <w:rsid w:val="00AC738F"/>
    <w:rsid w:val="00B03CA5"/>
    <w:rsid w:val="00B04328"/>
    <w:rsid w:val="00B15DA7"/>
    <w:rsid w:val="00B22ABF"/>
    <w:rsid w:val="00B8158D"/>
    <w:rsid w:val="00B86842"/>
    <w:rsid w:val="00B955C5"/>
    <w:rsid w:val="00BA7F6C"/>
    <w:rsid w:val="00BD644F"/>
    <w:rsid w:val="00BE364F"/>
    <w:rsid w:val="00C13F5A"/>
    <w:rsid w:val="00C2115B"/>
    <w:rsid w:val="00C23B8E"/>
    <w:rsid w:val="00C30F0E"/>
    <w:rsid w:val="00C70D05"/>
    <w:rsid w:val="00C7514F"/>
    <w:rsid w:val="00C907E8"/>
    <w:rsid w:val="00CD6775"/>
    <w:rsid w:val="00D01E57"/>
    <w:rsid w:val="00D27FF7"/>
    <w:rsid w:val="00D32FEC"/>
    <w:rsid w:val="00D61735"/>
    <w:rsid w:val="00D82307"/>
    <w:rsid w:val="00D84B55"/>
    <w:rsid w:val="00DA6EAC"/>
    <w:rsid w:val="00DA79CD"/>
    <w:rsid w:val="00DB6540"/>
    <w:rsid w:val="00DD0748"/>
    <w:rsid w:val="00DE024C"/>
    <w:rsid w:val="00DF5D6A"/>
    <w:rsid w:val="00DF7055"/>
    <w:rsid w:val="00E07D1B"/>
    <w:rsid w:val="00E17919"/>
    <w:rsid w:val="00E334E0"/>
    <w:rsid w:val="00E61548"/>
    <w:rsid w:val="00E655F7"/>
    <w:rsid w:val="00E840C4"/>
    <w:rsid w:val="00E90523"/>
    <w:rsid w:val="00EA57B3"/>
    <w:rsid w:val="00EA68ED"/>
    <w:rsid w:val="00EB3FCA"/>
    <w:rsid w:val="00EE263F"/>
    <w:rsid w:val="00EE4085"/>
    <w:rsid w:val="00EF2AB7"/>
    <w:rsid w:val="00EF598A"/>
    <w:rsid w:val="00EF7C73"/>
    <w:rsid w:val="00F74738"/>
    <w:rsid w:val="00F86C65"/>
    <w:rsid w:val="00FA4F48"/>
    <w:rsid w:val="00FB2D7B"/>
    <w:rsid w:val="00FD3236"/>
    <w:rsid w:val="02A91DD5"/>
    <w:rsid w:val="030C4BA5"/>
    <w:rsid w:val="03751352"/>
    <w:rsid w:val="04DE22EC"/>
    <w:rsid w:val="04EB1299"/>
    <w:rsid w:val="055172BD"/>
    <w:rsid w:val="0A891062"/>
    <w:rsid w:val="0B745A51"/>
    <w:rsid w:val="0C1A04A7"/>
    <w:rsid w:val="0CD31DA4"/>
    <w:rsid w:val="0D3A01A5"/>
    <w:rsid w:val="0E3B71EA"/>
    <w:rsid w:val="0F874DA5"/>
    <w:rsid w:val="0F9A050E"/>
    <w:rsid w:val="113C57F9"/>
    <w:rsid w:val="12015137"/>
    <w:rsid w:val="12EB70BB"/>
    <w:rsid w:val="150221EB"/>
    <w:rsid w:val="1621236A"/>
    <w:rsid w:val="181A59FC"/>
    <w:rsid w:val="184620F4"/>
    <w:rsid w:val="19240329"/>
    <w:rsid w:val="1A387C1D"/>
    <w:rsid w:val="1C837A09"/>
    <w:rsid w:val="1DB109D7"/>
    <w:rsid w:val="1EED02D7"/>
    <w:rsid w:val="1F21050F"/>
    <w:rsid w:val="1FA650EE"/>
    <w:rsid w:val="20005B4E"/>
    <w:rsid w:val="23335D5F"/>
    <w:rsid w:val="23DB6AD3"/>
    <w:rsid w:val="25125818"/>
    <w:rsid w:val="25A466AC"/>
    <w:rsid w:val="25DC295F"/>
    <w:rsid w:val="26283BD5"/>
    <w:rsid w:val="26AE5193"/>
    <w:rsid w:val="26C24330"/>
    <w:rsid w:val="276F05E0"/>
    <w:rsid w:val="287333A5"/>
    <w:rsid w:val="297C0615"/>
    <w:rsid w:val="2A7518AF"/>
    <w:rsid w:val="2BC5737C"/>
    <w:rsid w:val="2CEB5470"/>
    <w:rsid w:val="2E513149"/>
    <w:rsid w:val="2EE730AC"/>
    <w:rsid w:val="2F8F3F29"/>
    <w:rsid w:val="2FE2190C"/>
    <w:rsid w:val="3028298C"/>
    <w:rsid w:val="3104619D"/>
    <w:rsid w:val="31321D66"/>
    <w:rsid w:val="31364FE0"/>
    <w:rsid w:val="31BB42B2"/>
    <w:rsid w:val="32FF17F4"/>
    <w:rsid w:val="33AB4AC3"/>
    <w:rsid w:val="34021EDB"/>
    <w:rsid w:val="34712A4F"/>
    <w:rsid w:val="3627310D"/>
    <w:rsid w:val="363E2505"/>
    <w:rsid w:val="36C15D2E"/>
    <w:rsid w:val="37367160"/>
    <w:rsid w:val="37A52B76"/>
    <w:rsid w:val="383F169A"/>
    <w:rsid w:val="39074CF3"/>
    <w:rsid w:val="39496958"/>
    <w:rsid w:val="3982065B"/>
    <w:rsid w:val="39BF6268"/>
    <w:rsid w:val="3A4539D7"/>
    <w:rsid w:val="3C052661"/>
    <w:rsid w:val="3C880826"/>
    <w:rsid w:val="3E5E6DF9"/>
    <w:rsid w:val="40B45346"/>
    <w:rsid w:val="41A55134"/>
    <w:rsid w:val="41AB7D9E"/>
    <w:rsid w:val="42B2779B"/>
    <w:rsid w:val="43043D78"/>
    <w:rsid w:val="438874A6"/>
    <w:rsid w:val="443E10D4"/>
    <w:rsid w:val="453207C7"/>
    <w:rsid w:val="45F969A4"/>
    <w:rsid w:val="46A03048"/>
    <w:rsid w:val="48526364"/>
    <w:rsid w:val="491771C9"/>
    <w:rsid w:val="49CE3833"/>
    <w:rsid w:val="4A7718FD"/>
    <w:rsid w:val="4D106914"/>
    <w:rsid w:val="50305F10"/>
    <w:rsid w:val="505001E6"/>
    <w:rsid w:val="50926F7D"/>
    <w:rsid w:val="51200A69"/>
    <w:rsid w:val="51266378"/>
    <w:rsid w:val="51F6353C"/>
    <w:rsid w:val="52001F63"/>
    <w:rsid w:val="527C037B"/>
    <w:rsid w:val="52966E26"/>
    <w:rsid w:val="53B22ECB"/>
    <w:rsid w:val="546812F2"/>
    <w:rsid w:val="55725D9C"/>
    <w:rsid w:val="55C7591B"/>
    <w:rsid w:val="56434DB3"/>
    <w:rsid w:val="564E1384"/>
    <w:rsid w:val="56B441A0"/>
    <w:rsid w:val="56E235EF"/>
    <w:rsid w:val="589870FB"/>
    <w:rsid w:val="58C6010C"/>
    <w:rsid w:val="59EF3B03"/>
    <w:rsid w:val="5A666B0C"/>
    <w:rsid w:val="5A79036D"/>
    <w:rsid w:val="5B1530DD"/>
    <w:rsid w:val="5BD525D8"/>
    <w:rsid w:val="5E4B6A6F"/>
    <w:rsid w:val="5E7903A9"/>
    <w:rsid w:val="5F125E59"/>
    <w:rsid w:val="5F93686E"/>
    <w:rsid w:val="61822F13"/>
    <w:rsid w:val="61AC36A1"/>
    <w:rsid w:val="62013A5B"/>
    <w:rsid w:val="62C4402F"/>
    <w:rsid w:val="63E816BA"/>
    <w:rsid w:val="6480037D"/>
    <w:rsid w:val="65A3011D"/>
    <w:rsid w:val="65CF6225"/>
    <w:rsid w:val="66113D70"/>
    <w:rsid w:val="66F347C2"/>
    <w:rsid w:val="66F93BBB"/>
    <w:rsid w:val="67C06633"/>
    <w:rsid w:val="67CE042E"/>
    <w:rsid w:val="68276F9A"/>
    <w:rsid w:val="68D75A1D"/>
    <w:rsid w:val="6A1200A1"/>
    <w:rsid w:val="6A306803"/>
    <w:rsid w:val="6B51551D"/>
    <w:rsid w:val="6BBC1CF8"/>
    <w:rsid w:val="6CB83071"/>
    <w:rsid w:val="6CE52EBA"/>
    <w:rsid w:val="6DD203C7"/>
    <w:rsid w:val="6E2773A2"/>
    <w:rsid w:val="713E24CB"/>
    <w:rsid w:val="725A3947"/>
    <w:rsid w:val="72E710F8"/>
    <w:rsid w:val="7337350D"/>
    <w:rsid w:val="74251A54"/>
    <w:rsid w:val="74E942F9"/>
    <w:rsid w:val="7501638B"/>
    <w:rsid w:val="7512066D"/>
    <w:rsid w:val="75292712"/>
    <w:rsid w:val="754B287E"/>
    <w:rsid w:val="76537D9F"/>
    <w:rsid w:val="76D655D2"/>
    <w:rsid w:val="784E36A4"/>
    <w:rsid w:val="79AB0B04"/>
    <w:rsid w:val="79C62563"/>
    <w:rsid w:val="7A835A05"/>
    <w:rsid w:val="7AFA1379"/>
    <w:rsid w:val="7BD65B74"/>
    <w:rsid w:val="7CAF2475"/>
    <w:rsid w:val="7CEF02B5"/>
    <w:rsid w:val="7D060242"/>
    <w:rsid w:val="7E697AC6"/>
    <w:rsid w:val="7F347267"/>
    <w:rsid w:val="7F39472E"/>
    <w:rsid w:val="7FB865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sz w:val="32"/>
      <w:lang w:val="en-US" w:eastAsia="zh-CN" w:bidi="ar-SA"/>
    </w:rPr>
  </w:style>
  <w:style w:type="paragraph" w:styleId="2">
    <w:name w:val="heading 1"/>
    <w:basedOn w:val="1"/>
    <w:next w:val="1"/>
    <w:link w:val="25"/>
    <w:qFormat/>
    <w:uiPriority w:val="9"/>
    <w:pPr>
      <w:keepNext/>
      <w:keepLines/>
      <w:ind w:firstLine="632" w:firstLineChars="200"/>
      <w:outlineLvl w:val="0"/>
    </w:pPr>
    <w:rPr>
      <w:rFonts w:eastAsia="方正黑体简体" w:cs="宋体"/>
      <w:bCs/>
      <w:kern w:val="44"/>
      <w:szCs w:val="44"/>
    </w:rPr>
  </w:style>
  <w:style w:type="character" w:default="1" w:styleId="13">
    <w:name w:val="Default Paragraph Font"/>
    <w:unhideWhenUsed/>
    <w:uiPriority w:val="1"/>
  </w:style>
  <w:style w:type="table" w:default="1" w:styleId="11">
    <w:name w:val="Normal Table"/>
    <w:unhideWhenUsed/>
    <w:uiPriority w:val="99"/>
    <w:tblPr>
      <w:tblCellMar>
        <w:top w:w="0" w:type="dxa"/>
        <w:left w:w="108" w:type="dxa"/>
        <w:bottom w:w="0" w:type="dxa"/>
        <w:right w:w="108" w:type="dxa"/>
      </w:tblCellMar>
    </w:tblPr>
  </w:style>
  <w:style w:type="paragraph" w:styleId="3">
    <w:name w:val="Document Map"/>
    <w:basedOn w:val="1"/>
    <w:link w:val="28"/>
    <w:unhideWhenUsed/>
    <w:qFormat/>
    <w:uiPriority w:val="99"/>
    <w:rPr>
      <w:rFonts w:ascii="宋体" w:hAnsi="Calibri" w:eastAsia="宋体"/>
      <w:kern w:val="2"/>
      <w:sz w:val="18"/>
      <w:szCs w:val="18"/>
    </w:rPr>
  </w:style>
  <w:style w:type="paragraph" w:styleId="4">
    <w:name w:val="Body Text"/>
    <w:basedOn w:val="1"/>
    <w:link w:val="17"/>
    <w:qFormat/>
    <w:uiPriority w:val="0"/>
    <w:pPr>
      <w:spacing w:after="140" w:line="288" w:lineRule="auto"/>
    </w:pPr>
    <w:rPr>
      <w:rFonts w:ascii="Calibri" w:hAnsi="Calibri" w:eastAsia="宋体"/>
      <w:kern w:val="2"/>
      <w:sz w:val="21"/>
      <w:szCs w:val="24"/>
    </w:rPr>
  </w:style>
  <w:style w:type="paragraph" w:styleId="5">
    <w:name w:val="Body Text Indent"/>
    <w:basedOn w:val="1"/>
    <w:link w:val="32"/>
    <w:uiPriority w:val="0"/>
    <w:pPr>
      <w:spacing w:after="120"/>
      <w:ind w:left="420" w:leftChars="200"/>
    </w:pPr>
  </w:style>
  <w:style w:type="paragraph" w:styleId="6">
    <w:name w:val="Balloon Text"/>
    <w:basedOn w:val="1"/>
    <w:link w:val="20"/>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8">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sz w:val="24"/>
      <w:szCs w:val="24"/>
    </w:rPr>
  </w:style>
  <w:style w:type="paragraph" w:styleId="10">
    <w:name w:val="Body Text First Indent 2"/>
    <w:basedOn w:val="5"/>
    <w:link w:val="33"/>
    <w:qFormat/>
    <w:uiPriority w:val="0"/>
    <w:pPr>
      <w:ind w:firstLine="420" w:firstLineChars="200"/>
    </w:pPr>
  </w:style>
  <w:style w:type="table" w:styleId="12">
    <w:name w:val="Table Grid"/>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customStyle="1" w:styleId="15">
    <w:name w:val="页眉 Char"/>
    <w:basedOn w:val="13"/>
    <w:link w:val="8"/>
    <w:qFormat/>
    <w:uiPriority w:val="99"/>
    <w:rPr>
      <w:rFonts w:ascii="Times New Roman" w:hAnsi="Times New Roman" w:eastAsia="仿宋_GB2312" w:cs="Times New Roman"/>
      <w:sz w:val="18"/>
      <w:szCs w:val="18"/>
    </w:rPr>
  </w:style>
  <w:style w:type="paragraph" w:customStyle="1" w:styleId="16">
    <w:name w:val="Char"/>
    <w:basedOn w:val="1"/>
    <w:qFormat/>
    <w:uiPriority w:val="0"/>
    <w:rPr>
      <w:kern w:val="2"/>
      <w:szCs w:val="32"/>
    </w:rPr>
  </w:style>
  <w:style w:type="character" w:customStyle="1" w:styleId="17">
    <w:name w:val="正文文本 Char"/>
    <w:basedOn w:val="13"/>
    <w:link w:val="4"/>
    <w:qFormat/>
    <w:uiPriority w:val="0"/>
    <w:rPr>
      <w:rFonts w:ascii="Calibri" w:hAnsi="Calibri" w:eastAsia="宋体" w:cs="Times New Roman"/>
      <w:kern w:val="2"/>
      <w:sz w:val="21"/>
      <w:szCs w:val="24"/>
    </w:rPr>
  </w:style>
  <w:style w:type="paragraph" w:customStyle="1" w:styleId="18">
    <w:name w:val="List Paragraph"/>
    <w:basedOn w:val="1"/>
    <w:unhideWhenUsed/>
    <w:qFormat/>
    <w:uiPriority w:val="99"/>
    <w:pPr>
      <w:ind w:firstLine="420" w:firstLineChars="200"/>
    </w:pPr>
  </w:style>
  <w:style w:type="character" w:customStyle="1" w:styleId="19">
    <w:name w:val="页脚 Char"/>
    <w:basedOn w:val="13"/>
    <w:link w:val="7"/>
    <w:qFormat/>
    <w:uiPriority w:val="99"/>
    <w:rPr>
      <w:kern w:val="2"/>
      <w:sz w:val="18"/>
      <w:szCs w:val="18"/>
    </w:rPr>
  </w:style>
  <w:style w:type="character" w:customStyle="1" w:styleId="20">
    <w:name w:val="批注框文本 Char"/>
    <w:basedOn w:val="13"/>
    <w:link w:val="6"/>
    <w:qFormat/>
    <w:uiPriority w:val="99"/>
    <w:rPr>
      <w:rFonts w:ascii="Times New Roman" w:hAnsi="Times New Roman" w:eastAsia="仿宋_GB2312" w:cs="Times New Roman"/>
      <w:sz w:val="18"/>
      <w:szCs w:val="18"/>
    </w:rPr>
  </w:style>
  <w:style w:type="table" w:customStyle="1" w:styleId="21">
    <w:name w:val="网格型1"/>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网格型2"/>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网格型3"/>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网格型4"/>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标题 1 Char"/>
    <w:basedOn w:val="13"/>
    <w:link w:val="2"/>
    <w:qFormat/>
    <w:uiPriority w:val="9"/>
    <w:rPr>
      <w:rFonts w:ascii="Times New Roman" w:hAnsi="Times New Roman" w:eastAsia="方正黑体简体" w:cs="宋体"/>
      <w:bCs/>
      <w:kern w:val="44"/>
      <w:sz w:val="32"/>
      <w:szCs w:val="44"/>
    </w:rPr>
  </w:style>
  <w:style w:type="table" w:customStyle="1" w:styleId="26">
    <w:name w:val="网格型5"/>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默认段落字体 Para Char Char Char Char Char Char Char"/>
    <w:basedOn w:val="3"/>
    <w:qFormat/>
    <w:uiPriority w:val="0"/>
    <w:pPr>
      <w:shd w:val="clear" w:color="auto" w:fill="000080"/>
      <w:adjustRightInd w:val="0"/>
      <w:spacing w:line="436" w:lineRule="exact"/>
      <w:ind w:left="357"/>
      <w:jc w:val="left"/>
      <w:outlineLvl w:val="3"/>
    </w:pPr>
    <w:rPr>
      <w:rFonts w:ascii="Times New Roman" w:hAnsi="Times New Roman" w:eastAsia="仿宋_GB2312"/>
      <w:sz w:val="32"/>
      <w:szCs w:val="24"/>
    </w:rPr>
  </w:style>
  <w:style w:type="character" w:customStyle="1" w:styleId="28">
    <w:name w:val="文档结构图 Char"/>
    <w:basedOn w:val="13"/>
    <w:link w:val="3"/>
    <w:qFormat/>
    <w:uiPriority w:val="99"/>
    <w:rPr>
      <w:rFonts w:ascii="宋体" w:hAnsi="Calibri" w:eastAsia="宋体" w:cs="Times New Roman"/>
      <w:kern w:val="2"/>
      <w:sz w:val="18"/>
      <w:szCs w:val="18"/>
    </w:rPr>
  </w:style>
  <w:style w:type="character" w:customStyle="1" w:styleId="29">
    <w:name w:val="页眉 Char1"/>
    <w:basedOn w:val="13"/>
    <w:semiHidden/>
    <w:qFormat/>
    <w:uiPriority w:val="99"/>
    <w:rPr>
      <w:rFonts w:ascii="Calibri" w:hAnsi="Calibri" w:eastAsia="宋体" w:cs="Times New Roman"/>
      <w:sz w:val="18"/>
      <w:szCs w:val="18"/>
    </w:rPr>
  </w:style>
  <w:style w:type="character" w:customStyle="1" w:styleId="30">
    <w:name w:val="页脚 Char1"/>
    <w:basedOn w:val="13"/>
    <w:semiHidden/>
    <w:qFormat/>
    <w:uiPriority w:val="99"/>
    <w:rPr>
      <w:rFonts w:ascii="Calibri" w:hAnsi="Calibri" w:eastAsia="宋体" w:cs="Times New Roman"/>
      <w:sz w:val="18"/>
      <w:szCs w:val="18"/>
    </w:rPr>
  </w:style>
  <w:style w:type="character" w:customStyle="1" w:styleId="31">
    <w:name w:val="批注框文本 Char1"/>
    <w:basedOn w:val="13"/>
    <w:semiHidden/>
    <w:qFormat/>
    <w:uiPriority w:val="99"/>
    <w:rPr>
      <w:rFonts w:ascii="Calibri" w:hAnsi="Calibri" w:eastAsia="宋体" w:cs="Times New Roman"/>
      <w:sz w:val="18"/>
      <w:szCs w:val="18"/>
    </w:rPr>
  </w:style>
  <w:style w:type="character" w:customStyle="1" w:styleId="32">
    <w:name w:val="正文文本缩进 Char"/>
    <w:basedOn w:val="13"/>
    <w:link w:val="5"/>
    <w:qFormat/>
    <w:uiPriority w:val="0"/>
    <w:rPr>
      <w:rFonts w:ascii="Times New Roman" w:hAnsi="Times New Roman" w:eastAsia="仿宋_GB2312" w:cs="Times New Roman"/>
      <w:sz w:val="32"/>
    </w:rPr>
  </w:style>
  <w:style w:type="character" w:customStyle="1" w:styleId="33">
    <w:name w:val="正文首行缩进 2 Char"/>
    <w:basedOn w:val="32"/>
    <w:link w:val="10"/>
    <w:uiPriority w:val="0"/>
    <w:rPr>
      <w:rFonts w:ascii="Times New Roman" w:hAnsi="Times New Roman" w:eastAsia="仿宋_GB2312" w:cs="Times New Roman"/>
      <w:sz w:val="32"/>
    </w:rPr>
  </w:style>
  <w:style w:type="character" w:customStyle="1" w:styleId="34">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22632</Words>
  <Characters>26263</Characters>
  <Lines>210</Lines>
  <Paragraphs>59</Paragraphs>
  <TotalTime>0</TotalTime>
  <ScaleCrop>false</ScaleCrop>
  <LinksUpToDate>false</LinksUpToDate>
  <CharactersWithSpaces>26602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2022-03-25T08:44:00Z</dcterms:created>
  <dc:creator>小星</dc:creator>
  <cp:lastModifiedBy>萌婷婷</cp:lastModifiedBy>
  <cp:lastPrinted>2022-03-25T08:48:00Z</cp:lastPrinted>
  <dcterms:modified xsi:type="dcterms:W3CDTF">2026-07-31T07:55:40Z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87153B498C274219BB69FD9F3276D7AA_13</vt:lpwstr>
  </property>
  <property fmtid="{D5CDD505-2E9C-101B-9397-08002B2CF9AE}" pid="4" name="KSOTemplateDocerSaveRecord">
    <vt:lpwstr>eyJoZGlkIjoiNTFlMGE1NGQxOTE0ZTAxYTA1ZjEyMzAzMDc0NTQwMmEiLCJ1c2VySWQiOiI1MzcwMjgxMzMifQ==</vt:lpwstr>
  </property>
</Properties>
</file>