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4C47C">
      <w:pPr>
        <w:jc w:val="left"/>
        <w:rPr>
          <w:rFonts w:ascii="Times New Roman" w:hAnsi="Times New Roman" w:eastAsia="方正黑体简体" w:cs="Times New Roman"/>
          <w:b/>
          <w:sz w:val="32"/>
          <w:szCs w:val="32"/>
        </w:rPr>
      </w:pPr>
      <w:bookmarkStart w:id="0" w:name="_GoBack"/>
      <w:bookmarkEnd w:id="0"/>
      <w:r>
        <w:rPr>
          <w:rFonts w:hint="eastAsia" w:ascii="Times New Roman" w:hAnsi="Times New Roman" w:eastAsia="方正黑体简体" w:cs="Times New Roman"/>
          <w:b/>
          <w:sz w:val="32"/>
          <w:szCs w:val="32"/>
        </w:rPr>
        <w:t>附件</w:t>
      </w:r>
      <w:r>
        <w:rPr>
          <w:rFonts w:ascii="Times New Roman" w:hAnsi="Times New Roman" w:eastAsia="方正黑体简体" w:cs="Times New Roman"/>
          <w:b/>
          <w:sz w:val="32"/>
          <w:szCs w:val="32"/>
        </w:rPr>
        <w:t>1</w:t>
      </w:r>
    </w:p>
    <w:p w14:paraId="75A7DEB8">
      <w:pPr>
        <w:overflowPunct w:val="0"/>
        <w:adjustRightInd w:val="0"/>
        <w:snapToGrid w:val="0"/>
        <w:spacing w:line="720" w:lineRule="exact"/>
        <w:jc w:val="center"/>
        <w:rPr>
          <w:rFonts w:ascii="Times New Roman" w:hAnsi="Times New Roman" w:eastAsia="方正仿宋简体" w:cs="Times New Roman"/>
          <w:b/>
          <w:sz w:val="32"/>
          <w:szCs w:val="32"/>
        </w:rPr>
      </w:pPr>
    </w:p>
    <w:p w14:paraId="6A0B3357">
      <w:pPr>
        <w:adjustRightInd w:val="0"/>
        <w:snapToGrid w:val="0"/>
        <w:spacing w:line="720" w:lineRule="exact"/>
        <w:jc w:val="center"/>
        <w:rPr>
          <w:rFonts w:ascii="Times New Roman" w:hAnsi="Times New Roman" w:eastAsia="方正小标宋简体" w:cs="Times New Roman"/>
          <w:b/>
          <w:color w:val="000000"/>
          <w:sz w:val="44"/>
          <w:szCs w:val="44"/>
        </w:rPr>
      </w:pPr>
      <w:r>
        <w:rPr>
          <w:rFonts w:hint="eastAsia" w:ascii="Times New Roman" w:hAnsi="Times New Roman" w:eastAsia="方正小标宋简体" w:cs="Times New Roman"/>
          <w:b/>
          <w:color w:val="000000"/>
          <w:sz w:val="44"/>
          <w:szCs w:val="44"/>
        </w:rPr>
        <w:t>四川省烟草专卖条例（修订草案）</w:t>
      </w:r>
    </w:p>
    <w:p w14:paraId="1E57472C">
      <w:pPr>
        <w:adjustRightInd w:val="0"/>
        <w:snapToGrid w:val="0"/>
        <w:spacing w:line="720" w:lineRule="exact"/>
        <w:ind w:firstLine="640" w:firstLineChars="200"/>
        <w:rPr>
          <w:rFonts w:ascii="Times New Roman" w:hAnsi="Times New Roman" w:eastAsia="方正楷体简体" w:cs="Times New Roman"/>
          <w:color w:val="000000"/>
          <w:sz w:val="32"/>
          <w:szCs w:val="32"/>
        </w:rPr>
      </w:pPr>
    </w:p>
    <w:p w14:paraId="46B01103">
      <w:pPr>
        <w:adjustRightInd w:val="0"/>
        <w:snapToGrid w:val="0"/>
        <w:spacing w:line="600" w:lineRule="exact"/>
        <w:ind w:firstLine="643" w:firstLineChars="200"/>
        <w:jc w:val="center"/>
        <w:rPr>
          <w:rFonts w:ascii="Times New Roman" w:hAnsi="Times New Roman" w:eastAsia="方正楷体简体" w:cs="Times New Roman"/>
          <w:b/>
          <w:color w:val="000000"/>
          <w:sz w:val="32"/>
          <w:szCs w:val="32"/>
        </w:rPr>
      </w:pPr>
      <w:r>
        <w:rPr>
          <w:rFonts w:hint="eastAsia" w:ascii="Times New Roman" w:hAnsi="Times New Roman" w:eastAsia="方正楷体简体" w:cs="Times New Roman"/>
          <w:b/>
          <w:color w:val="000000"/>
          <w:sz w:val="32"/>
          <w:szCs w:val="32"/>
        </w:rPr>
        <w:t>目</w:t>
      </w:r>
      <w:r>
        <w:rPr>
          <w:rFonts w:ascii="Times New Roman" w:hAnsi="Times New Roman" w:eastAsia="方正楷体简体" w:cs="Times New Roman"/>
          <w:b/>
          <w:color w:val="000000"/>
          <w:sz w:val="32"/>
          <w:szCs w:val="32"/>
        </w:rPr>
        <w:t xml:space="preserve">  </w:t>
      </w:r>
      <w:r>
        <w:rPr>
          <w:rFonts w:hint="eastAsia" w:ascii="Times New Roman" w:hAnsi="Times New Roman" w:eastAsia="方正楷体简体" w:cs="Times New Roman"/>
          <w:b/>
          <w:color w:val="000000"/>
          <w:sz w:val="32"/>
          <w:szCs w:val="32"/>
        </w:rPr>
        <w:t>录</w:t>
      </w:r>
    </w:p>
    <w:p w14:paraId="4FB79837">
      <w:pPr>
        <w:adjustRightInd w:val="0"/>
        <w:snapToGrid w:val="0"/>
        <w:spacing w:line="600" w:lineRule="exact"/>
        <w:ind w:firstLine="643" w:firstLineChars="200"/>
        <w:jc w:val="center"/>
        <w:rPr>
          <w:rFonts w:ascii="Times New Roman" w:hAnsi="Times New Roman" w:eastAsia="方正楷体简体" w:cs="Times New Roman"/>
          <w:b/>
          <w:color w:val="000000"/>
          <w:sz w:val="32"/>
          <w:szCs w:val="32"/>
        </w:rPr>
      </w:pPr>
    </w:p>
    <w:p w14:paraId="216CB276">
      <w:pPr>
        <w:adjustRightInd w:val="0"/>
        <w:snapToGrid w:val="0"/>
        <w:spacing w:line="600" w:lineRule="exact"/>
        <w:ind w:firstLine="643" w:firstLineChars="200"/>
        <w:rPr>
          <w:rFonts w:ascii="Times New Roman" w:hAnsi="Times New Roman" w:eastAsia="方正楷体简体" w:cs="Times New Roman"/>
          <w:b/>
          <w:color w:val="000000"/>
          <w:sz w:val="32"/>
          <w:szCs w:val="32"/>
        </w:rPr>
      </w:pPr>
      <w:r>
        <w:rPr>
          <w:rFonts w:hint="eastAsia" w:ascii="Times New Roman" w:hAnsi="Times New Roman" w:eastAsia="方正楷体简体" w:cs="Times New Roman"/>
          <w:b/>
          <w:color w:val="000000"/>
          <w:sz w:val="32"/>
          <w:szCs w:val="32"/>
        </w:rPr>
        <w:t>第一章</w:t>
      </w:r>
      <w:r>
        <w:rPr>
          <w:rFonts w:ascii="Times New Roman" w:hAnsi="Times New Roman" w:eastAsia="方正楷体简体" w:cs="Times New Roman"/>
          <w:b/>
          <w:color w:val="000000"/>
          <w:sz w:val="32"/>
          <w:szCs w:val="32"/>
        </w:rPr>
        <w:t xml:space="preserve">  </w:t>
      </w:r>
      <w:r>
        <w:rPr>
          <w:rFonts w:hint="eastAsia" w:ascii="Times New Roman" w:hAnsi="Times New Roman" w:eastAsia="方正楷体简体" w:cs="Times New Roman"/>
          <w:b/>
          <w:color w:val="000000"/>
          <w:sz w:val="32"/>
          <w:szCs w:val="32"/>
        </w:rPr>
        <w:t>总则</w:t>
      </w:r>
    </w:p>
    <w:p w14:paraId="59787A53">
      <w:pPr>
        <w:adjustRightInd w:val="0"/>
        <w:snapToGrid w:val="0"/>
        <w:spacing w:line="600" w:lineRule="exact"/>
        <w:ind w:firstLine="643" w:firstLineChars="200"/>
        <w:rPr>
          <w:rFonts w:ascii="Times New Roman" w:hAnsi="Times New Roman" w:eastAsia="方正楷体简体" w:cs="Times New Roman"/>
          <w:b/>
          <w:color w:val="000000"/>
          <w:sz w:val="32"/>
          <w:szCs w:val="32"/>
        </w:rPr>
      </w:pPr>
      <w:r>
        <w:rPr>
          <w:rFonts w:hint="eastAsia" w:ascii="Times New Roman" w:hAnsi="Times New Roman" w:eastAsia="方正楷体简体" w:cs="Times New Roman"/>
          <w:b/>
          <w:color w:val="000000"/>
          <w:sz w:val="32"/>
          <w:szCs w:val="32"/>
        </w:rPr>
        <w:t>第二章</w:t>
      </w:r>
      <w:r>
        <w:rPr>
          <w:rFonts w:ascii="Times New Roman" w:hAnsi="Times New Roman" w:eastAsia="方正楷体简体" w:cs="Times New Roman"/>
          <w:b/>
          <w:color w:val="000000"/>
          <w:sz w:val="32"/>
          <w:szCs w:val="32"/>
        </w:rPr>
        <w:t xml:space="preserve">  </w:t>
      </w:r>
      <w:r>
        <w:rPr>
          <w:rFonts w:hint="eastAsia" w:ascii="Times New Roman" w:hAnsi="Times New Roman" w:eastAsia="方正楷体简体" w:cs="Times New Roman"/>
          <w:b/>
          <w:color w:val="000000"/>
          <w:sz w:val="32"/>
          <w:szCs w:val="32"/>
        </w:rPr>
        <w:t>烟叶种植与收购</w:t>
      </w:r>
    </w:p>
    <w:p w14:paraId="02E49AF4">
      <w:pPr>
        <w:adjustRightInd w:val="0"/>
        <w:snapToGrid w:val="0"/>
        <w:spacing w:line="600" w:lineRule="exact"/>
        <w:ind w:firstLine="643" w:firstLineChars="200"/>
        <w:rPr>
          <w:rFonts w:ascii="Times New Roman" w:hAnsi="Times New Roman" w:eastAsia="方正楷体简体" w:cs="Times New Roman"/>
          <w:b/>
          <w:color w:val="000000"/>
          <w:sz w:val="32"/>
          <w:szCs w:val="32"/>
        </w:rPr>
      </w:pPr>
      <w:r>
        <w:rPr>
          <w:rFonts w:hint="eastAsia" w:ascii="Times New Roman" w:hAnsi="Times New Roman" w:eastAsia="方正楷体简体" w:cs="Times New Roman"/>
          <w:b/>
          <w:color w:val="000000"/>
          <w:sz w:val="32"/>
          <w:szCs w:val="32"/>
        </w:rPr>
        <w:t>第三章</w:t>
      </w:r>
      <w:r>
        <w:rPr>
          <w:rFonts w:ascii="Times New Roman" w:hAnsi="Times New Roman" w:eastAsia="方正楷体简体" w:cs="Times New Roman"/>
          <w:b/>
          <w:color w:val="000000"/>
          <w:sz w:val="32"/>
          <w:szCs w:val="32"/>
        </w:rPr>
        <w:t xml:space="preserve">  </w:t>
      </w:r>
      <w:r>
        <w:rPr>
          <w:rFonts w:hint="eastAsia" w:ascii="Times New Roman" w:hAnsi="Times New Roman" w:eastAsia="方正楷体简体" w:cs="Times New Roman"/>
          <w:b/>
          <w:color w:val="000000"/>
          <w:sz w:val="32"/>
          <w:szCs w:val="32"/>
        </w:rPr>
        <w:t>烟草制品的生产、销售和烟草专卖品的运输</w:t>
      </w:r>
    </w:p>
    <w:p w14:paraId="584B9F96">
      <w:pPr>
        <w:adjustRightInd w:val="0"/>
        <w:snapToGrid w:val="0"/>
        <w:spacing w:line="600" w:lineRule="exact"/>
        <w:ind w:firstLine="643" w:firstLineChars="200"/>
        <w:rPr>
          <w:rFonts w:ascii="Times New Roman" w:hAnsi="Times New Roman" w:eastAsia="方正楷体简体" w:cs="Times New Roman"/>
          <w:b/>
          <w:color w:val="000000"/>
          <w:sz w:val="32"/>
          <w:szCs w:val="32"/>
        </w:rPr>
      </w:pPr>
      <w:r>
        <w:rPr>
          <w:rFonts w:hint="eastAsia" w:ascii="Times New Roman" w:hAnsi="Times New Roman" w:eastAsia="方正楷体简体" w:cs="Times New Roman"/>
          <w:b/>
          <w:color w:val="000000"/>
          <w:sz w:val="32"/>
          <w:szCs w:val="32"/>
        </w:rPr>
        <w:t>第四章</w:t>
      </w:r>
      <w:r>
        <w:rPr>
          <w:rFonts w:ascii="Times New Roman" w:hAnsi="Times New Roman" w:eastAsia="方正楷体简体" w:cs="Times New Roman"/>
          <w:b/>
          <w:color w:val="000000"/>
          <w:sz w:val="32"/>
          <w:szCs w:val="32"/>
        </w:rPr>
        <w:t xml:space="preserve">  </w:t>
      </w:r>
      <w:r>
        <w:rPr>
          <w:rFonts w:hint="eastAsia" w:ascii="Times New Roman" w:hAnsi="Times New Roman" w:eastAsia="方正楷体简体" w:cs="Times New Roman"/>
          <w:b/>
          <w:color w:val="000000"/>
          <w:sz w:val="32"/>
          <w:szCs w:val="32"/>
        </w:rPr>
        <w:t>监督管理</w:t>
      </w:r>
    </w:p>
    <w:p w14:paraId="5494F2E6">
      <w:pPr>
        <w:adjustRightInd w:val="0"/>
        <w:snapToGrid w:val="0"/>
        <w:spacing w:line="600" w:lineRule="exact"/>
        <w:ind w:firstLine="643" w:firstLineChars="200"/>
        <w:rPr>
          <w:rFonts w:ascii="Times New Roman" w:hAnsi="Times New Roman" w:eastAsia="方正楷体简体" w:cs="Times New Roman"/>
          <w:b/>
          <w:color w:val="000000"/>
          <w:sz w:val="32"/>
          <w:szCs w:val="32"/>
        </w:rPr>
      </w:pPr>
      <w:r>
        <w:rPr>
          <w:rFonts w:hint="eastAsia" w:ascii="Times New Roman" w:hAnsi="Times New Roman" w:eastAsia="方正楷体简体" w:cs="Times New Roman"/>
          <w:b/>
          <w:color w:val="000000"/>
          <w:sz w:val="32"/>
          <w:szCs w:val="32"/>
        </w:rPr>
        <w:t>第五章</w:t>
      </w:r>
      <w:r>
        <w:rPr>
          <w:rFonts w:ascii="Times New Roman" w:hAnsi="Times New Roman" w:eastAsia="方正楷体简体" w:cs="Times New Roman"/>
          <w:b/>
          <w:color w:val="000000"/>
          <w:sz w:val="32"/>
          <w:szCs w:val="32"/>
        </w:rPr>
        <w:t xml:space="preserve">  </w:t>
      </w:r>
      <w:r>
        <w:rPr>
          <w:rFonts w:hint="eastAsia" w:ascii="Times New Roman" w:hAnsi="Times New Roman" w:eastAsia="方正楷体简体" w:cs="Times New Roman"/>
          <w:b/>
          <w:color w:val="000000"/>
          <w:sz w:val="32"/>
          <w:szCs w:val="32"/>
        </w:rPr>
        <w:t>法律责任</w:t>
      </w:r>
    </w:p>
    <w:p w14:paraId="0D2E12AA">
      <w:pPr>
        <w:adjustRightInd w:val="0"/>
        <w:snapToGrid w:val="0"/>
        <w:spacing w:line="600" w:lineRule="exact"/>
        <w:ind w:firstLine="643" w:firstLineChars="200"/>
        <w:rPr>
          <w:rFonts w:ascii="Times New Roman" w:hAnsi="Times New Roman" w:eastAsia="方正楷体简体" w:cs="Times New Roman"/>
          <w:b/>
          <w:color w:val="000000"/>
          <w:sz w:val="32"/>
          <w:szCs w:val="32"/>
        </w:rPr>
      </w:pPr>
      <w:r>
        <w:rPr>
          <w:rFonts w:hint="eastAsia" w:ascii="Times New Roman" w:hAnsi="Times New Roman" w:eastAsia="方正楷体简体" w:cs="Times New Roman"/>
          <w:b/>
          <w:color w:val="000000"/>
          <w:sz w:val="32"/>
          <w:szCs w:val="32"/>
        </w:rPr>
        <w:t>第六章</w:t>
      </w:r>
      <w:r>
        <w:rPr>
          <w:rFonts w:ascii="Times New Roman" w:hAnsi="Times New Roman" w:eastAsia="方正楷体简体" w:cs="Times New Roman"/>
          <w:b/>
          <w:color w:val="000000"/>
          <w:sz w:val="32"/>
          <w:szCs w:val="32"/>
        </w:rPr>
        <w:t xml:space="preserve">  </w:t>
      </w:r>
      <w:r>
        <w:rPr>
          <w:rFonts w:hint="eastAsia" w:ascii="Times New Roman" w:hAnsi="Times New Roman" w:eastAsia="方正楷体简体" w:cs="Times New Roman"/>
          <w:b/>
          <w:color w:val="000000"/>
          <w:sz w:val="32"/>
          <w:szCs w:val="32"/>
        </w:rPr>
        <w:t>附则</w:t>
      </w:r>
    </w:p>
    <w:p w14:paraId="11CCC5E4">
      <w:pPr>
        <w:adjustRightInd w:val="0"/>
        <w:snapToGrid w:val="0"/>
        <w:spacing w:line="600" w:lineRule="exact"/>
        <w:rPr>
          <w:rFonts w:ascii="Times New Roman" w:hAnsi="Times New Roman" w:eastAsia="方正黑体简体" w:cs="Times New Roman"/>
          <w:b/>
          <w:color w:val="000000"/>
          <w:sz w:val="32"/>
          <w:szCs w:val="32"/>
        </w:rPr>
      </w:pPr>
    </w:p>
    <w:p w14:paraId="2AFA9044">
      <w:pPr>
        <w:adjustRightInd w:val="0"/>
        <w:snapToGrid w:val="0"/>
        <w:spacing w:line="600" w:lineRule="exact"/>
        <w:jc w:val="center"/>
        <w:rPr>
          <w:rFonts w:ascii="Times New Roman" w:hAnsi="Times New Roman" w:eastAsia="方正仿宋简体" w:cs="Times New Roman"/>
          <w:b/>
          <w:color w:val="000000"/>
          <w:sz w:val="32"/>
          <w:szCs w:val="32"/>
        </w:rPr>
      </w:pPr>
      <w:r>
        <w:rPr>
          <w:rFonts w:hint="eastAsia" w:ascii="Times New Roman" w:hAnsi="Times New Roman" w:eastAsia="方正黑体简体" w:cs="Times New Roman"/>
          <w:b/>
          <w:color w:val="000000"/>
          <w:sz w:val="32"/>
          <w:szCs w:val="32"/>
        </w:rPr>
        <w:t>第一章</w:t>
      </w:r>
      <w:r>
        <w:rPr>
          <w:rFonts w:ascii="Times New Roman" w:hAnsi="Times New Roman" w:eastAsia="方正黑体简体" w:cs="Times New Roman"/>
          <w:b/>
          <w:color w:val="000000"/>
          <w:sz w:val="32"/>
          <w:szCs w:val="32"/>
        </w:rPr>
        <w:t xml:space="preserve">  </w:t>
      </w:r>
      <w:r>
        <w:rPr>
          <w:rFonts w:hint="eastAsia" w:ascii="Times New Roman" w:hAnsi="Times New Roman" w:eastAsia="方正黑体简体" w:cs="Times New Roman"/>
          <w:b/>
          <w:color w:val="000000"/>
          <w:sz w:val="32"/>
          <w:szCs w:val="32"/>
        </w:rPr>
        <w:t>总</w:t>
      </w:r>
      <w:r>
        <w:rPr>
          <w:rFonts w:ascii="Times New Roman" w:hAnsi="Times New Roman" w:eastAsia="方正黑体简体" w:cs="Times New Roman"/>
          <w:b/>
          <w:color w:val="000000"/>
          <w:sz w:val="32"/>
          <w:szCs w:val="32"/>
        </w:rPr>
        <w:t xml:space="preserve">  </w:t>
      </w:r>
      <w:r>
        <w:rPr>
          <w:rFonts w:hint="eastAsia" w:ascii="Times New Roman" w:hAnsi="Times New Roman" w:eastAsia="方正黑体简体" w:cs="Times New Roman"/>
          <w:b/>
          <w:color w:val="000000"/>
          <w:sz w:val="32"/>
          <w:szCs w:val="32"/>
        </w:rPr>
        <w:t>则</w:t>
      </w:r>
    </w:p>
    <w:p w14:paraId="3ACFF7B1">
      <w:pPr>
        <w:adjustRightInd w:val="0"/>
        <w:snapToGrid w:val="0"/>
        <w:spacing w:line="600" w:lineRule="exact"/>
        <w:ind w:firstLine="643" w:firstLineChars="200"/>
        <w:rPr>
          <w:rFonts w:ascii="Times New Roman" w:hAnsi="Times New Roman" w:eastAsia="方正仿宋简体" w:cs="Times New Roman"/>
          <w:b/>
          <w:color w:val="000000"/>
          <w:sz w:val="32"/>
          <w:szCs w:val="32"/>
        </w:rPr>
      </w:pPr>
      <w:r>
        <w:rPr>
          <w:rFonts w:hint="eastAsia" w:ascii="Times New Roman" w:hAnsi="Times New Roman" w:eastAsia="方正楷体简体" w:cs="Times New Roman"/>
          <w:b/>
          <w:color w:val="000000"/>
          <w:sz w:val="32"/>
          <w:szCs w:val="32"/>
        </w:rPr>
        <w:t>第一条</w:t>
      </w:r>
      <w:r>
        <w:rPr>
          <w:rFonts w:ascii="Times New Roman" w:hAnsi="Times New Roman" w:eastAsia="方正仿宋简体" w:cs="Times New Roman"/>
          <w:b/>
          <w:color w:val="000000"/>
          <w:sz w:val="32"/>
          <w:szCs w:val="32"/>
        </w:rPr>
        <w:t xml:space="preserve">  </w:t>
      </w:r>
      <w:r>
        <w:rPr>
          <w:rFonts w:hint="eastAsia" w:ascii="Times New Roman" w:hAnsi="Times New Roman" w:eastAsia="方正仿宋简体" w:cs="Times New Roman"/>
          <w:b/>
          <w:color w:val="000000"/>
          <w:sz w:val="32"/>
          <w:szCs w:val="32"/>
        </w:rPr>
        <w:t>为加强烟草专卖管理，提高烟草制品质量，维护消费者合法权益，保证国家财政税收，根据《中华人民共和国烟草专卖法》《中华人民共和国烟草专卖法实施条例》等有关法律、法规，结合四川实际，制定本条例。</w:t>
      </w:r>
    </w:p>
    <w:p w14:paraId="6AFE2818">
      <w:pPr>
        <w:adjustRightInd w:val="0"/>
        <w:snapToGrid w:val="0"/>
        <w:spacing w:line="600" w:lineRule="exact"/>
        <w:ind w:firstLine="643" w:firstLineChars="200"/>
        <w:rPr>
          <w:rFonts w:ascii="Times New Roman" w:hAnsi="Times New Roman" w:eastAsia="方正仿宋简体" w:cs="Times New Roman"/>
          <w:b/>
          <w:color w:val="000000"/>
          <w:sz w:val="32"/>
          <w:szCs w:val="32"/>
        </w:rPr>
      </w:pPr>
      <w:r>
        <w:rPr>
          <w:rFonts w:hint="eastAsia" w:ascii="Times New Roman" w:hAnsi="Times New Roman" w:eastAsia="方正楷体简体" w:cs="Times New Roman"/>
          <w:b/>
          <w:color w:val="000000"/>
          <w:sz w:val="32"/>
          <w:szCs w:val="32"/>
        </w:rPr>
        <w:t>第二条</w:t>
      </w:r>
      <w:r>
        <w:rPr>
          <w:rFonts w:ascii="Times New Roman" w:hAnsi="Times New Roman" w:eastAsia="方正仿宋简体" w:cs="Times New Roman"/>
          <w:b/>
          <w:color w:val="000000"/>
          <w:sz w:val="32"/>
          <w:szCs w:val="32"/>
        </w:rPr>
        <w:t xml:space="preserve">  </w:t>
      </w:r>
      <w:r>
        <w:rPr>
          <w:rFonts w:hint="eastAsia" w:ascii="Times New Roman" w:hAnsi="Times New Roman" w:eastAsia="方正仿宋简体" w:cs="Times New Roman"/>
          <w:b/>
          <w:color w:val="000000"/>
          <w:sz w:val="32"/>
          <w:szCs w:val="32"/>
        </w:rPr>
        <w:t>在本省行政区域内从事烟叶种植和烟草专卖品生产、销售、存储、运输以及专卖管理等活动的单位和个人，均应遵守本条例。</w:t>
      </w:r>
    </w:p>
    <w:p w14:paraId="57A0072B">
      <w:pPr>
        <w:adjustRightInd w:val="0"/>
        <w:snapToGrid w:val="0"/>
        <w:spacing w:line="600" w:lineRule="exact"/>
        <w:ind w:firstLine="640" w:firstLineChars="200"/>
        <w:rPr>
          <w:rFonts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rPr>
        <w:t>本条例所称烟草专卖品，是指卷烟、雪茄烟、烟丝、复烤烟叶、烟叶、卷烟纸、滤嘴棒、烟用丝束及烟草专用机械。</w:t>
      </w:r>
    </w:p>
    <w:p w14:paraId="794B0810">
      <w:pPr>
        <w:adjustRightInd w:val="0"/>
        <w:snapToGrid w:val="0"/>
        <w:spacing w:line="600" w:lineRule="exact"/>
        <w:ind w:firstLine="640" w:firstLineChars="200"/>
        <w:rPr>
          <w:rFonts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rPr>
        <w:t>本条例所称烟草制品，是指卷烟、雪茄烟、烟丝、复烤烟叶。</w:t>
      </w:r>
    </w:p>
    <w:p w14:paraId="2DA459C4">
      <w:pPr>
        <w:adjustRightInd w:val="0"/>
        <w:snapToGrid w:val="0"/>
        <w:spacing w:line="600" w:lineRule="exact"/>
        <w:ind w:firstLine="640" w:firstLineChars="200"/>
        <w:rPr>
          <w:rFonts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rPr>
        <w:t>电子烟等新型烟草制品参照本条例卷烟的有关规定执行。</w:t>
      </w:r>
    </w:p>
    <w:p w14:paraId="638F260C">
      <w:pPr>
        <w:adjustRightInd w:val="0"/>
        <w:snapToGrid w:val="0"/>
        <w:spacing w:line="600" w:lineRule="exact"/>
        <w:ind w:firstLine="643" w:firstLineChars="200"/>
        <w:rPr>
          <w:rFonts w:ascii="Times New Roman" w:hAnsi="Times New Roman" w:eastAsia="方正仿宋简体" w:cs="Times New Roman"/>
          <w:b/>
          <w:color w:val="000000"/>
          <w:sz w:val="32"/>
          <w:szCs w:val="32"/>
        </w:rPr>
      </w:pPr>
      <w:r>
        <w:rPr>
          <w:rFonts w:hint="eastAsia" w:ascii="Times New Roman" w:hAnsi="Times New Roman" w:eastAsia="方正楷体简体" w:cs="Times New Roman"/>
          <w:b/>
          <w:color w:val="000000"/>
          <w:sz w:val="32"/>
          <w:szCs w:val="32"/>
        </w:rPr>
        <w:t>第三条</w:t>
      </w:r>
      <w:r>
        <w:rPr>
          <w:rFonts w:ascii="Times New Roman" w:hAnsi="Times New Roman" w:eastAsia="方正仿宋简体" w:cs="Times New Roman"/>
          <w:b/>
          <w:color w:val="000000"/>
          <w:sz w:val="32"/>
          <w:szCs w:val="32"/>
        </w:rPr>
        <w:t xml:space="preserve">  </w:t>
      </w:r>
      <w:r>
        <w:rPr>
          <w:rFonts w:hint="eastAsia" w:ascii="Times New Roman" w:hAnsi="Times New Roman" w:eastAsia="方正仿宋简体" w:cs="Times New Roman"/>
          <w:b/>
          <w:color w:val="000000"/>
          <w:sz w:val="32"/>
          <w:szCs w:val="32"/>
        </w:rPr>
        <w:t>县级以上烟草专卖行政主管部门负责本行政区域内的烟草专卖监督管理工作，受上一级烟草专卖行政主管部门和本级人民政府的双重领导，以上一级烟草专卖行政主管部门领导为主。</w:t>
      </w:r>
    </w:p>
    <w:p w14:paraId="658837D8">
      <w:pPr>
        <w:adjustRightInd w:val="0"/>
        <w:snapToGrid w:val="0"/>
        <w:spacing w:line="600" w:lineRule="exact"/>
        <w:ind w:firstLine="640" w:firstLineChars="200"/>
        <w:rPr>
          <w:rFonts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rPr>
        <w:t>公安、交通、市场监督管理、海关、邮政管理等部门在各自的职责范围内，协同烟草专卖行政主管部门做好烟草专卖监督管理工作。</w:t>
      </w:r>
    </w:p>
    <w:p w14:paraId="2BE226B5">
      <w:pPr>
        <w:adjustRightInd w:val="0"/>
        <w:snapToGrid w:val="0"/>
        <w:spacing w:line="600" w:lineRule="exact"/>
        <w:ind w:firstLine="643" w:firstLineChars="200"/>
        <w:rPr>
          <w:rFonts w:ascii="Times New Roman" w:hAnsi="Times New Roman" w:eastAsia="方正仿宋简体" w:cs="Times New Roman"/>
          <w:b/>
          <w:color w:val="000000"/>
          <w:sz w:val="32"/>
          <w:szCs w:val="32"/>
        </w:rPr>
      </w:pPr>
      <w:r>
        <w:rPr>
          <w:rFonts w:hint="eastAsia" w:ascii="Times New Roman" w:hAnsi="Times New Roman" w:eastAsia="方正楷体简体" w:cs="Times New Roman"/>
          <w:b/>
          <w:color w:val="000000"/>
          <w:sz w:val="32"/>
          <w:szCs w:val="32"/>
        </w:rPr>
        <w:t>第四条</w:t>
      </w:r>
      <w:r>
        <w:rPr>
          <w:rFonts w:ascii="Times New Roman" w:hAnsi="Times New Roman" w:eastAsia="方正仿宋简体" w:cs="Times New Roman"/>
          <w:b/>
          <w:color w:val="000000"/>
          <w:sz w:val="32"/>
          <w:szCs w:val="32"/>
        </w:rPr>
        <w:t xml:space="preserve">  </w:t>
      </w:r>
      <w:r>
        <w:rPr>
          <w:rFonts w:hint="eastAsia" w:ascii="Times New Roman" w:hAnsi="Times New Roman" w:eastAsia="方正仿宋简体" w:cs="Times New Roman"/>
          <w:b/>
          <w:color w:val="000000"/>
          <w:sz w:val="32"/>
          <w:szCs w:val="32"/>
        </w:rPr>
        <w:t>烟草专卖行政主管部门应当会同司法机关完善行政执法与刑事司法衔接机制，将涉嫌犯罪的案件及时移送公安机关处理。</w:t>
      </w:r>
    </w:p>
    <w:p w14:paraId="6AE2F897">
      <w:pPr>
        <w:adjustRightInd w:val="0"/>
        <w:snapToGrid w:val="0"/>
        <w:spacing w:line="600" w:lineRule="exact"/>
        <w:ind w:firstLine="643" w:firstLineChars="200"/>
        <w:rPr>
          <w:rFonts w:ascii="Times New Roman" w:hAnsi="Times New Roman" w:eastAsia="方正仿宋简体" w:cs="Times New Roman"/>
          <w:b/>
          <w:color w:val="000000"/>
          <w:sz w:val="32"/>
          <w:szCs w:val="32"/>
        </w:rPr>
      </w:pPr>
      <w:r>
        <w:rPr>
          <w:rFonts w:hint="eastAsia" w:ascii="Times New Roman" w:hAnsi="Times New Roman" w:eastAsia="方正楷体简体" w:cs="Times New Roman"/>
          <w:b/>
          <w:color w:val="000000"/>
          <w:sz w:val="32"/>
          <w:szCs w:val="32"/>
        </w:rPr>
        <w:t>第五条</w:t>
      </w:r>
      <w:r>
        <w:rPr>
          <w:rFonts w:ascii="Times New Roman" w:hAnsi="Times New Roman" w:eastAsia="方正仿宋简体" w:cs="Times New Roman"/>
          <w:b/>
          <w:color w:val="000000"/>
          <w:sz w:val="32"/>
          <w:szCs w:val="32"/>
        </w:rPr>
        <w:t xml:space="preserve">  </w:t>
      </w:r>
      <w:r>
        <w:rPr>
          <w:rFonts w:hint="eastAsia" w:ascii="Times New Roman" w:hAnsi="Times New Roman" w:eastAsia="方正仿宋简体" w:cs="Times New Roman"/>
          <w:b/>
          <w:color w:val="000000"/>
          <w:sz w:val="32"/>
          <w:szCs w:val="32"/>
        </w:rPr>
        <w:t>全社会应当加强吸烟（含电子烟等新型烟草制品）危害健康的宣传教育，禁止在中小学校、幼儿园和其他未成年人集中活动的公共场所吸烟，禁止中小学生吸烟。</w:t>
      </w:r>
    </w:p>
    <w:p w14:paraId="218A455F">
      <w:pPr>
        <w:adjustRightInd w:val="0"/>
        <w:snapToGrid w:val="0"/>
        <w:spacing w:line="600" w:lineRule="exact"/>
        <w:jc w:val="center"/>
        <w:rPr>
          <w:rFonts w:ascii="Times New Roman" w:hAnsi="Times New Roman" w:eastAsia="方正仿宋简体" w:cs="Times New Roman"/>
          <w:b/>
          <w:color w:val="000000"/>
          <w:sz w:val="32"/>
          <w:szCs w:val="32"/>
        </w:rPr>
      </w:pPr>
    </w:p>
    <w:p w14:paraId="2C42B1E3">
      <w:pPr>
        <w:adjustRightInd w:val="0"/>
        <w:snapToGrid w:val="0"/>
        <w:spacing w:line="600" w:lineRule="exact"/>
        <w:jc w:val="center"/>
        <w:rPr>
          <w:rFonts w:ascii="Times New Roman" w:hAnsi="Times New Roman" w:eastAsia="方正黑体简体" w:cs="Times New Roman"/>
          <w:b/>
          <w:color w:val="000000"/>
          <w:sz w:val="32"/>
          <w:szCs w:val="32"/>
        </w:rPr>
      </w:pPr>
      <w:r>
        <w:rPr>
          <w:rFonts w:hint="eastAsia" w:ascii="Times New Roman" w:hAnsi="Times New Roman" w:eastAsia="方正黑体简体" w:cs="Times New Roman"/>
          <w:b/>
          <w:color w:val="000000"/>
          <w:sz w:val="32"/>
          <w:szCs w:val="32"/>
        </w:rPr>
        <w:t>第二章</w:t>
      </w:r>
      <w:r>
        <w:rPr>
          <w:rFonts w:ascii="Times New Roman" w:hAnsi="Times New Roman" w:eastAsia="方正黑体简体" w:cs="Times New Roman"/>
          <w:b/>
          <w:color w:val="000000"/>
          <w:sz w:val="32"/>
          <w:szCs w:val="32"/>
        </w:rPr>
        <w:t xml:space="preserve">  </w:t>
      </w:r>
      <w:r>
        <w:rPr>
          <w:rFonts w:hint="eastAsia" w:ascii="Times New Roman" w:hAnsi="Times New Roman" w:eastAsia="方正黑体简体" w:cs="Times New Roman"/>
          <w:b/>
          <w:color w:val="000000"/>
          <w:sz w:val="32"/>
          <w:szCs w:val="32"/>
        </w:rPr>
        <w:t>烟叶种植与收购</w:t>
      </w:r>
    </w:p>
    <w:p w14:paraId="271E0218">
      <w:pPr>
        <w:adjustRightInd w:val="0"/>
        <w:snapToGrid w:val="0"/>
        <w:spacing w:line="600" w:lineRule="exact"/>
        <w:ind w:firstLine="643" w:firstLineChars="200"/>
        <w:rPr>
          <w:rFonts w:ascii="Times New Roman" w:hAnsi="Times New Roman" w:eastAsia="方正仿宋简体" w:cs="Times New Roman"/>
          <w:b/>
          <w:color w:val="000000"/>
          <w:sz w:val="32"/>
          <w:szCs w:val="32"/>
        </w:rPr>
      </w:pPr>
      <w:r>
        <w:rPr>
          <w:rFonts w:hint="eastAsia" w:ascii="Times New Roman" w:hAnsi="Times New Roman" w:eastAsia="方正楷体简体" w:cs="Times New Roman"/>
          <w:b/>
          <w:color w:val="000000"/>
          <w:sz w:val="32"/>
          <w:szCs w:val="32"/>
        </w:rPr>
        <w:t>第六条</w:t>
      </w:r>
      <w:r>
        <w:rPr>
          <w:rFonts w:ascii="Times New Roman" w:hAnsi="Times New Roman" w:eastAsia="方正仿宋简体" w:cs="Times New Roman"/>
          <w:b/>
          <w:color w:val="000000"/>
          <w:sz w:val="32"/>
          <w:szCs w:val="32"/>
        </w:rPr>
        <w:t xml:space="preserve">  </w:t>
      </w:r>
      <w:r>
        <w:rPr>
          <w:rFonts w:hint="eastAsia" w:ascii="Times New Roman" w:hAnsi="Times New Roman" w:eastAsia="方正仿宋简体" w:cs="Times New Roman"/>
          <w:b/>
          <w:color w:val="000000"/>
          <w:sz w:val="32"/>
          <w:szCs w:val="32"/>
        </w:rPr>
        <w:t>省级烟草专卖行政主管部门会同省人民政府有关部门对烟叶种植实行计划管理、统一规划、合理布局，对特色优质核心烟区、重点烟区和民族地区烟区在技术和资金上予以扶持，优先安排烟叶种植计划。积极推动烟草制品生产企业与烟叶产地联合发展烟叶种植基地。</w:t>
      </w:r>
    </w:p>
    <w:p w14:paraId="33DE8416">
      <w:pPr>
        <w:adjustRightInd w:val="0"/>
        <w:snapToGrid w:val="0"/>
        <w:spacing w:line="600" w:lineRule="exact"/>
        <w:ind w:firstLine="643" w:firstLineChars="200"/>
        <w:rPr>
          <w:rFonts w:ascii="Times New Roman" w:hAnsi="Times New Roman" w:eastAsia="方正仿宋简体" w:cs="Times New Roman"/>
          <w:b/>
          <w:color w:val="000000"/>
          <w:sz w:val="32"/>
          <w:szCs w:val="32"/>
        </w:rPr>
      </w:pPr>
      <w:r>
        <w:rPr>
          <w:rFonts w:hint="eastAsia" w:ascii="Times New Roman" w:hAnsi="Times New Roman" w:eastAsia="方正楷体简体" w:cs="Times New Roman"/>
          <w:b/>
          <w:color w:val="000000"/>
          <w:sz w:val="32"/>
          <w:szCs w:val="32"/>
        </w:rPr>
        <w:t>第七条</w:t>
      </w:r>
      <w:r>
        <w:rPr>
          <w:rFonts w:ascii="Times New Roman" w:hAnsi="Times New Roman" w:eastAsia="方正仿宋简体" w:cs="Times New Roman"/>
          <w:b/>
          <w:color w:val="000000"/>
          <w:sz w:val="32"/>
          <w:szCs w:val="32"/>
        </w:rPr>
        <w:t xml:space="preserve">  </w:t>
      </w:r>
      <w:r>
        <w:rPr>
          <w:rFonts w:hint="eastAsia" w:ascii="Times New Roman" w:hAnsi="Times New Roman" w:eastAsia="方正仿宋简体" w:cs="Times New Roman"/>
          <w:b/>
          <w:color w:val="000000"/>
          <w:sz w:val="32"/>
          <w:szCs w:val="32"/>
        </w:rPr>
        <w:t>烟叶产区人民政府应当做好粮经统筹，在适宜种烟区域范围内，推行科学的粮烟轮作制度，统筹烟田保护与粮食安全和乡村产业振兴。</w:t>
      </w:r>
    </w:p>
    <w:p w14:paraId="34198DB6">
      <w:pPr>
        <w:adjustRightInd w:val="0"/>
        <w:snapToGrid w:val="0"/>
        <w:spacing w:line="600" w:lineRule="exact"/>
        <w:ind w:firstLine="643" w:firstLineChars="200"/>
        <w:rPr>
          <w:rFonts w:ascii="Times New Roman" w:hAnsi="Times New Roman" w:eastAsia="方正仿宋简体" w:cs="Times New Roman"/>
          <w:b/>
          <w:color w:val="000000"/>
          <w:sz w:val="32"/>
          <w:szCs w:val="32"/>
        </w:rPr>
      </w:pPr>
      <w:r>
        <w:rPr>
          <w:rFonts w:hint="eastAsia" w:ascii="Times New Roman" w:hAnsi="Times New Roman" w:eastAsia="方正楷体简体" w:cs="Times New Roman"/>
          <w:b/>
          <w:color w:val="000000"/>
          <w:sz w:val="32"/>
          <w:szCs w:val="32"/>
        </w:rPr>
        <w:t>第八条</w:t>
      </w:r>
      <w:r>
        <w:rPr>
          <w:rFonts w:ascii="Times New Roman" w:hAnsi="Times New Roman" w:eastAsia="方正仿宋简体" w:cs="Times New Roman"/>
          <w:b/>
          <w:color w:val="000000"/>
          <w:sz w:val="32"/>
          <w:szCs w:val="32"/>
        </w:rPr>
        <w:t xml:space="preserve">  </w:t>
      </w:r>
      <w:r>
        <w:rPr>
          <w:rFonts w:hint="eastAsia" w:ascii="Times New Roman" w:hAnsi="Times New Roman" w:eastAsia="方正仿宋简体" w:cs="Times New Roman"/>
          <w:b/>
          <w:color w:val="000000"/>
          <w:sz w:val="32"/>
          <w:szCs w:val="32"/>
        </w:rPr>
        <w:t>鼓励开展烟叶种植科学研究和技术开发，提高烟叶质量。烟叶种植应当因地制宜地培育和推广优良品种。优良品种由当地烟草公司组织供应。</w:t>
      </w:r>
    </w:p>
    <w:p w14:paraId="7268D41B">
      <w:pPr>
        <w:adjustRightInd w:val="0"/>
        <w:snapToGrid w:val="0"/>
        <w:spacing w:line="600" w:lineRule="exact"/>
        <w:ind w:firstLine="640" w:firstLineChars="200"/>
        <w:rPr>
          <w:rFonts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rPr>
        <w:t>烟草公司或者其委托单位应当与烟叶种植者签订烟叶收购合同，签订的烟叶收购合同中，应当明确种植品种、种植面积、收购数量、收购价格、收购等级、扶持政策等内容。</w:t>
      </w:r>
    </w:p>
    <w:p w14:paraId="79028388">
      <w:pPr>
        <w:adjustRightInd w:val="0"/>
        <w:snapToGrid w:val="0"/>
        <w:spacing w:line="600" w:lineRule="exact"/>
        <w:ind w:firstLine="643" w:firstLineChars="200"/>
        <w:rPr>
          <w:rFonts w:ascii="Times New Roman" w:hAnsi="Times New Roman" w:eastAsia="方正仿宋简体" w:cs="Times New Roman"/>
          <w:b/>
          <w:color w:val="000000"/>
          <w:sz w:val="32"/>
          <w:szCs w:val="32"/>
        </w:rPr>
      </w:pPr>
      <w:r>
        <w:rPr>
          <w:rFonts w:hint="eastAsia" w:ascii="Times New Roman" w:hAnsi="Times New Roman" w:eastAsia="方正楷体简体" w:cs="Times New Roman"/>
          <w:b/>
          <w:color w:val="000000"/>
          <w:sz w:val="32"/>
          <w:szCs w:val="32"/>
        </w:rPr>
        <w:t>第九条</w:t>
      </w:r>
      <w:r>
        <w:rPr>
          <w:rFonts w:ascii="Times New Roman" w:hAnsi="Times New Roman" w:eastAsia="方正仿宋简体" w:cs="Times New Roman"/>
          <w:b/>
          <w:color w:val="000000"/>
          <w:sz w:val="32"/>
          <w:szCs w:val="32"/>
        </w:rPr>
        <w:t xml:space="preserve">  </w:t>
      </w:r>
      <w:r>
        <w:rPr>
          <w:rFonts w:hint="eastAsia" w:ascii="Times New Roman" w:hAnsi="Times New Roman" w:eastAsia="方正仿宋简体" w:cs="Times New Roman"/>
          <w:b/>
          <w:color w:val="000000"/>
          <w:sz w:val="32"/>
          <w:szCs w:val="32"/>
        </w:rPr>
        <w:t>未列入名晾晒烟名录的其他晾晒烟可以在集市贸易市场出售，但不得再销售或生产加工制作丝、末、粒状商品进行销售。</w:t>
      </w:r>
    </w:p>
    <w:p w14:paraId="26E7F772">
      <w:pPr>
        <w:adjustRightInd w:val="0"/>
        <w:snapToGrid w:val="0"/>
        <w:spacing w:line="600" w:lineRule="exact"/>
        <w:ind w:firstLine="640" w:firstLineChars="200"/>
        <w:rPr>
          <w:rFonts w:ascii="Times New Roman" w:hAnsi="Times New Roman" w:eastAsia="方正仿宋简体" w:cs="Times New Roman"/>
          <w:b/>
          <w:color w:val="000000"/>
          <w:sz w:val="32"/>
          <w:szCs w:val="32"/>
        </w:rPr>
      </w:pPr>
    </w:p>
    <w:p w14:paraId="60D337D3">
      <w:pPr>
        <w:adjustRightInd w:val="0"/>
        <w:snapToGrid w:val="0"/>
        <w:spacing w:line="600" w:lineRule="exact"/>
        <w:jc w:val="center"/>
        <w:rPr>
          <w:rFonts w:ascii="Times New Roman" w:hAnsi="Times New Roman" w:eastAsia="方正黑体简体" w:cs="Times New Roman"/>
          <w:b/>
          <w:color w:val="000000"/>
          <w:sz w:val="32"/>
          <w:szCs w:val="32"/>
        </w:rPr>
      </w:pPr>
      <w:r>
        <w:rPr>
          <w:rFonts w:hint="eastAsia" w:ascii="Times New Roman" w:hAnsi="Times New Roman" w:eastAsia="方正黑体简体" w:cs="Times New Roman"/>
          <w:b/>
          <w:color w:val="000000"/>
          <w:sz w:val="32"/>
          <w:szCs w:val="32"/>
        </w:rPr>
        <w:t>第三章</w:t>
      </w:r>
      <w:r>
        <w:rPr>
          <w:rFonts w:ascii="Times New Roman" w:hAnsi="Times New Roman" w:eastAsia="方正黑体简体" w:cs="Times New Roman"/>
          <w:b/>
          <w:color w:val="000000"/>
          <w:sz w:val="32"/>
          <w:szCs w:val="32"/>
        </w:rPr>
        <w:t xml:space="preserve">  </w:t>
      </w:r>
      <w:r>
        <w:rPr>
          <w:rFonts w:hint="eastAsia" w:ascii="Times New Roman" w:hAnsi="Times New Roman" w:eastAsia="方正黑体简体" w:cs="Times New Roman"/>
          <w:b/>
          <w:color w:val="000000"/>
          <w:sz w:val="32"/>
          <w:szCs w:val="32"/>
        </w:rPr>
        <w:t>烟草制品的生产、销售和烟草专卖品的运输</w:t>
      </w:r>
    </w:p>
    <w:p w14:paraId="7E77C57B">
      <w:pPr>
        <w:adjustRightInd w:val="0"/>
        <w:snapToGrid w:val="0"/>
        <w:spacing w:line="600" w:lineRule="exact"/>
        <w:ind w:firstLine="643" w:firstLineChars="200"/>
        <w:rPr>
          <w:rFonts w:ascii="Times New Roman" w:hAnsi="Times New Roman" w:eastAsia="方正仿宋简体" w:cs="Times New Roman"/>
          <w:b/>
          <w:color w:val="000000"/>
          <w:sz w:val="32"/>
          <w:szCs w:val="32"/>
        </w:rPr>
      </w:pPr>
      <w:r>
        <w:rPr>
          <w:rFonts w:hint="eastAsia" w:ascii="Times New Roman" w:hAnsi="Times New Roman" w:eastAsia="方正楷体简体" w:cs="Times New Roman"/>
          <w:b/>
          <w:color w:val="000000"/>
          <w:sz w:val="32"/>
          <w:szCs w:val="32"/>
        </w:rPr>
        <w:t>第十条</w:t>
      </w:r>
      <w:r>
        <w:rPr>
          <w:rFonts w:ascii="Times New Roman" w:hAnsi="Times New Roman" w:eastAsia="方正仿宋简体" w:cs="Times New Roman"/>
          <w:b/>
          <w:color w:val="000000"/>
          <w:sz w:val="32"/>
          <w:szCs w:val="32"/>
        </w:rPr>
        <w:t xml:space="preserve">  </w:t>
      </w:r>
      <w:r>
        <w:rPr>
          <w:rFonts w:hint="eastAsia" w:ascii="Times New Roman" w:hAnsi="Times New Roman" w:eastAsia="方正仿宋简体" w:cs="Times New Roman"/>
          <w:b/>
          <w:color w:val="000000"/>
          <w:sz w:val="32"/>
          <w:szCs w:val="32"/>
        </w:rPr>
        <w:t>烟草制品生产企业的设立，应依法报经国务院烟草专卖行政主管部门批准，取得生产企业许可证。未经批准，任何单位或者个人不得生产烟草制品。</w:t>
      </w:r>
    </w:p>
    <w:p w14:paraId="26FA3A16">
      <w:pPr>
        <w:adjustRightInd w:val="0"/>
        <w:snapToGrid w:val="0"/>
        <w:spacing w:line="600" w:lineRule="exact"/>
        <w:ind w:firstLine="643" w:firstLineChars="200"/>
        <w:rPr>
          <w:rFonts w:ascii="Times New Roman" w:hAnsi="Times New Roman" w:eastAsia="方正仿宋简体" w:cs="Times New Roman"/>
          <w:b/>
          <w:color w:val="000000"/>
          <w:sz w:val="32"/>
          <w:szCs w:val="32"/>
        </w:rPr>
      </w:pPr>
      <w:r>
        <w:rPr>
          <w:rFonts w:hint="eastAsia" w:ascii="Times New Roman" w:hAnsi="Times New Roman" w:eastAsia="方正楷体简体" w:cs="Times New Roman"/>
          <w:b/>
          <w:color w:val="000000"/>
          <w:sz w:val="32"/>
          <w:szCs w:val="32"/>
        </w:rPr>
        <w:t>第十一条</w:t>
      </w:r>
      <w:r>
        <w:rPr>
          <w:rFonts w:ascii="Times New Roman" w:hAnsi="Times New Roman" w:eastAsia="方正仿宋简体" w:cs="Times New Roman"/>
          <w:b/>
          <w:color w:val="000000"/>
          <w:sz w:val="32"/>
          <w:szCs w:val="32"/>
        </w:rPr>
        <w:t xml:space="preserve">  </w:t>
      </w:r>
      <w:r>
        <w:rPr>
          <w:rFonts w:hint="eastAsia" w:ascii="Times New Roman" w:hAnsi="Times New Roman" w:eastAsia="方正仿宋简体" w:cs="Times New Roman"/>
          <w:b/>
          <w:color w:val="000000"/>
          <w:sz w:val="32"/>
          <w:szCs w:val="32"/>
        </w:rPr>
        <w:t>从事烟草制品批发业务，应依法向省级烟草专卖行政主管部门提出申请，经批准取得烟草专卖批发企业许可证并依法取得营业执照后，在规定的经营范围和地域内从事烟草制品的批发业务。</w:t>
      </w:r>
    </w:p>
    <w:p w14:paraId="6D7F4B83">
      <w:pPr>
        <w:adjustRightInd w:val="0"/>
        <w:snapToGrid w:val="0"/>
        <w:spacing w:line="600" w:lineRule="exact"/>
        <w:ind w:firstLine="643" w:firstLineChars="200"/>
        <w:rPr>
          <w:rFonts w:ascii="Times New Roman" w:hAnsi="Times New Roman" w:eastAsia="方正仿宋简体" w:cs="Times New Roman"/>
          <w:b/>
          <w:color w:val="000000"/>
          <w:sz w:val="32"/>
          <w:szCs w:val="32"/>
        </w:rPr>
      </w:pPr>
      <w:r>
        <w:rPr>
          <w:rFonts w:hint="eastAsia" w:ascii="Times New Roman" w:hAnsi="Times New Roman" w:eastAsia="方正楷体简体" w:cs="Times New Roman"/>
          <w:b/>
          <w:color w:val="000000"/>
          <w:sz w:val="32"/>
          <w:szCs w:val="32"/>
        </w:rPr>
        <w:t>第十二条</w:t>
      </w:r>
      <w:r>
        <w:rPr>
          <w:rFonts w:ascii="Times New Roman" w:hAnsi="Times New Roman" w:eastAsia="方正仿宋简体" w:cs="Times New Roman"/>
          <w:b/>
          <w:color w:val="000000"/>
          <w:sz w:val="32"/>
          <w:szCs w:val="32"/>
        </w:rPr>
        <w:t xml:space="preserve">  </w:t>
      </w:r>
      <w:r>
        <w:rPr>
          <w:rFonts w:hint="eastAsia" w:ascii="Times New Roman" w:hAnsi="Times New Roman" w:eastAsia="方正仿宋简体" w:cs="Times New Roman"/>
          <w:b/>
          <w:color w:val="000000"/>
          <w:sz w:val="32"/>
          <w:szCs w:val="32"/>
        </w:rPr>
        <w:t>从事烟草制品零售业务应先取得营业执照，再依法向当地烟草专卖行政主管部门提出申请，经批准取得烟草专卖零售许可证后，在发证机关所在地烟草专卖批发企业进货，亮证经营。</w:t>
      </w:r>
    </w:p>
    <w:p w14:paraId="23BCFA3A">
      <w:pPr>
        <w:adjustRightInd w:val="0"/>
        <w:snapToGrid w:val="0"/>
        <w:spacing w:line="600" w:lineRule="exact"/>
        <w:ind w:firstLine="643" w:firstLineChars="200"/>
        <w:rPr>
          <w:rFonts w:ascii="Times New Roman" w:hAnsi="Times New Roman" w:eastAsia="方正仿宋简体" w:cs="Times New Roman"/>
          <w:b/>
          <w:color w:val="000000"/>
          <w:sz w:val="32"/>
          <w:szCs w:val="32"/>
        </w:rPr>
      </w:pPr>
      <w:r>
        <w:rPr>
          <w:rFonts w:hint="eastAsia" w:ascii="Times New Roman" w:hAnsi="Times New Roman" w:eastAsia="方正楷体简体" w:cs="Times New Roman"/>
          <w:b/>
          <w:color w:val="000000"/>
          <w:sz w:val="32"/>
          <w:szCs w:val="32"/>
        </w:rPr>
        <w:t>第十三条</w:t>
      </w:r>
      <w:r>
        <w:rPr>
          <w:rFonts w:ascii="Times New Roman" w:hAnsi="Times New Roman" w:eastAsia="方正仿宋简体" w:cs="Times New Roman"/>
          <w:b/>
          <w:color w:val="000000"/>
          <w:sz w:val="32"/>
          <w:szCs w:val="32"/>
        </w:rPr>
        <w:t xml:space="preserve">  </w:t>
      </w:r>
      <w:r>
        <w:rPr>
          <w:rFonts w:hint="eastAsia" w:ascii="Times New Roman" w:hAnsi="Times New Roman" w:eastAsia="方正仿宋简体" w:cs="Times New Roman"/>
          <w:b/>
          <w:color w:val="000000"/>
          <w:sz w:val="32"/>
          <w:szCs w:val="32"/>
        </w:rPr>
        <w:t>烟草专卖行政主管部门应加强对烟草制品、新型烟草制品、类烟产品以及烟草制品衍生品的监管，保护未成年人免受烟草侵害。</w:t>
      </w:r>
    </w:p>
    <w:p w14:paraId="11E395B6">
      <w:pPr>
        <w:adjustRightInd w:val="0"/>
        <w:snapToGrid w:val="0"/>
        <w:spacing w:line="600" w:lineRule="exact"/>
        <w:ind w:firstLine="640" w:firstLineChars="200"/>
        <w:rPr>
          <w:rFonts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rPr>
        <w:t>中小学校、幼儿园周边不得设置烟草制品销售网点，禁止向未成年人出售烟草制品。经营者应当在显著位置设置不向未成年人销售烟的标志，对难以判明是否是未成年人的，应当要求其出示身份证件。</w:t>
      </w:r>
    </w:p>
    <w:p w14:paraId="702D0033">
      <w:pPr>
        <w:adjustRightInd w:val="0"/>
        <w:snapToGrid w:val="0"/>
        <w:spacing w:line="600" w:lineRule="exact"/>
        <w:ind w:firstLine="643" w:firstLineChars="200"/>
        <w:rPr>
          <w:rFonts w:ascii="Times New Roman" w:hAnsi="Times New Roman" w:eastAsia="方正仿宋简体" w:cs="Times New Roman"/>
          <w:b/>
          <w:color w:val="000000"/>
          <w:sz w:val="32"/>
          <w:szCs w:val="32"/>
        </w:rPr>
      </w:pPr>
      <w:r>
        <w:rPr>
          <w:rFonts w:hint="eastAsia" w:ascii="Times New Roman" w:hAnsi="Times New Roman" w:eastAsia="方正楷体简体" w:cs="Times New Roman"/>
          <w:b/>
          <w:color w:val="000000"/>
          <w:sz w:val="32"/>
          <w:szCs w:val="32"/>
        </w:rPr>
        <w:t>第十四条</w:t>
      </w:r>
      <w:r>
        <w:rPr>
          <w:rFonts w:ascii="Times New Roman" w:hAnsi="Times New Roman" w:eastAsia="方正仿宋简体" w:cs="Times New Roman"/>
          <w:b/>
          <w:color w:val="000000"/>
          <w:sz w:val="32"/>
          <w:szCs w:val="32"/>
        </w:rPr>
        <w:t xml:space="preserve">  </w:t>
      </w:r>
      <w:r>
        <w:rPr>
          <w:rFonts w:hint="eastAsia" w:ascii="Times New Roman" w:hAnsi="Times New Roman" w:eastAsia="方正仿宋简体" w:cs="Times New Roman"/>
          <w:b/>
          <w:color w:val="000000"/>
          <w:sz w:val="32"/>
          <w:szCs w:val="32"/>
        </w:rPr>
        <w:t>公民、法人或者其他组织不得利用自动售货机或者其他自动售货形式，销售或者变相销售烟草制品。</w:t>
      </w:r>
    </w:p>
    <w:p w14:paraId="0DE582D0">
      <w:pPr>
        <w:adjustRightInd w:val="0"/>
        <w:snapToGrid w:val="0"/>
        <w:spacing w:line="600" w:lineRule="exact"/>
        <w:ind w:firstLine="640" w:firstLineChars="200"/>
        <w:rPr>
          <w:rFonts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rPr>
        <w:t>除取得烟草专卖生产企业许可证或者烟草专卖批发企业许可证的企业依法销售烟草专卖品外，任何公民、法人或者其他组织不得通过信息网络销售烟草专卖品。</w:t>
      </w:r>
    </w:p>
    <w:p w14:paraId="3AE66F15">
      <w:pPr>
        <w:adjustRightInd w:val="0"/>
        <w:snapToGrid w:val="0"/>
        <w:spacing w:line="600" w:lineRule="exact"/>
        <w:ind w:firstLine="643" w:firstLineChars="200"/>
        <w:rPr>
          <w:rFonts w:ascii="Times New Roman" w:hAnsi="Times New Roman" w:eastAsia="方正仿宋简体" w:cs="Times New Roman"/>
          <w:b/>
          <w:color w:val="000000"/>
          <w:sz w:val="32"/>
          <w:szCs w:val="32"/>
        </w:rPr>
      </w:pPr>
      <w:r>
        <w:rPr>
          <w:rFonts w:hint="eastAsia" w:ascii="Times New Roman" w:hAnsi="Times New Roman" w:eastAsia="方正楷体简体" w:cs="Times New Roman"/>
          <w:b/>
          <w:color w:val="000000"/>
          <w:sz w:val="32"/>
          <w:szCs w:val="32"/>
        </w:rPr>
        <w:t>第十五条</w:t>
      </w:r>
      <w:r>
        <w:rPr>
          <w:rFonts w:ascii="Times New Roman" w:hAnsi="Times New Roman" w:eastAsia="方正仿宋简体" w:cs="Times New Roman"/>
          <w:b/>
          <w:color w:val="000000"/>
          <w:sz w:val="32"/>
          <w:szCs w:val="32"/>
        </w:rPr>
        <w:t xml:space="preserve">  </w:t>
      </w:r>
      <w:r>
        <w:rPr>
          <w:rFonts w:hint="eastAsia" w:ascii="Times New Roman" w:hAnsi="Times New Roman" w:eastAsia="方正仿宋简体" w:cs="Times New Roman"/>
          <w:b/>
          <w:color w:val="000000"/>
          <w:sz w:val="32"/>
          <w:szCs w:val="32"/>
        </w:rPr>
        <w:t>未经国务院烟草专卖行政主管部门批准，不得设立烟草制品集中交易市场。</w:t>
      </w:r>
    </w:p>
    <w:p w14:paraId="6AADAACE">
      <w:pPr>
        <w:adjustRightInd w:val="0"/>
        <w:snapToGrid w:val="0"/>
        <w:spacing w:line="600" w:lineRule="exact"/>
        <w:ind w:firstLine="643" w:firstLineChars="200"/>
        <w:rPr>
          <w:rFonts w:ascii="Times New Roman" w:hAnsi="Times New Roman" w:eastAsia="方正仿宋简体" w:cs="Times New Roman"/>
          <w:b/>
          <w:color w:val="000000"/>
          <w:sz w:val="32"/>
          <w:szCs w:val="32"/>
        </w:rPr>
      </w:pPr>
      <w:r>
        <w:rPr>
          <w:rFonts w:hint="eastAsia" w:ascii="Times New Roman" w:hAnsi="Times New Roman" w:eastAsia="方正楷体简体" w:cs="Times New Roman"/>
          <w:b/>
          <w:color w:val="000000"/>
          <w:sz w:val="32"/>
          <w:szCs w:val="32"/>
        </w:rPr>
        <w:t>第十六条</w:t>
      </w:r>
      <w:r>
        <w:rPr>
          <w:rFonts w:ascii="Times New Roman" w:hAnsi="Times New Roman" w:eastAsia="方正仿宋简体" w:cs="Times New Roman"/>
          <w:b/>
          <w:color w:val="000000"/>
          <w:sz w:val="32"/>
          <w:szCs w:val="32"/>
        </w:rPr>
        <w:t xml:space="preserve">  </w:t>
      </w:r>
      <w:r>
        <w:rPr>
          <w:rFonts w:hint="eastAsia" w:ascii="Times New Roman" w:hAnsi="Times New Roman" w:eastAsia="方正仿宋简体" w:cs="Times New Roman"/>
          <w:b/>
          <w:color w:val="000000"/>
          <w:sz w:val="32"/>
          <w:szCs w:val="32"/>
        </w:rPr>
        <w:t>交通、邮政管理等部门应当协同烟草专卖行政主管部门对辖区物流寄递企业开展监督检查，查处物流寄递企业非法贩运烟草专卖品的行为。</w:t>
      </w:r>
    </w:p>
    <w:p w14:paraId="5E394F06">
      <w:pPr>
        <w:adjustRightInd w:val="0"/>
        <w:snapToGrid w:val="0"/>
        <w:spacing w:line="600" w:lineRule="exact"/>
        <w:ind w:firstLine="643" w:firstLineChars="200"/>
        <w:rPr>
          <w:rFonts w:ascii="Times New Roman" w:hAnsi="Times New Roman" w:eastAsia="方正仿宋简体" w:cs="Times New Roman"/>
          <w:b/>
          <w:color w:val="000000"/>
          <w:sz w:val="32"/>
          <w:szCs w:val="32"/>
        </w:rPr>
      </w:pPr>
      <w:r>
        <w:rPr>
          <w:rFonts w:hint="eastAsia" w:ascii="Times New Roman" w:hAnsi="Times New Roman" w:eastAsia="方正楷体简体" w:cs="Times New Roman"/>
          <w:b/>
          <w:color w:val="000000"/>
          <w:sz w:val="32"/>
          <w:szCs w:val="32"/>
        </w:rPr>
        <w:t>第十七条</w:t>
      </w:r>
      <w:r>
        <w:rPr>
          <w:rFonts w:ascii="Times New Roman" w:hAnsi="Times New Roman" w:eastAsia="方正仿宋简体" w:cs="Times New Roman"/>
          <w:b/>
          <w:color w:val="000000"/>
          <w:sz w:val="32"/>
          <w:szCs w:val="32"/>
        </w:rPr>
        <w:t xml:space="preserve">  </w:t>
      </w:r>
      <w:r>
        <w:rPr>
          <w:rFonts w:hint="eastAsia" w:ascii="Times New Roman" w:hAnsi="Times New Roman" w:eastAsia="方正仿宋简体" w:cs="Times New Roman"/>
          <w:b/>
          <w:color w:val="000000"/>
          <w:sz w:val="32"/>
          <w:szCs w:val="32"/>
        </w:rPr>
        <w:t>禁止销售、运输、存储、寄递走私烟草制品以及为其提供条件。</w:t>
      </w:r>
    </w:p>
    <w:p w14:paraId="2C3A9AF4">
      <w:pPr>
        <w:adjustRightInd w:val="0"/>
        <w:snapToGrid w:val="0"/>
        <w:spacing w:line="600" w:lineRule="exact"/>
        <w:ind w:firstLine="640" w:firstLineChars="200"/>
        <w:rPr>
          <w:rFonts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rPr>
        <w:t>禁止销售出口倒流国产烟、未缴付关税而流出免税店和保税区的烟草制品。</w:t>
      </w:r>
    </w:p>
    <w:p w14:paraId="38012C66">
      <w:pPr>
        <w:adjustRightInd w:val="0"/>
        <w:snapToGrid w:val="0"/>
        <w:spacing w:line="600" w:lineRule="exact"/>
        <w:ind w:firstLine="640" w:firstLineChars="200"/>
        <w:rPr>
          <w:rFonts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rPr>
        <w:t>禁止生产、销售、运输、存储、寄递假冒伪劣烟草制品以及为其提供条件。</w:t>
      </w:r>
    </w:p>
    <w:p w14:paraId="6AB4747D">
      <w:pPr>
        <w:adjustRightInd w:val="0"/>
        <w:snapToGrid w:val="0"/>
        <w:spacing w:line="600" w:lineRule="exact"/>
        <w:ind w:firstLine="643" w:firstLineChars="200"/>
        <w:rPr>
          <w:rFonts w:ascii="Times New Roman" w:hAnsi="Times New Roman" w:eastAsia="方正仿宋简体" w:cs="Times New Roman"/>
          <w:b/>
          <w:color w:val="000000"/>
          <w:sz w:val="32"/>
          <w:szCs w:val="32"/>
        </w:rPr>
      </w:pPr>
      <w:r>
        <w:rPr>
          <w:rFonts w:hint="eastAsia" w:ascii="Times New Roman" w:hAnsi="Times New Roman" w:eastAsia="方正楷体简体" w:cs="Times New Roman"/>
          <w:b/>
          <w:color w:val="000000"/>
          <w:sz w:val="32"/>
          <w:szCs w:val="32"/>
        </w:rPr>
        <w:t>第十八条</w:t>
      </w:r>
      <w:r>
        <w:rPr>
          <w:rFonts w:ascii="Times New Roman" w:hAnsi="Times New Roman" w:eastAsia="方正仿宋简体" w:cs="Times New Roman"/>
          <w:b/>
          <w:color w:val="000000"/>
          <w:sz w:val="32"/>
          <w:szCs w:val="32"/>
        </w:rPr>
        <w:t xml:space="preserve">  </w:t>
      </w:r>
      <w:r>
        <w:rPr>
          <w:rFonts w:hint="eastAsia" w:ascii="Times New Roman" w:hAnsi="Times New Roman" w:eastAsia="方正仿宋简体" w:cs="Times New Roman"/>
          <w:b/>
          <w:color w:val="000000"/>
          <w:sz w:val="32"/>
          <w:szCs w:val="32"/>
        </w:rPr>
        <w:t>省内跨县（市、区）运输烟草专卖品，应当持有省级烟草专卖行政主管部门或者其委托机构签发的准运证。</w:t>
      </w:r>
    </w:p>
    <w:p w14:paraId="20A7502B">
      <w:pPr>
        <w:adjustRightInd w:val="0"/>
        <w:snapToGrid w:val="0"/>
        <w:spacing w:line="600" w:lineRule="exact"/>
        <w:ind w:firstLine="640" w:firstLineChars="200"/>
        <w:rPr>
          <w:rFonts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rPr>
        <w:t>从事烟草制品零售业务的单位和个人，在发证机关所在地的县级行政区域范围内托运或者自运烟草制品，应当持有当地烟草专卖批发企业或者其委托单位出具的有效购货证明。</w:t>
      </w:r>
    </w:p>
    <w:p w14:paraId="6A8D0204">
      <w:pPr>
        <w:adjustRightInd w:val="0"/>
        <w:snapToGrid w:val="0"/>
        <w:spacing w:line="600" w:lineRule="exact"/>
        <w:ind w:firstLine="640" w:firstLineChars="200"/>
        <w:rPr>
          <w:rFonts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rPr>
        <w:t>寄递、异地携带烟叶、烟草制品、电子烟产品、雾化物、电子烟用烟碱等，不得超过国务院有关主管部门规定的限量。</w:t>
      </w:r>
    </w:p>
    <w:p w14:paraId="19BB73B0">
      <w:pPr>
        <w:adjustRightInd w:val="0"/>
        <w:snapToGrid w:val="0"/>
        <w:spacing w:line="600" w:lineRule="exact"/>
        <w:ind w:firstLine="643" w:firstLineChars="200"/>
        <w:rPr>
          <w:rFonts w:ascii="Times New Roman" w:hAnsi="Times New Roman" w:eastAsia="方正仿宋简体" w:cs="Times New Roman"/>
          <w:b/>
          <w:color w:val="000000"/>
          <w:sz w:val="32"/>
          <w:szCs w:val="32"/>
        </w:rPr>
      </w:pPr>
      <w:r>
        <w:rPr>
          <w:rFonts w:hint="eastAsia" w:ascii="Times New Roman" w:hAnsi="Times New Roman" w:eastAsia="方正楷体简体" w:cs="Times New Roman"/>
          <w:b/>
          <w:color w:val="000000"/>
          <w:sz w:val="32"/>
          <w:szCs w:val="32"/>
        </w:rPr>
        <w:t>第十九条</w:t>
      </w:r>
      <w:r>
        <w:rPr>
          <w:rFonts w:ascii="Times New Roman" w:hAnsi="Times New Roman" w:eastAsia="方正仿宋简体" w:cs="Times New Roman"/>
          <w:b/>
          <w:color w:val="000000"/>
          <w:sz w:val="32"/>
          <w:szCs w:val="32"/>
        </w:rPr>
        <w:t xml:space="preserve">  </w:t>
      </w:r>
      <w:r>
        <w:rPr>
          <w:rFonts w:hint="eastAsia" w:ascii="Times New Roman" w:hAnsi="Times New Roman" w:eastAsia="方正仿宋简体" w:cs="Times New Roman"/>
          <w:b/>
          <w:color w:val="000000"/>
          <w:sz w:val="32"/>
          <w:szCs w:val="32"/>
        </w:rPr>
        <w:t>烟草专卖品准运证应随货同行、证货相符；所运输的烟草专卖品不能使用同一运输工具的，应分别开具准运证。</w:t>
      </w:r>
    </w:p>
    <w:p w14:paraId="758480C8">
      <w:pPr>
        <w:adjustRightInd w:val="0"/>
        <w:snapToGrid w:val="0"/>
        <w:spacing w:line="600" w:lineRule="exact"/>
        <w:ind w:firstLine="640" w:firstLineChars="200"/>
        <w:rPr>
          <w:rFonts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rPr>
        <w:t>任何单位和个人不得为无准运证的单位或者个人承运烟草专卖品。</w:t>
      </w:r>
    </w:p>
    <w:p w14:paraId="35612FCE">
      <w:pPr>
        <w:adjustRightInd w:val="0"/>
        <w:snapToGrid w:val="0"/>
        <w:spacing w:line="600" w:lineRule="exact"/>
        <w:ind w:firstLine="640" w:firstLineChars="200"/>
        <w:rPr>
          <w:rFonts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rPr>
        <w:t>禁止烟草专卖品运输中的下列行为：</w:t>
      </w:r>
    </w:p>
    <w:p w14:paraId="2D95FC94">
      <w:pPr>
        <w:adjustRightInd w:val="0"/>
        <w:snapToGrid w:val="0"/>
        <w:spacing w:line="600" w:lineRule="exact"/>
        <w:ind w:firstLine="640" w:firstLineChars="200"/>
        <w:rPr>
          <w:rFonts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rPr>
        <w:t>（一）重复使用烟草专卖品准运证的；</w:t>
      </w:r>
    </w:p>
    <w:p w14:paraId="32BE5D33">
      <w:pPr>
        <w:adjustRightInd w:val="0"/>
        <w:snapToGrid w:val="0"/>
        <w:spacing w:line="600" w:lineRule="exact"/>
        <w:ind w:firstLine="640" w:firstLineChars="200"/>
        <w:rPr>
          <w:rFonts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rPr>
        <w:t>（二）使用过期、涂改、复印、伪造、变造的烟草专卖品准运证的；</w:t>
      </w:r>
    </w:p>
    <w:p w14:paraId="19EEAE50">
      <w:pPr>
        <w:adjustRightInd w:val="0"/>
        <w:snapToGrid w:val="0"/>
        <w:spacing w:line="600" w:lineRule="exact"/>
        <w:ind w:firstLine="640" w:firstLineChars="200"/>
        <w:rPr>
          <w:rFonts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rPr>
        <w:t>（三）不符合烟草专卖品准运证规定的运达地点、品种、数量的。</w:t>
      </w:r>
    </w:p>
    <w:p w14:paraId="4B07D9FE">
      <w:pPr>
        <w:adjustRightInd w:val="0"/>
        <w:snapToGrid w:val="0"/>
        <w:spacing w:line="600" w:lineRule="exact"/>
        <w:jc w:val="center"/>
        <w:rPr>
          <w:rFonts w:ascii="Times New Roman" w:hAnsi="Times New Roman" w:eastAsia="方正仿宋简体" w:cs="Times New Roman"/>
          <w:b/>
          <w:color w:val="000000"/>
          <w:sz w:val="32"/>
          <w:szCs w:val="32"/>
        </w:rPr>
      </w:pPr>
    </w:p>
    <w:p w14:paraId="5CAD3276">
      <w:pPr>
        <w:adjustRightInd w:val="0"/>
        <w:snapToGrid w:val="0"/>
        <w:spacing w:line="600" w:lineRule="exact"/>
        <w:jc w:val="center"/>
        <w:rPr>
          <w:rFonts w:ascii="Times New Roman" w:hAnsi="Times New Roman" w:eastAsia="方正黑体简体" w:cs="Times New Roman"/>
          <w:b/>
          <w:color w:val="000000"/>
          <w:sz w:val="32"/>
          <w:szCs w:val="32"/>
        </w:rPr>
      </w:pPr>
      <w:r>
        <w:rPr>
          <w:rFonts w:hint="eastAsia" w:ascii="Times New Roman" w:hAnsi="Times New Roman" w:eastAsia="方正黑体简体" w:cs="Times New Roman"/>
          <w:b/>
          <w:color w:val="000000"/>
          <w:sz w:val="32"/>
          <w:szCs w:val="32"/>
        </w:rPr>
        <w:t>第四章</w:t>
      </w:r>
      <w:r>
        <w:rPr>
          <w:rFonts w:ascii="Times New Roman" w:hAnsi="Times New Roman" w:eastAsia="方正黑体简体" w:cs="Times New Roman"/>
          <w:b/>
          <w:color w:val="000000"/>
          <w:sz w:val="32"/>
          <w:szCs w:val="32"/>
        </w:rPr>
        <w:t xml:space="preserve">  </w:t>
      </w:r>
      <w:r>
        <w:rPr>
          <w:rFonts w:hint="eastAsia" w:ascii="Times New Roman" w:hAnsi="Times New Roman" w:eastAsia="方正黑体简体" w:cs="Times New Roman"/>
          <w:b/>
          <w:color w:val="000000"/>
          <w:sz w:val="32"/>
          <w:szCs w:val="32"/>
        </w:rPr>
        <w:t>监督管理</w:t>
      </w:r>
    </w:p>
    <w:p w14:paraId="0E173D55">
      <w:pPr>
        <w:adjustRightInd w:val="0"/>
        <w:snapToGrid w:val="0"/>
        <w:spacing w:line="600" w:lineRule="exact"/>
        <w:ind w:firstLine="643" w:firstLineChars="200"/>
        <w:rPr>
          <w:rFonts w:ascii="Times New Roman" w:hAnsi="Times New Roman" w:eastAsia="方正仿宋简体" w:cs="Times New Roman"/>
          <w:b/>
          <w:color w:val="000000"/>
          <w:sz w:val="32"/>
          <w:szCs w:val="32"/>
        </w:rPr>
      </w:pPr>
      <w:r>
        <w:rPr>
          <w:rFonts w:hint="eastAsia" w:ascii="Times New Roman" w:hAnsi="Times New Roman" w:eastAsia="方正楷体简体" w:cs="Times New Roman"/>
          <w:b/>
          <w:color w:val="000000"/>
          <w:sz w:val="32"/>
          <w:szCs w:val="32"/>
        </w:rPr>
        <w:t>第二十条</w:t>
      </w:r>
      <w:r>
        <w:rPr>
          <w:rFonts w:ascii="Times New Roman" w:hAnsi="Times New Roman" w:eastAsia="方正仿宋简体" w:cs="Times New Roman"/>
          <w:b/>
          <w:color w:val="000000"/>
          <w:sz w:val="32"/>
          <w:szCs w:val="32"/>
        </w:rPr>
        <w:t xml:space="preserve">  </w:t>
      </w:r>
      <w:r>
        <w:rPr>
          <w:rFonts w:hint="eastAsia" w:ascii="Times New Roman" w:hAnsi="Times New Roman" w:eastAsia="方正仿宋简体" w:cs="Times New Roman"/>
          <w:b/>
          <w:color w:val="000000"/>
          <w:sz w:val="32"/>
          <w:szCs w:val="32"/>
        </w:rPr>
        <w:t>烟草专卖行政主管部门在依法查处违法案件时，可以行使以下职权：</w:t>
      </w:r>
    </w:p>
    <w:p w14:paraId="378405D3">
      <w:pPr>
        <w:adjustRightInd w:val="0"/>
        <w:snapToGrid w:val="0"/>
        <w:spacing w:line="600" w:lineRule="exact"/>
        <w:ind w:firstLine="640" w:firstLineChars="200"/>
        <w:rPr>
          <w:rFonts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rPr>
        <w:t>（一）对违法生产、销售、存储、运输、寄递的烟草专卖品进行检查；</w:t>
      </w:r>
    </w:p>
    <w:p w14:paraId="5207EA83">
      <w:pPr>
        <w:adjustRightInd w:val="0"/>
        <w:snapToGrid w:val="0"/>
        <w:spacing w:line="600" w:lineRule="exact"/>
        <w:ind w:firstLine="640" w:firstLineChars="200"/>
        <w:rPr>
          <w:rFonts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rPr>
        <w:t>（二）对当事人、证人以及有关单位和个人进行调查、询问，并要求其在笔录上签名或者盖章；</w:t>
      </w:r>
    </w:p>
    <w:p w14:paraId="139DCF3A">
      <w:pPr>
        <w:adjustRightInd w:val="0"/>
        <w:snapToGrid w:val="0"/>
        <w:spacing w:line="600" w:lineRule="exact"/>
        <w:ind w:firstLine="640" w:firstLineChars="200"/>
        <w:rPr>
          <w:rFonts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rPr>
        <w:t>（三）查阅、抄录或者复制与违法案件有关的合同、发票、账册、单据、记录、文件、业务函电和其他资料；</w:t>
      </w:r>
    </w:p>
    <w:p w14:paraId="0C9CD1A3">
      <w:pPr>
        <w:adjustRightInd w:val="0"/>
        <w:snapToGrid w:val="0"/>
        <w:spacing w:line="600" w:lineRule="exact"/>
        <w:ind w:firstLine="640" w:firstLineChars="200"/>
        <w:rPr>
          <w:rFonts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rPr>
        <w:t>（四）对涉案烟草专卖品的生产、存储、寄递经营场所和运输工具进行检查，对与违法行为有关的烟草专卖品、工具和其他物品可以先行登记保存。</w:t>
      </w:r>
    </w:p>
    <w:p w14:paraId="7480CBC1">
      <w:pPr>
        <w:adjustRightInd w:val="0"/>
        <w:snapToGrid w:val="0"/>
        <w:spacing w:line="600" w:lineRule="exact"/>
        <w:ind w:firstLine="643" w:firstLineChars="200"/>
        <w:rPr>
          <w:rFonts w:ascii="Times New Roman" w:hAnsi="Times New Roman" w:eastAsia="方正仿宋简体" w:cs="Times New Roman"/>
          <w:b/>
          <w:color w:val="000000"/>
          <w:sz w:val="32"/>
          <w:szCs w:val="32"/>
        </w:rPr>
      </w:pPr>
      <w:r>
        <w:rPr>
          <w:rFonts w:hint="eastAsia" w:ascii="Times New Roman" w:hAnsi="Times New Roman" w:eastAsia="方正楷体简体" w:cs="Times New Roman"/>
          <w:b/>
          <w:color w:val="000000"/>
          <w:sz w:val="32"/>
          <w:szCs w:val="32"/>
        </w:rPr>
        <w:t>第二十一条</w:t>
      </w:r>
      <w:r>
        <w:rPr>
          <w:rFonts w:ascii="Times New Roman" w:hAnsi="Times New Roman" w:eastAsia="方正仿宋简体" w:cs="Times New Roman"/>
          <w:b/>
          <w:color w:val="000000"/>
          <w:sz w:val="32"/>
          <w:szCs w:val="32"/>
        </w:rPr>
        <w:t xml:space="preserve">  </w:t>
      </w:r>
      <w:r>
        <w:rPr>
          <w:rFonts w:hint="eastAsia" w:ascii="Times New Roman" w:hAnsi="Times New Roman" w:eastAsia="方正仿宋简体" w:cs="Times New Roman"/>
          <w:b/>
          <w:color w:val="000000"/>
          <w:sz w:val="32"/>
          <w:szCs w:val="32"/>
        </w:rPr>
        <w:t>烟草专卖行政执法人员在执行公务时，应遵守以下规定：</w:t>
      </w:r>
    </w:p>
    <w:p w14:paraId="576252C6">
      <w:pPr>
        <w:adjustRightInd w:val="0"/>
        <w:snapToGrid w:val="0"/>
        <w:spacing w:line="600" w:lineRule="exact"/>
        <w:ind w:firstLine="640" w:firstLineChars="200"/>
        <w:rPr>
          <w:rFonts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rPr>
        <w:t>（一）执法时不得少于两名执法人员，并应出示国务院烟草专卖行政主管部门制发的检查证件；</w:t>
      </w:r>
    </w:p>
    <w:p w14:paraId="23725433">
      <w:pPr>
        <w:adjustRightInd w:val="0"/>
        <w:snapToGrid w:val="0"/>
        <w:spacing w:line="600" w:lineRule="exact"/>
        <w:ind w:firstLine="640" w:firstLineChars="200"/>
        <w:rPr>
          <w:rFonts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rPr>
        <w:t>（二）收集证据时，可以采取抽样取证的方法；在证据可能灭失或者以后难以取得的情况下，经本级烟草专卖行政主管部门负责人批准，可以先行登记保存，并应当在七日内及时作出处理决定，在此期间，当事人或者有关人员不得销毁或者转移证据。</w:t>
      </w:r>
    </w:p>
    <w:p w14:paraId="56DBCE17">
      <w:pPr>
        <w:adjustRightInd w:val="0"/>
        <w:snapToGrid w:val="0"/>
        <w:spacing w:line="600" w:lineRule="exact"/>
        <w:ind w:firstLine="643" w:firstLineChars="200"/>
        <w:rPr>
          <w:rFonts w:ascii="Times New Roman" w:hAnsi="Times New Roman" w:eastAsia="方正仿宋简体" w:cs="Times New Roman"/>
          <w:b/>
          <w:bCs/>
          <w:color w:val="000000"/>
          <w:sz w:val="32"/>
          <w:szCs w:val="32"/>
        </w:rPr>
      </w:pPr>
      <w:r>
        <w:rPr>
          <w:rFonts w:hint="eastAsia" w:ascii="Times New Roman" w:hAnsi="Times New Roman" w:eastAsia="方正楷体简体" w:cs="Times New Roman"/>
          <w:b/>
          <w:color w:val="000000"/>
          <w:sz w:val="32"/>
          <w:szCs w:val="32"/>
        </w:rPr>
        <w:t>第二十二条</w:t>
      </w:r>
      <w:r>
        <w:rPr>
          <w:rFonts w:ascii="Times New Roman" w:hAnsi="Times New Roman" w:eastAsia="方正仿宋简体" w:cs="Times New Roman"/>
          <w:b/>
          <w:color w:val="000000"/>
          <w:sz w:val="32"/>
          <w:szCs w:val="32"/>
        </w:rPr>
        <w:t xml:space="preserve">  </w:t>
      </w:r>
      <w:r>
        <w:rPr>
          <w:rFonts w:hint="eastAsia" w:ascii="Times New Roman" w:hAnsi="Times New Roman" w:eastAsia="方正仿宋简体" w:cs="Times New Roman"/>
          <w:b/>
          <w:color w:val="000000"/>
          <w:sz w:val="32"/>
          <w:szCs w:val="32"/>
        </w:rPr>
        <w:t>当事人在其烟草专卖品或者涉案物资被烟草专卖行政主管部门登记保存后，不接受调查处理的，经烟草专卖行政主管部门书面通知或者自公告通知之日起满</w:t>
      </w:r>
      <w:r>
        <w:rPr>
          <w:rFonts w:ascii="Times New Roman" w:hAnsi="Times New Roman" w:eastAsia="方正仿宋简体" w:cs="Times New Roman"/>
          <w:b/>
          <w:color w:val="000000"/>
          <w:sz w:val="32"/>
          <w:szCs w:val="32"/>
        </w:rPr>
        <w:t>60</w:t>
      </w:r>
      <w:r>
        <w:rPr>
          <w:rFonts w:hint="eastAsia" w:ascii="Times New Roman" w:hAnsi="Times New Roman" w:eastAsia="方正仿宋简体" w:cs="Times New Roman"/>
          <w:b/>
          <w:color w:val="000000"/>
          <w:sz w:val="32"/>
          <w:szCs w:val="32"/>
        </w:rPr>
        <w:t>日后仍不接受调查处理的，</w:t>
      </w:r>
      <w:r>
        <w:rPr>
          <w:rFonts w:hint="eastAsia" w:ascii="Times New Roman" w:hAnsi="Times New Roman" w:eastAsia="方正仿宋简体" w:cs="Times New Roman"/>
          <w:b/>
          <w:bCs/>
          <w:color w:val="000000"/>
          <w:sz w:val="32"/>
          <w:szCs w:val="32"/>
        </w:rPr>
        <w:t>按照国家有关规定处理。</w:t>
      </w:r>
    </w:p>
    <w:p w14:paraId="6B238B34">
      <w:pPr>
        <w:adjustRightInd w:val="0"/>
        <w:snapToGrid w:val="0"/>
        <w:spacing w:line="600" w:lineRule="exact"/>
        <w:ind w:firstLine="643" w:firstLineChars="200"/>
        <w:rPr>
          <w:rFonts w:ascii="Times New Roman" w:hAnsi="Times New Roman" w:eastAsia="方正仿宋简体" w:cs="Times New Roman"/>
          <w:b/>
          <w:color w:val="000000"/>
          <w:sz w:val="32"/>
          <w:szCs w:val="32"/>
        </w:rPr>
      </w:pPr>
      <w:r>
        <w:rPr>
          <w:rFonts w:hint="eastAsia" w:ascii="Times New Roman" w:hAnsi="Times New Roman" w:eastAsia="方正楷体简体" w:cs="Times New Roman"/>
          <w:b/>
          <w:color w:val="000000"/>
          <w:sz w:val="32"/>
          <w:szCs w:val="32"/>
        </w:rPr>
        <w:t>第二十三条</w:t>
      </w:r>
      <w:r>
        <w:rPr>
          <w:rFonts w:ascii="Times New Roman" w:hAnsi="Times New Roman" w:eastAsia="方正仿宋简体" w:cs="Times New Roman"/>
          <w:b/>
          <w:color w:val="000000"/>
          <w:sz w:val="32"/>
          <w:szCs w:val="32"/>
        </w:rPr>
        <w:t xml:space="preserve">  </w:t>
      </w:r>
      <w:r>
        <w:rPr>
          <w:rFonts w:hint="eastAsia" w:ascii="Times New Roman" w:hAnsi="Times New Roman" w:eastAsia="方正仿宋简体" w:cs="Times New Roman"/>
          <w:b/>
          <w:color w:val="000000"/>
          <w:sz w:val="32"/>
          <w:szCs w:val="32"/>
        </w:rPr>
        <w:t>省级烟草质量监督检测机构根据国家有关规定，对烟草制品、新型烟草制品以及类烟产品进行认定。</w:t>
      </w:r>
    </w:p>
    <w:p w14:paraId="123CA73B">
      <w:pPr>
        <w:adjustRightInd w:val="0"/>
        <w:snapToGrid w:val="0"/>
        <w:spacing w:line="600" w:lineRule="exact"/>
        <w:ind w:firstLine="643" w:firstLineChars="200"/>
        <w:rPr>
          <w:rFonts w:ascii="Times New Roman" w:hAnsi="Times New Roman" w:eastAsia="方正仿宋简体" w:cs="Times New Roman"/>
          <w:b/>
          <w:color w:val="000000"/>
          <w:sz w:val="32"/>
          <w:szCs w:val="32"/>
        </w:rPr>
      </w:pPr>
      <w:r>
        <w:rPr>
          <w:rFonts w:hint="eastAsia" w:ascii="Times New Roman" w:hAnsi="Times New Roman" w:eastAsia="方正楷体简体" w:cs="Times New Roman"/>
          <w:b/>
          <w:color w:val="000000"/>
          <w:sz w:val="32"/>
          <w:szCs w:val="32"/>
        </w:rPr>
        <w:t>第二十四条</w:t>
      </w:r>
      <w:r>
        <w:rPr>
          <w:rFonts w:ascii="Times New Roman" w:hAnsi="Times New Roman" w:eastAsia="方正仿宋简体" w:cs="Times New Roman"/>
          <w:b/>
          <w:color w:val="000000"/>
          <w:sz w:val="32"/>
          <w:szCs w:val="32"/>
        </w:rPr>
        <w:t xml:space="preserve">  </w:t>
      </w:r>
      <w:r>
        <w:rPr>
          <w:rFonts w:hint="eastAsia" w:ascii="Times New Roman" w:hAnsi="Times New Roman" w:eastAsia="方正仿宋简体" w:cs="Times New Roman"/>
          <w:b/>
          <w:color w:val="000000"/>
          <w:sz w:val="32"/>
          <w:szCs w:val="32"/>
        </w:rPr>
        <w:t>烟草专卖行政主管部门应当依法将失信信息纳入国家企业信用信息公示系统、省社会信用信息服务平台，予以公示；将有失信行为的市场主体列为重点监督检查对象，加强监督管理。</w:t>
      </w:r>
    </w:p>
    <w:p w14:paraId="4CE92F73">
      <w:pPr>
        <w:adjustRightInd w:val="0"/>
        <w:snapToGrid w:val="0"/>
        <w:spacing w:line="600" w:lineRule="exact"/>
        <w:jc w:val="center"/>
        <w:rPr>
          <w:rFonts w:ascii="Times New Roman" w:hAnsi="Times New Roman" w:eastAsia="方正黑体简体" w:cs="Times New Roman"/>
          <w:b/>
          <w:color w:val="000000"/>
          <w:sz w:val="32"/>
          <w:szCs w:val="32"/>
        </w:rPr>
      </w:pPr>
      <w:r>
        <w:rPr>
          <w:rFonts w:hint="eastAsia" w:ascii="Times New Roman" w:hAnsi="Times New Roman" w:eastAsia="方正黑体简体" w:cs="Times New Roman"/>
          <w:b/>
          <w:color w:val="000000"/>
          <w:sz w:val="32"/>
          <w:szCs w:val="32"/>
        </w:rPr>
        <w:t>第五章</w:t>
      </w:r>
      <w:r>
        <w:rPr>
          <w:rFonts w:ascii="Times New Roman" w:hAnsi="Times New Roman" w:eastAsia="方正黑体简体" w:cs="Times New Roman"/>
          <w:b/>
          <w:color w:val="000000"/>
          <w:sz w:val="32"/>
          <w:szCs w:val="32"/>
        </w:rPr>
        <w:t xml:space="preserve">  </w:t>
      </w:r>
      <w:r>
        <w:rPr>
          <w:rFonts w:hint="eastAsia" w:ascii="Times New Roman" w:hAnsi="Times New Roman" w:eastAsia="方正黑体简体" w:cs="Times New Roman"/>
          <w:b/>
          <w:color w:val="000000"/>
          <w:sz w:val="32"/>
          <w:szCs w:val="32"/>
        </w:rPr>
        <w:t>法律责任</w:t>
      </w:r>
    </w:p>
    <w:p w14:paraId="32C249BA">
      <w:pPr>
        <w:adjustRightInd w:val="0"/>
        <w:snapToGrid w:val="0"/>
        <w:spacing w:line="600" w:lineRule="exact"/>
        <w:ind w:firstLine="643" w:firstLineChars="200"/>
        <w:rPr>
          <w:rFonts w:ascii="Times New Roman" w:hAnsi="Times New Roman" w:eastAsia="方正仿宋简体" w:cs="Times New Roman"/>
          <w:b/>
          <w:color w:val="000000"/>
          <w:sz w:val="32"/>
          <w:szCs w:val="32"/>
        </w:rPr>
      </w:pPr>
      <w:r>
        <w:rPr>
          <w:rFonts w:hint="eastAsia" w:ascii="Times New Roman" w:hAnsi="Times New Roman" w:eastAsia="方正楷体简体" w:cs="Times New Roman"/>
          <w:b/>
          <w:color w:val="000000"/>
          <w:sz w:val="32"/>
          <w:szCs w:val="32"/>
        </w:rPr>
        <w:t>第二十五条</w:t>
      </w:r>
      <w:r>
        <w:rPr>
          <w:rFonts w:ascii="Times New Roman" w:hAnsi="Times New Roman" w:eastAsia="方正仿宋简体" w:cs="Times New Roman"/>
          <w:b/>
          <w:color w:val="000000"/>
          <w:sz w:val="32"/>
          <w:szCs w:val="32"/>
        </w:rPr>
        <w:t xml:space="preserve">  </w:t>
      </w:r>
      <w:r>
        <w:rPr>
          <w:rFonts w:hint="eastAsia" w:ascii="Times New Roman" w:hAnsi="Times New Roman" w:eastAsia="方正仿宋简体" w:cs="Times New Roman"/>
          <w:b/>
          <w:color w:val="000000"/>
          <w:sz w:val="32"/>
          <w:szCs w:val="32"/>
        </w:rPr>
        <w:t>违反本条例规定的行为，法律法规已有法律责任的，从其规定。</w:t>
      </w:r>
    </w:p>
    <w:p w14:paraId="1AF7D796">
      <w:pPr>
        <w:adjustRightInd w:val="0"/>
        <w:snapToGrid w:val="0"/>
        <w:spacing w:line="600" w:lineRule="exact"/>
        <w:ind w:firstLine="643" w:firstLineChars="200"/>
        <w:rPr>
          <w:rFonts w:ascii="Times New Roman" w:hAnsi="Times New Roman" w:eastAsia="方正仿宋简体" w:cs="Times New Roman"/>
          <w:b/>
          <w:color w:val="000000"/>
          <w:sz w:val="32"/>
          <w:szCs w:val="32"/>
        </w:rPr>
      </w:pPr>
      <w:r>
        <w:rPr>
          <w:rFonts w:hint="eastAsia" w:ascii="Times New Roman" w:hAnsi="Times New Roman" w:eastAsia="方正楷体简体" w:cs="Times New Roman"/>
          <w:b/>
          <w:color w:val="000000"/>
          <w:sz w:val="32"/>
          <w:szCs w:val="32"/>
        </w:rPr>
        <w:t>第二十六条</w:t>
      </w:r>
      <w:r>
        <w:rPr>
          <w:rFonts w:ascii="Times New Roman" w:hAnsi="Times New Roman" w:eastAsia="方正仿宋简体" w:cs="Times New Roman"/>
          <w:b/>
          <w:color w:val="000000"/>
          <w:sz w:val="32"/>
          <w:szCs w:val="32"/>
        </w:rPr>
        <w:t xml:space="preserve">  </w:t>
      </w:r>
      <w:r>
        <w:rPr>
          <w:rFonts w:hint="eastAsia" w:ascii="Times New Roman" w:hAnsi="Times New Roman" w:eastAsia="方正仿宋简体" w:cs="Times New Roman"/>
          <w:b/>
          <w:color w:val="000000"/>
          <w:sz w:val="32"/>
          <w:szCs w:val="32"/>
        </w:rPr>
        <w:t>生产、销售、存储假冒伪劣烟草制品的，烟草专卖行政主管部门或者市场监督管理部门责令其停止违法行为，没收其生产、销售、存储的烟草制品和违法所得及用于生产、销售的工具、设备和其他相关物资，可以并处生产、销售、存储烟草制品货值一倍以上二倍以下的罚款，构成犯罪的，依法追究刑事责任。</w:t>
      </w:r>
    </w:p>
    <w:p w14:paraId="0C22C7F6">
      <w:pPr>
        <w:adjustRightInd w:val="0"/>
        <w:snapToGrid w:val="0"/>
        <w:spacing w:line="600" w:lineRule="exact"/>
        <w:ind w:firstLine="640" w:firstLineChars="200"/>
        <w:rPr>
          <w:rFonts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rPr>
        <w:t>为假冒伪劣烟草制品的生产、销售、存储提供场地、运输服务及条件的，没收违法所得，可以并处</w:t>
      </w:r>
      <w:r>
        <w:rPr>
          <w:rFonts w:ascii="Times New Roman" w:hAnsi="Times New Roman" w:eastAsia="方正仿宋简体" w:cs="Times New Roman"/>
          <w:b/>
          <w:color w:val="000000"/>
          <w:sz w:val="32"/>
          <w:szCs w:val="32"/>
        </w:rPr>
        <w:t>2000</w:t>
      </w:r>
      <w:r>
        <w:rPr>
          <w:rFonts w:hint="eastAsia" w:ascii="Times New Roman" w:hAnsi="Times New Roman" w:eastAsia="方正仿宋简体" w:cs="Times New Roman"/>
          <w:b/>
          <w:color w:val="000000"/>
          <w:sz w:val="32"/>
          <w:szCs w:val="32"/>
        </w:rPr>
        <w:t>元以上</w:t>
      </w:r>
      <w:r>
        <w:rPr>
          <w:rFonts w:ascii="Times New Roman" w:hAnsi="Times New Roman" w:eastAsia="方正仿宋简体" w:cs="Times New Roman"/>
          <w:b/>
          <w:color w:val="000000"/>
          <w:sz w:val="32"/>
          <w:szCs w:val="32"/>
        </w:rPr>
        <w:t>5</w:t>
      </w:r>
      <w:r>
        <w:rPr>
          <w:rFonts w:hint="eastAsia" w:ascii="Times New Roman" w:hAnsi="Times New Roman" w:eastAsia="方正仿宋简体" w:cs="Times New Roman"/>
          <w:b/>
          <w:color w:val="000000"/>
          <w:sz w:val="32"/>
          <w:szCs w:val="32"/>
        </w:rPr>
        <w:t>万元以下罚款，构成犯罪的，依法追究刑事责任。</w:t>
      </w:r>
    </w:p>
    <w:p w14:paraId="3B41C890">
      <w:pPr>
        <w:adjustRightInd w:val="0"/>
        <w:snapToGrid w:val="0"/>
        <w:spacing w:line="600" w:lineRule="exact"/>
        <w:ind w:firstLine="643" w:firstLineChars="200"/>
        <w:rPr>
          <w:rFonts w:ascii="Times New Roman" w:hAnsi="Times New Roman" w:eastAsia="方正仿宋简体" w:cs="Times New Roman"/>
          <w:b/>
          <w:color w:val="000000"/>
          <w:sz w:val="32"/>
          <w:szCs w:val="32"/>
        </w:rPr>
      </w:pPr>
      <w:r>
        <w:rPr>
          <w:rFonts w:hint="eastAsia" w:ascii="Times New Roman" w:hAnsi="Times New Roman" w:eastAsia="方正楷体简体" w:cs="Times New Roman"/>
          <w:b/>
          <w:color w:val="000000"/>
          <w:sz w:val="32"/>
          <w:szCs w:val="32"/>
        </w:rPr>
        <w:t>第二十七条</w:t>
      </w:r>
      <w:r>
        <w:rPr>
          <w:rFonts w:ascii="Times New Roman" w:hAnsi="Times New Roman" w:eastAsia="方正仿宋简体" w:cs="Times New Roman"/>
          <w:b/>
          <w:color w:val="000000"/>
          <w:sz w:val="32"/>
          <w:szCs w:val="32"/>
        </w:rPr>
        <w:t xml:space="preserve">  </w:t>
      </w:r>
      <w:r>
        <w:rPr>
          <w:rFonts w:hint="eastAsia" w:ascii="Times New Roman" w:hAnsi="Times New Roman" w:eastAsia="方正仿宋简体" w:cs="Times New Roman"/>
          <w:b/>
          <w:color w:val="000000"/>
          <w:sz w:val="32"/>
          <w:szCs w:val="32"/>
        </w:rPr>
        <w:t>经营者违反本条例第十二条的，按照下列规定处罚：</w:t>
      </w:r>
    </w:p>
    <w:p w14:paraId="0B002747">
      <w:pPr>
        <w:adjustRightInd w:val="0"/>
        <w:snapToGrid w:val="0"/>
        <w:spacing w:line="600" w:lineRule="exact"/>
        <w:ind w:firstLine="640" w:firstLineChars="200"/>
        <w:rPr>
          <w:rFonts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rPr>
        <w:t>（一）无烟草专卖零售许可证经营烟草制品零售业务的，由市场监督管理部门或者烟草专卖行政主管部门责令其停止经营烟草制品零售业务，没收违法所得，处违法经营总额百分之二十以上百分之五十以下的罚款。违法经营的烟草制品可以由烟草专卖行政主管部门按照市场批发价的百分之七十予以收购。</w:t>
      </w:r>
    </w:p>
    <w:p w14:paraId="66A4A56A">
      <w:pPr>
        <w:adjustRightInd w:val="0"/>
        <w:snapToGrid w:val="0"/>
        <w:spacing w:line="600" w:lineRule="exact"/>
        <w:ind w:firstLine="640" w:firstLineChars="200"/>
        <w:rPr>
          <w:rFonts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rPr>
        <w:t>（二）烟草专卖零售经营者未亮证经营的，由烟草专卖行政主管部门责令改正；拒不改正的，处</w:t>
      </w:r>
      <w:r>
        <w:rPr>
          <w:rFonts w:ascii="Times New Roman" w:hAnsi="Times New Roman" w:eastAsia="方正仿宋简体" w:cs="Times New Roman"/>
          <w:b/>
          <w:color w:val="000000"/>
          <w:sz w:val="32"/>
          <w:szCs w:val="32"/>
        </w:rPr>
        <w:t>50</w:t>
      </w:r>
      <w:r>
        <w:rPr>
          <w:rFonts w:hint="eastAsia" w:ascii="Times New Roman" w:hAnsi="Times New Roman" w:eastAsia="方正仿宋简体" w:cs="Times New Roman"/>
          <w:b/>
          <w:color w:val="000000"/>
          <w:sz w:val="32"/>
          <w:szCs w:val="32"/>
        </w:rPr>
        <w:t>元以上</w:t>
      </w:r>
      <w:r>
        <w:rPr>
          <w:rFonts w:ascii="Times New Roman" w:hAnsi="Times New Roman" w:eastAsia="方正仿宋简体" w:cs="Times New Roman"/>
          <w:b/>
          <w:color w:val="000000"/>
          <w:sz w:val="32"/>
          <w:szCs w:val="32"/>
        </w:rPr>
        <w:t>200</w:t>
      </w:r>
      <w:r>
        <w:rPr>
          <w:rFonts w:hint="eastAsia" w:ascii="Times New Roman" w:hAnsi="Times New Roman" w:eastAsia="方正仿宋简体" w:cs="Times New Roman"/>
          <w:b/>
          <w:color w:val="000000"/>
          <w:sz w:val="32"/>
          <w:szCs w:val="32"/>
        </w:rPr>
        <w:t>元以下罚款。</w:t>
      </w:r>
    </w:p>
    <w:p w14:paraId="68AA4F01">
      <w:pPr>
        <w:adjustRightInd w:val="0"/>
        <w:snapToGrid w:val="0"/>
        <w:spacing w:line="600" w:lineRule="exact"/>
        <w:ind w:firstLine="643" w:firstLineChars="200"/>
        <w:rPr>
          <w:rFonts w:ascii="Times New Roman" w:hAnsi="Times New Roman" w:eastAsia="方正仿宋简体" w:cs="Times New Roman"/>
          <w:b/>
          <w:color w:val="000000"/>
          <w:sz w:val="32"/>
          <w:szCs w:val="32"/>
        </w:rPr>
      </w:pPr>
      <w:r>
        <w:rPr>
          <w:rFonts w:hint="eastAsia" w:ascii="Times New Roman" w:hAnsi="Times New Roman" w:eastAsia="方正楷体简体" w:cs="Times New Roman"/>
          <w:b/>
          <w:color w:val="000000"/>
          <w:sz w:val="32"/>
          <w:szCs w:val="32"/>
        </w:rPr>
        <w:t>第二十八条</w:t>
      </w:r>
      <w:r>
        <w:rPr>
          <w:rFonts w:ascii="Times New Roman" w:hAnsi="Times New Roman" w:eastAsia="方正仿宋简体" w:cs="Times New Roman"/>
          <w:b/>
          <w:color w:val="000000"/>
          <w:sz w:val="32"/>
          <w:szCs w:val="32"/>
        </w:rPr>
        <w:t xml:space="preserve">  </w:t>
      </w:r>
      <w:r>
        <w:rPr>
          <w:rFonts w:hint="eastAsia" w:ascii="Times New Roman" w:hAnsi="Times New Roman" w:eastAsia="方正仿宋简体" w:cs="Times New Roman"/>
          <w:b/>
          <w:color w:val="000000"/>
          <w:sz w:val="32"/>
          <w:szCs w:val="32"/>
        </w:rPr>
        <w:t>违反本条例第十三条第二款规定，向未成年人出售烟草制品的，由烟草专卖行政主管部门责令限期改正，给予警告，没收违法所得，可以并处</w:t>
      </w:r>
      <w:r>
        <w:rPr>
          <w:rFonts w:ascii="Times New Roman" w:hAnsi="Times New Roman" w:eastAsia="方正仿宋简体" w:cs="Times New Roman"/>
          <w:b/>
          <w:color w:val="000000"/>
          <w:sz w:val="32"/>
          <w:szCs w:val="32"/>
        </w:rPr>
        <w:t>5</w:t>
      </w:r>
      <w:r>
        <w:rPr>
          <w:rFonts w:hint="eastAsia" w:ascii="Times New Roman" w:hAnsi="Times New Roman" w:eastAsia="方正仿宋简体" w:cs="Times New Roman"/>
          <w:b/>
          <w:color w:val="000000"/>
          <w:sz w:val="32"/>
          <w:szCs w:val="32"/>
        </w:rPr>
        <w:t>万元以下罚款；拒不改正或者情节严重的，责令停业整顿或者吊销烟草专卖许可证，可以并处</w:t>
      </w:r>
      <w:r>
        <w:rPr>
          <w:rFonts w:ascii="Times New Roman" w:hAnsi="Times New Roman" w:eastAsia="方正仿宋简体" w:cs="Times New Roman"/>
          <w:b/>
          <w:color w:val="000000"/>
          <w:sz w:val="32"/>
          <w:szCs w:val="32"/>
        </w:rPr>
        <w:t>5</w:t>
      </w:r>
      <w:r>
        <w:rPr>
          <w:rFonts w:hint="eastAsia" w:ascii="Times New Roman" w:hAnsi="Times New Roman" w:eastAsia="方正仿宋简体" w:cs="Times New Roman"/>
          <w:b/>
          <w:color w:val="000000"/>
          <w:sz w:val="32"/>
          <w:szCs w:val="32"/>
        </w:rPr>
        <w:t>万元以上</w:t>
      </w:r>
      <w:r>
        <w:rPr>
          <w:rFonts w:ascii="Times New Roman" w:hAnsi="Times New Roman" w:eastAsia="方正仿宋简体" w:cs="Times New Roman"/>
          <w:b/>
          <w:color w:val="000000"/>
          <w:sz w:val="32"/>
          <w:szCs w:val="32"/>
        </w:rPr>
        <w:t>50</w:t>
      </w:r>
      <w:r>
        <w:rPr>
          <w:rFonts w:hint="eastAsia" w:ascii="Times New Roman" w:hAnsi="Times New Roman" w:eastAsia="方正仿宋简体" w:cs="Times New Roman"/>
          <w:b/>
          <w:color w:val="000000"/>
          <w:sz w:val="32"/>
          <w:szCs w:val="32"/>
        </w:rPr>
        <w:t>万元以下罚款。</w:t>
      </w:r>
    </w:p>
    <w:p w14:paraId="6824C7FA">
      <w:pPr>
        <w:adjustRightInd w:val="0"/>
        <w:snapToGrid w:val="0"/>
        <w:spacing w:line="600" w:lineRule="exact"/>
        <w:ind w:firstLine="643" w:firstLineChars="200"/>
        <w:rPr>
          <w:rFonts w:ascii="Times New Roman" w:hAnsi="Times New Roman" w:eastAsia="方正仿宋简体" w:cs="Times New Roman"/>
          <w:b/>
          <w:color w:val="000000"/>
          <w:sz w:val="32"/>
          <w:szCs w:val="32"/>
        </w:rPr>
      </w:pPr>
      <w:r>
        <w:rPr>
          <w:rFonts w:hint="eastAsia" w:ascii="Times New Roman" w:hAnsi="Times New Roman" w:eastAsia="方正楷体简体" w:cs="Times New Roman"/>
          <w:b/>
          <w:color w:val="000000"/>
          <w:sz w:val="32"/>
          <w:szCs w:val="32"/>
        </w:rPr>
        <w:t>第二十九条</w:t>
      </w:r>
      <w:r>
        <w:rPr>
          <w:rFonts w:ascii="Times New Roman" w:hAnsi="Times New Roman" w:eastAsia="方正仿宋简体" w:cs="Times New Roman"/>
          <w:b/>
          <w:color w:val="000000"/>
          <w:sz w:val="32"/>
          <w:szCs w:val="32"/>
        </w:rPr>
        <w:t xml:space="preserve">  </w:t>
      </w:r>
      <w:r>
        <w:rPr>
          <w:rFonts w:hint="eastAsia" w:ascii="Times New Roman" w:hAnsi="Times New Roman" w:eastAsia="方正仿宋简体" w:cs="Times New Roman"/>
          <w:b/>
          <w:color w:val="000000"/>
          <w:sz w:val="32"/>
          <w:szCs w:val="32"/>
        </w:rPr>
        <w:t>违反本条例第十四条规定的，由烟草专卖行政主管部门责令改正，处</w:t>
      </w:r>
      <w:r>
        <w:rPr>
          <w:rFonts w:ascii="Times New Roman" w:hAnsi="Times New Roman" w:eastAsia="方正仿宋简体" w:cs="Times New Roman"/>
          <w:b/>
          <w:color w:val="000000"/>
          <w:sz w:val="32"/>
          <w:szCs w:val="32"/>
        </w:rPr>
        <w:t>3</w:t>
      </w:r>
      <w:r>
        <w:rPr>
          <w:rFonts w:hint="eastAsia" w:ascii="Times New Roman" w:hAnsi="Times New Roman" w:eastAsia="方正仿宋简体" w:cs="Times New Roman"/>
          <w:b/>
          <w:color w:val="000000"/>
          <w:sz w:val="32"/>
          <w:szCs w:val="32"/>
        </w:rPr>
        <w:t>万元以上</w:t>
      </w:r>
      <w:r>
        <w:rPr>
          <w:rFonts w:ascii="Times New Roman" w:hAnsi="Times New Roman" w:eastAsia="方正仿宋简体" w:cs="Times New Roman"/>
          <w:b/>
          <w:color w:val="000000"/>
          <w:sz w:val="32"/>
          <w:szCs w:val="32"/>
        </w:rPr>
        <w:t>10</w:t>
      </w:r>
      <w:r>
        <w:rPr>
          <w:rFonts w:hint="eastAsia" w:ascii="Times New Roman" w:hAnsi="Times New Roman" w:eastAsia="方正仿宋简体" w:cs="Times New Roman"/>
          <w:b/>
          <w:color w:val="000000"/>
          <w:sz w:val="32"/>
          <w:szCs w:val="32"/>
        </w:rPr>
        <w:t>万元以下罚款。</w:t>
      </w:r>
      <w:r>
        <w:rPr>
          <w:rFonts w:ascii="Times New Roman" w:hAnsi="Times New Roman" w:eastAsia="方正仿宋简体" w:cs="Times New Roman"/>
          <w:b/>
          <w:color w:val="000000"/>
          <w:sz w:val="32"/>
          <w:szCs w:val="32"/>
        </w:rPr>
        <w:t xml:space="preserve">  </w:t>
      </w:r>
    </w:p>
    <w:p w14:paraId="04347B03">
      <w:pPr>
        <w:adjustRightInd w:val="0"/>
        <w:snapToGrid w:val="0"/>
        <w:spacing w:line="600" w:lineRule="exact"/>
        <w:ind w:firstLine="640" w:firstLineChars="200"/>
        <w:rPr>
          <w:rFonts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rPr>
        <w:t>取得烟草专卖零售许可证的单位或者个人利用自动售货机或者其他自动售货形式销售或者变相销售烟草制品，或者通过信息网络销售烟草专卖品的，除按本条第一款予以罚款外，并责令持证人暂停烟草专卖业务、进行整顿，拒不整顿或者整顿不到位的，依法取消其从事烟草专卖业务的资格。</w:t>
      </w:r>
    </w:p>
    <w:p w14:paraId="67CB4B91">
      <w:pPr>
        <w:adjustRightInd w:val="0"/>
        <w:snapToGrid w:val="0"/>
        <w:spacing w:line="600" w:lineRule="exact"/>
        <w:ind w:firstLine="643" w:firstLineChars="200"/>
        <w:rPr>
          <w:rFonts w:ascii="Times New Roman" w:hAnsi="Times New Roman" w:eastAsia="方正仿宋简体" w:cs="Times New Roman"/>
          <w:b/>
          <w:color w:val="000000"/>
          <w:sz w:val="32"/>
          <w:szCs w:val="32"/>
        </w:rPr>
      </w:pPr>
      <w:r>
        <w:rPr>
          <w:rFonts w:hint="eastAsia" w:ascii="Times New Roman" w:hAnsi="Times New Roman" w:eastAsia="方正楷体简体" w:cs="Times New Roman"/>
          <w:b/>
          <w:color w:val="000000"/>
          <w:sz w:val="32"/>
          <w:szCs w:val="32"/>
        </w:rPr>
        <w:t>第三十条</w:t>
      </w:r>
      <w:r>
        <w:rPr>
          <w:rFonts w:ascii="Times New Roman" w:hAnsi="Times New Roman" w:eastAsia="方正仿宋简体" w:cs="Times New Roman"/>
          <w:b/>
          <w:color w:val="000000"/>
          <w:sz w:val="32"/>
          <w:szCs w:val="32"/>
        </w:rPr>
        <w:t xml:space="preserve">  </w:t>
      </w:r>
      <w:r>
        <w:rPr>
          <w:rFonts w:hint="eastAsia" w:ascii="Times New Roman" w:hAnsi="Times New Roman" w:eastAsia="方正仿宋简体" w:cs="Times New Roman"/>
          <w:b/>
          <w:color w:val="000000"/>
          <w:sz w:val="32"/>
          <w:szCs w:val="32"/>
        </w:rPr>
        <w:t>违反第十七条销售走私烟草制品、出口倒流国产烟、未缴付关税而流出免税店和保税区的烟草制品的，由海关、烟草专卖行政主管部门或者市场监督管理部门责令其停止销售，没收违法经营的烟草制品和违法所得，并处违法经营总额一倍以上三倍以下的罚款，构成犯罪的，依法追究刑事责任。</w:t>
      </w:r>
    </w:p>
    <w:p w14:paraId="4915E86C">
      <w:pPr>
        <w:adjustRightInd w:val="0"/>
        <w:snapToGrid w:val="0"/>
        <w:spacing w:line="600" w:lineRule="exact"/>
        <w:ind w:firstLine="640" w:firstLineChars="200"/>
        <w:rPr>
          <w:rFonts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rPr>
        <w:t>为走私烟草制品、出口倒流国产烟、未缴付关税而流出免税店和保税区的烟草制品提供存储、运输服务及条件的，没收违法所得，可并处</w:t>
      </w:r>
      <w:r>
        <w:rPr>
          <w:rFonts w:ascii="Times New Roman" w:hAnsi="Times New Roman" w:eastAsia="方正仿宋简体" w:cs="Times New Roman"/>
          <w:b/>
          <w:color w:val="000000"/>
          <w:sz w:val="32"/>
          <w:szCs w:val="32"/>
        </w:rPr>
        <w:t>2000</w:t>
      </w:r>
      <w:r>
        <w:rPr>
          <w:rFonts w:hint="eastAsia" w:ascii="Times New Roman" w:hAnsi="Times New Roman" w:eastAsia="方正仿宋简体" w:cs="Times New Roman"/>
          <w:b/>
          <w:color w:val="000000"/>
          <w:sz w:val="32"/>
          <w:szCs w:val="32"/>
        </w:rPr>
        <w:t>元以上</w:t>
      </w:r>
      <w:r>
        <w:rPr>
          <w:rFonts w:ascii="Times New Roman" w:hAnsi="Times New Roman" w:eastAsia="方正仿宋简体" w:cs="Times New Roman"/>
          <w:b/>
          <w:color w:val="000000"/>
          <w:sz w:val="32"/>
          <w:szCs w:val="32"/>
        </w:rPr>
        <w:t>5</w:t>
      </w:r>
      <w:r>
        <w:rPr>
          <w:rFonts w:hint="eastAsia" w:ascii="Times New Roman" w:hAnsi="Times New Roman" w:eastAsia="方正仿宋简体" w:cs="Times New Roman"/>
          <w:b/>
          <w:color w:val="000000"/>
          <w:sz w:val="32"/>
          <w:szCs w:val="32"/>
        </w:rPr>
        <w:t>万元以下罚款，构成犯罪的，依法追究刑事责任。</w:t>
      </w:r>
    </w:p>
    <w:p w14:paraId="2E32CB79">
      <w:pPr>
        <w:adjustRightInd w:val="0"/>
        <w:snapToGrid w:val="0"/>
        <w:spacing w:line="600" w:lineRule="exact"/>
        <w:ind w:firstLine="643" w:firstLineChars="200"/>
        <w:rPr>
          <w:rFonts w:ascii="Times New Roman" w:hAnsi="Times New Roman" w:eastAsia="方正仿宋简体" w:cs="Times New Roman"/>
          <w:b/>
          <w:color w:val="000000"/>
          <w:sz w:val="32"/>
          <w:szCs w:val="32"/>
        </w:rPr>
      </w:pPr>
      <w:r>
        <w:rPr>
          <w:rFonts w:hint="eastAsia" w:ascii="Times New Roman" w:hAnsi="Times New Roman" w:eastAsia="方正楷体简体" w:cs="Times New Roman"/>
          <w:b/>
          <w:color w:val="000000"/>
          <w:sz w:val="32"/>
          <w:szCs w:val="32"/>
        </w:rPr>
        <w:t>第三十一条</w:t>
      </w:r>
      <w:r>
        <w:rPr>
          <w:rFonts w:ascii="Times New Roman" w:hAnsi="Times New Roman" w:eastAsia="方正仿宋简体" w:cs="Times New Roman"/>
          <w:b/>
          <w:color w:val="000000"/>
          <w:sz w:val="32"/>
          <w:szCs w:val="32"/>
        </w:rPr>
        <w:t xml:space="preserve">  </w:t>
      </w:r>
      <w:r>
        <w:rPr>
          <w:rFonts w:hint="eastAsia" w:ascii="Times New Roman" w:hAnsi="Times New Roman" w:eastAsia="方正仿宋简体" w:cs="Times New Roman"/>
          <w:b/>
          <w:color w:val="000000"/>
          <w:sz w:val="32"/>
          <w:szCs w:val="32"/>
        </w:rPr>
        <w:t>烟草专卖零售经营者因违法经营被处罚两次以上或者拒绝接受检查的，烟草专卖行政主管部门可以吊销其烟草专卖零售许可证。</w:t>
      </w:r>
    </w:p>
    <w:p w14:paraId="05E39529">
      <w:pPr>
        <w:adjustRightInd w:val="0"/>
        <w:snapToGrid w:val="0"/>
        <w:spacing w:line="600" w:lineRule="exact"/>
        <w:ind w:firstLine="643" w:firstLineChars="200"/>
        <w:rPr>
          <w:rFonts w:ascii="Times New Roman" w:hAnsi="Times New Roman" w:eastAsia="方正仿宋简体" w:cs="Times New Roman"/>
          <w:b/>
          <w:color w:val="000000"/>
          <w:sz w:val="32"/>
          <w:szCs w:val="32"/>
        </w:rPr>
      </w:pPr>
      <w:r>
        <w:rPr>
          <w:rFonts w:hint="eastAsia" w:ascii="Times New Roman" w:hAnsi="Times New Roman" w:eastAsia="方正楷体简体" w:cs="Times New Roman"/>
          <w:b/>
          <w:color w:val="000000"/>
          <w:sz w:val="32"/>
          <w:szCs w:val="32"/>
        </w:rPr>
        <w:t>第三十二条</w:t>
      </w:r>
      <w:r>
        <w:rPr>
          <w:rFonts w:ascii="Times New Roman" w:hAnsi="Times New Roman" w:eastAsia="方正仿宋简体" w:cs="Times New Roman"/>
          <w:b/>
          <w:color w:val="000000"/>
          <w:sz w:val="32"/>
          <w:szCs w:val="32"/>
        </w:rPr>
        <w:t xml:space="preserve">  </w:t>
      </w:r>
      <w:r>
        <w:rPr>
          <w:rFonts w:hint="eastAsia" w:ascii="Times New Roman" w:hAnsi="Times New Roman" w:eastAsia="方正仿宋简体" w:cs="Times New Roman"/>
          <w:b/>
          <w:color w:val="000000"/>
          <w:sz w:val="32"/>
          <w:szCs w:val="32"/>
        </w:rPr>
        <w:t>对违反本条例的行为，海关、市场监督管理部门、烟草专卖行政主管部门都有管辖权的，由最先立案的行政机关管辖；立案查处的案件不属于本部门管辖的，应当及时依法移交有管辖权的部门处理。</w:t>
      </w:r>
    </w:p>
    <w:p w14:paraId="405E9551">
      <w:pPr>
        <w:adjustRightInd w:val="0"/>
        <w:snapToGrid w:val="0"/>
        <w:spacing w:line="600" w:lineRule="exact"/>
        <w:ind w:firstLine="640" w:firstLineChars="200"/>
        <w:rPr>
          <w:rFonts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rPr>
        <w:t>有关部门依法查获的假冒伪劣烟草制品，应交当地烟草专卖行政主管部门按国家有关规定依法公开销毁，禁止以任何方式销售。</w:t>
      </w:r>
    </w:p>
    <w:p w14:paraId="1C734ED1">
      <w:pPr>
        <w:adjustRightInd w:val="0"/>
        <w:snapToGrid w:val="0"/>
        <w:spacing w:line="600" w:lineRule="exact"/>
        <w:ind w:firstLine="643" w:firstLineChars="200"/>
        <w:rPr>
          <w:rFonts w:ascii="Times New Roman" w:hAnsi="Times New Roman" w:eastAsia="方正仿宋简体" w:cs="Times New Roman"/>
          <w:b/>
          <w:color w:val="000000"/>
          <w:sz w:val="32"/>
          <w:szCs w:val="32"/>
        </w:rPr>
      </w:pPr>
      <w:r>
        <w:rPr>
          <w:rFonts w:hint="eastAsia" w:ascii="Times New Roman" w:hAnsi="Times New Roman" w:eastAsia="方正楷体简体" w:cs="Times New Roman"/>
          <w:b/>
          <w:color w:val="000000"/>
          <w:sz w:val="32"/>
          <w:szCs w:val="32"/>
        </w:rPr>
        <w:t>第三十三条</w:t>
      </w:r>
      <w:r>
        <w:rPr>
          <w:rFonts w:ascii="Times New Roman" w:hAnsi="Times New Roman" w:eastAsia="方正仿宋简体" w:cs="Times New Roman"/>
          <w:b/>
          <w:color w:val="000000"/>
          <w:sz w:val="32"/>
          <w:szCs w:val="32"/>
        </w:rPr>
        <w:t xml:space="preserve">  </w:t>
      </w:r>
      <w:r>
        <w:rPr>
          <w:rFonts w:hint="eastAsia" w:ascii="Times New Roman" w:hAnsi="Times New Roman" w:eastAsia="方正仿宋简体" w:cs="Times New Roman"/>
          <w:b/>
          <w:color w:val="000000"/>
          <w:sz w:val="32"/>
          <w:szCs w:val="32"/>
        </w:rPr>
        <w:t>阻碍烟草专卖行政执法的，由公安机关依照《中华人民共和国治安管理处罚法》处罚；构成犯罪的，依法追究刑事责任。</w:t>
      </w:r>
    </w:p>
    <w:p w14:paraId="0466961E">
      <w:pPr>
        <w:adjustRightInd w:val="0"/>
        <w:snapToGrid w:val="0"/>
        <w:spacing w:line="600" w:lineRule="exact"/>
        <w:ind w:firstLine="643" w:firstLineChars="200"/>
        <w:rPr>
          <w:rFonts w:ascii="Times New Roman" w:hAnsi="Times New Roman" w:eastAsia="方正仿宋简体" w:cs="Times New Roman"/>
          <w:b/>
          <w:color w:val="000000"/>
          <w:sz w:val="32"/>
          <w:szCs w:val="32"/>
        </w:rPr>
      </w:pPr>
      <w:r>
        <w:rPr>
          <w:rFonts w:hint="eastAsia" w:ascii="Times New Roman" w:hAnsi="Times New Roman" w:eastAsia="方正楷体简体" w:cs="Times New Roman"/>
          <w:b/>
          <w:color w:val="000000"/>
          <w:sz w:val="32"/>
          <w:szCs w:val="32"/>
        </w:rPr>
        <w:t>第三十四条</w:t>
      </w:r>
      <w:r>
        <w:rPr>
          <w:rFonts w:ascii="Times New Roman" w:hAnsi="Times New Roman" w:eastAsia="方正仿宋简体" w:cs="Times New Roman"/>
          <w:b/>
          <w:color w:val="000000"/>
          <w:sz w:val="32"/>
          <w:szCs w:val="32"/>
        </w:rPr>
        <w:t xml:space="preserve">  </w:t>
      </w:r>
      <w:r>
        <w:rPr>
          <w:rFonts w:hint="eastAsia" w:ascii="Times New Roman" w:hAnsi="Times New Roman" w:eastAsia="方正仿宋简体" w:cs="Times New Roman"/>
          <w:b/>
          <w:color w:val="000000"/>
          <w:sz w:val="32"/>
          <w:szCs w:val="32"/>
        </w:rPr>
        <w:t>当事人对烟草专卖行政主管部门作出的具体行政行为不服的，可以依法向作出行政处罚决定的机关的上一级烟草专卖行政主管部门申请行政复议或者向人民法院提起行政诉讼。对行政处罚决定逾期不申请复议、不提起行政诉讼又不履行处罚决定的，作出处罚决定的行政机关可以依法强制执行或者申请人民法院强制执行。</w:t>
      </w:r>
    </w:p>
    <w:p w14:paraId="48CBB899">
      <w:pPr>
        <w:adjustRightInd w:val="0"/>
        <w:snapToGrid w:val="0"/>
        <w:spacing w:line="600" w:lineRule="exact"/>
        <w:ind w:firstLine="643" w:firstLineChars="200"/>
        <w:rPr>
          <w:rFonts w:ascii="Times New Roman" w:hAnsi="Times New Roman" w:eastAsia="方正仿宋简体" w:cs="Times New Roman"/>
          <w:b/>
          <w:color w:val="000000"/>
          <w:sz w:val="32"/>
          <w:szCs w:val="32"/>
        </w:rPr>
      </w:pPr>
      <w:r>
        <w:rPr>
          <w:rFonts w:hint="eastAsia" w:ascii="Times New Roman" w:hAnsi="Times New Roman" w:eastAsia="方正楷体简体" w:cs="Times New Roman"/>
          <w:b/>
          <w:color w:val="000000"/>
          <w:sz w:val="32"/>
          <w:szCs w:val="32"/>
        </w:rPr>
        <w:t>第三十五条</w:t>
      </w:r>
      <w:r>
        <w:rPr>
          <w:rFonts w:ascii="Times New Roman" w:hAnsi="Times New Roman" w:eastAsia="方正仿宋简体" w:cs="Times New Roman"/>
          <w:b/>
          <w:color w:val="000000"/>
          <w:sz w:val="32"/>
          <w:szCs w:val="32"/>
        </w:rPr>
        <w:t xml:space="preserve">  </w:t>
      </w:r>
      <w:r>
        <w:rPr>
          <w:rFonts w:hint="eastAsia" w:ascii="Times New Roman" w:hAnsi="Times New Roman" w:eastAsia="方正仿宋简体" w:cs="Times New Roman"/>
          <w:b/>
          <w:color w:val="000000"/>
          <w:sz w:val="32"/>
          <w:szCs w:val="32"/>
        </w:rPr>
        <w:t>烟草专卖行政主管部门和烟草公司工作人员利用职务上的便利，倒卖烟草专卖品，伪造、倒卖本条例规定的烟草专卖管理证件，走私烟草专卖品、制售假冒伪劣烟草专卖品或者为走私烟草专卖品、制售假冒伪劣烟草专卖品行为提供方便的，依法从重处理。</w:t>
      </w:r>
    </w:p>
    <w:p w14:paraId="46BD1CAA">
      <w:pPr>
        <w:adjustRightInd w:val="0"/>
        <w:snapToGrid w:val="0"/>
        <w:spacing w:line="600" w:lineRule="exact"/>
        <w:ind w:firstLine="640" w:firstLineChars="200"/>
        <w:rPr>
          <w:rFonts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rPr>
        <w:t>烟草专卖行政主管部门工作人员滥用职权、玩忽职守、徇私舞弊的，依法给予行政处分；构成犯罪的，依法追究刑事责任；给当事人造成损失的，依法予以赔偿。</w:t>
      </w:r>
    </w:p>
    <w:p w14:paraId="46087065">
      <w:pPr>
        <w:adjustRightInd w:val="0"/>
        <w:snapToGrid w:val="0"/>
        <w:spacing w:line="600" w:lineRule="exact"/>
        <w:ind w:firstLine="643" w:firstLineChars="200"/>
        <w:rPr>
          <w:rFonts w:ascii="Times New Roman" w:hAnsi="Times New Roman" w:eastAsia="方正仿宋简体" w:cs="Times New Roman"/>
          <w:b/>
          <w:color w:val="000000"/>
          <w:sz w:val="32"/>
          <w:szCs w:val="32"/>
        </w:rPr>
      </w:pPr>
      <w:r>
        <w:rPr>
          <w:rFonts w:hint="eastAsia" w:ascii="Times New Roman" w:hAnsi="Times New Roman" w:eastAsia="方正楷体简体" w:cs="Times New Roman"/>
          <w:b/>
          <w:color w:val="000000"/>
          <w:sz w:val="32"/>
          <w:szCs w:val="32"/>
        </w:rPr>
        <w:t>第三十六条</w:t>
      </w:r>
      <w:r>
        <w:rPr>
          <w:rFonts w:ascii="Times New Roman" w:hAnsi="Times New Roman" w:eastAsia="方正仿宋简体" w:cs="Times New Roman"/>
          <w:b/>
          <w:color w:val="000000"/>
          <w:sz w:val="32"/>
          <w:szCs w:val="32"/>
        </w:rPr>
        <w:t xml:space="preserve">  </w:t>
      </w:r>
      <w:r>
        <w:rPr>
          <w:rFonts w:hint="eastAsia" w:ascii="Times New Roman" w:hAnsi="Times New Roman" w:eastAsia="方正仿宋简体" w:cs="Times New Roman"/>
          <w:b/>
          <w:color w:val="000000"/>
          <w:sz w:val="32"/>
          <w:szCs w:val="32"/>
        </w:rPr>
        <w:t>对检举、协助查处烟草专卖违法案件的有功单位或者个人，烟草专卖行政主管部门应当依照有关规定给予奖励。</w:t>
      </w:r>
    </w:p>
    <w:p w14:paraId="7CC3B888">
      <w:pPr>
        <w:adjustRightInd w:val="0"/>
        <w:snapToGrid w:val="0"/>
        <w:spacing w:line="600" w:lineRule="exact"/>
        <w:ind w:firstLine="640" w:firstLineChars="200"/>
        <w:rPr>
          <w:rFonts w:ascii="Times New Roman" w:hAnsi="Times New Roman" w:eastAsia="方正仿宋简体" w:cs="Times New Roman"/>
          <w:b/>
          <w:color w:val="000000"/>
          <w:sz w:val="32"/>
          <w:szCs w:val="32"/>
        </w:rPr>
      </w:pPr>
    </w:p>
    <w:p w14:paraId="4DEDD05D">
      <w:pPr>
        <w:adjustRightInd w:val="0"/>
        <w:snapToGrid w:val="0"/>
        <w:spacing w:line="600" w:lineRule="exact"/>
        <w:jc w:val="center"/>
        <w:rPr>
          <w:rFonts w:ascii="Times New Roman" w:hAnsi="Times New Roman" w:eastAsia="方正黑体简体" w:cs="Times New Roman"/>
          <w:b/>
          <w:color w:val="000000"/>
          <w:sz w:val="32"/>
          <w:szCs w:val="32"/>
        </w:rPr>
      </w:pPr>
      <w:r>
        <w:rPr>
          <w:rFonts w:hint="eastAsia" w:ascii="Times New Roman" w:hAnsi="Times New Roman" w:eastAsia="方正黑体简体" w:cs="Times New Roman"/>
          <w:b/>
          <w:color w:val="000000"/>
          <w:sz w:val="32"/>
          <w:szCs w:val="32"/>
        </w:rPr>
        <w:t>第六章</w:t>
      </w:r>
      <w:r>
        <w:rPr>
          <w:rFonts w:ascii="Times New Roman" w:hAnsi="Times New Roman" w:eastAsia="方正黑体简体" w:cs="Times New Roman"/>
          <w:b/>
          <w:color w:val="000000"/>
          <w:sz w:val="32"/>
          <w:szCs w:val="32"/>
        </w:rPr>
        <w:t xml:space="preserve">  </w:t>
      </w:r>
      <w:r>
        <w:rPr>
          <w:rFonts w:hint="eastAsia" w:ascii="Times New Roman" w:hAnsi="Times New Roman" w:eastAsia="方正黑体简体" w:cs="Times New Roman"/>
          <w:b/>
          <w:color w:val="000000"/>
          <w:sz w:val="32"/>
          <w:szCs w:val="32"/>
        </w:rPr>
        <w:t>附</w:t>
      </w:r>
      <w:r>
        <w:rPr>
          <w:rFonts w:ascii="Times New Roman" w:hAnsi="Times New Roman" w:eastAsia="方正黑体简体" w:cs="Times New Roman"/>
          <w:b/>
          <w:color w:val="000000"/>
          <w:sz w:val="32"/>
          <w:szCs w:val="32"/>
        </w:rPr>
        <w:t xml:space="preserve">  </w:t>
      </w:r>
      <w:r>
        <w:rPr>
          <w:rFonts w:hint="eastAsia" w:ascii="Times New Roman" w:hAnsi="Times New Roman" w:eastAsia="方正黑体简体" w:cs="Times New Roman"/>
          <w:b/>
          <w:color w:val="000000"/>
          <w:sz w:val="32"/>
          <w:szCs w:val="32"/>
        </w:rPr>
        <w:t>则</w:t>
      </w:r>
    </w:p>
    <w:p w14:paraId="7608FFB7">
      <w:pPr>
        <w:adjustRightInd w:val="0"/>
        <w:snapToGrid w:val="0"/>
        <w:spacing w:line="600" w:lineRule="exact"/>
        <w:ind w:firstLine="643" w:firstLineChars="200"/>
        <w:rPr>
          <w:rFonts w:ascii="Times New Roman" w:hAnsi="Times New Roman" w:eastAsia="方正仿宋简体" w:cs="Times New Roman"/>
          <w:b/>
          <w:color w:val="000000"/>
          <w:sz w:val="32"/>
          <w:szCs w:val="32"/>
        </w:rPr>
      </w:pPr>
      <w:r>
        <w:rPr>
          <w:rFonts w:hint="eastAsia" w:ascii="Times New Roman" w:hAnsi="Times New Roman" w:eastAsia="方正楷体简体" w:cs="Times New Roman"/>
          <w:b/>
          <w:color w:val="000000"/>
          <w:sz w:val="32"/>
          <w:szCs w:val="32"/>
        </w:rPr>
        <w:t>第三十七条</w:t>
      </w:r>
      <w:r>
        <w:rPr>
          <w:rFonts w:ascii="Times New Roman" w:hAnsi="Times New Roman" w:eastAsia="方正仿宋简体" w:cs="Times New Roman"/>
          <w:b/>
          <w:color w:val="000000"/>
          <w:sz w:val="32"/>
          <w:szCs w:val="32"/>
        </w:rPr>
        <w:t xml:space="preserve">  </w:t>
      </w:r>
      <w:r>
        <w:rPr>
          <w:rFonts w:hint="eastAsia" w:ascii="Times New Roman" w:hAnsi="Times New Roman" w:eastAsia="方正仿宋简体" w:cs="Times New Roman"/>
          <w:b/>
          <w:color w:val="000000"/>
          <w:sz w:val="32"/>
          <w:szCs w:val="32"/>
        </w:rPr>
        <w:t>本条例自</w:t>
      </w:r>
      <w:r>
        <w:rPr>
          <w:rFonts w:ascii="Times New Roman" w:hAnsi="Times New Roman" w:eastAsia="方正仿宋简体" w:cs="Times New Roman"/>
          <w:b/>
          <w:color w:val="000000"/>
          <w:sz w:val="32"/>
          <w:szCs w:val="32"/>
        </w:rPr>
        <w:t xml:space="preserve">  </w:t>
      </w:r>
      <w:r>
        <w:rPr>
          <w:rFonts w:hint="eastAsia" w:ascii="Times New Roman" w:hAnsi="Times New Roman" w:eastAsia="方正仿宋简体" w:cs="Times New Roman"/>
          <w:b/>
          <w:color w:val="000000"/>
          <w:sz w:val="32"/>
          <w:szCs w:val="32"/>
        </w:rPr>
        <w:t>年</w:t>
      </w:r>
      <w:r>
        <w:rPr>
          <w:rFonts w:ascii="Times New Roman" w:hAnsi="Times New Roman" w:eastAsia="方正仿宋简体" w:cs="Times New Roman"/>
          <w:b/>
          <w:color w:val="000000"/>
          <w:sz w:val="32"/>
          <w:szCs w:val="32"/>
        </w:rPr>
        <w:t xml:space="preserve">  </w:t>
      </w:r>
      <w:r>
        <w:rPr>
          <w:rFonts w:hint="eastAsia" w:ascii="Times New Roman" w:hAnsi="Times New Roman" w:eastAsia="方正仿宋简体" w:cs="Times New Roman"/>
          <w:b/>
          <w:color w:val="000000"/>
          <w:sz w:val="32"/>
          <w:szCs w:val="32"/>
        </w:rPr>
        <w:t>月</w:t>
      </w:r>
      <w:r>
        <w:rPr>
          <w:rFonts w:ascii="Times New Roman" w:hAnsi="Times New Roman" w:eastAsia="方正仿宋简体" w:cs="Times New Roman"/>
          <w:b/>
          <w:color w:val="000000"/>
          <w:sz w:val="32"/>
          <w:szCs w:val="32"/>
        </w:rPr>
        <w:t xml:space="preserve">  </w:t>
      </w:r>
      <w:r>
        <w:rPr>
          <w:rFonts w:hint="eastAsia" w:ascii="Times New Roman" w:hAnsi="Times New Roman" w:eastAsia="方正仿宋简体" w:cs="Times New Roman"/>
          <w:b/>
          <w:color w:val="000000"/>
          <w:sz w:val="32"/>
          <w:szCs w:val="32"/>
        </w:rPr>
        <w:t>日起施行。</w:t>
      </w:r>
    </w:p>
    <w:p w14:paraId="70D2CD8B">
      <w:pPr>
        <w:adjustRightInd w:val="0"/>
        <w:snapToGrid w:val="0"/>
        <w:spacing w:line="600" w:lineRule="exact"/>
        <w:ind w:firstLine="640" w:firstLineChars="200"/>
        <w:rPr>
          <w:rFonts w:ascii="Times New Roman" w:hAnsi="Times New Roman" w:eastAsia="方正仿宋简体" w:cs="Times New Roman"/>
          <w:b/>
          <w:color w:val="000000"/>
          <w:sz w:val="32"/>
          <w:szCs w:val="32"/>
        </w:rPr>
      </w:pPr>
    </w:p>
    <w:p w14:paraId="432B7177">
      <w:pPr>
        <w:spacing w:line="600" w:lineRule="exact"/>
        <w:ind w:firstLine="640" w:firstLineChars="200"/>
        <w:rPr>
          <w:rFonts w:ascii="Times New Roman" w:hAnsi="Times New Roman" w:eastAsia="方正仿宋简体" w:cs="Times New Roman"/>
          <w:b/>
          <w:bCs/>
          <w:color w:val="000000"/>
          <w:sz w:val="32"/>
          <w:szCs w:val="32"/>
        </w:rPr>
      </w:pPr>
    </w:p>
    <w:p w14:paraId="62E2BCC1">
      <w:pPr>
        <w:overflowPunct w:val="0"/>
        <w:adjustRightInd w:val="0"/>
        <w:snapToGrid w:val="0"/>
        <w:spacing w:line="580" w:lineRule="exact"/>
        <w:ind w:right="640"/>
        <w:rPr>
          <w:rFonts w:ascii="Times New Roman" w:hAnsi="Times New Roman" w:eastAsia="方正仿宋简体" w:cs="Times New Roman"/>
          <w:b/>
          <w:sz w:val="32"/>
          <w:szCs w:val="32"/>
        </w:rPr>
      </w:pPr>
    </w:p>
    <w:p w14:paraId="605855E3">
      <w:pPr>
        <w:overflowPunct w:val="0"/>
        <w:adjustRightInd w:val="0"/>
        <w:snapToGrid w:val="0"/>
        <w:spacing w:line="580" w:lineRule="exact"/>
        <w:ind w:right="640"/>
        <w:rPr>
          <w:rFonts w:ascii="Times New Roman" w:hAnsi="Times New Roman" w:eastAsia="方正仿宋简体" w:cs="Times New Roman"/>
          <w:b/>
          <w:sz w:val="32"/>
          <w:szCs w:val="32"/>
        </w:rPr>
      </w:pPr>
    </w:p>
    <w:p w14:paraId="4ED4C93C">
      <w:pPr>
        <w:overflowPunct w:val="0"/>
        <w:adjustRightInd w:val="0"/>
        <w:snapToGrid w:val="0"/>
        <w:spacing w:line="580" w:lineRule="exact"/>
        <w:ind w:right="640"/>
        <w:rPr>
          <w:rFonts w:ascii="Times New Roman" w:hAnsi="Times New Roman" w:eastAsia="方正仿宋简体" w:cs="Times New Roman"/>
          <w:b/>
          <w:sz w:val="32"/>
          <w:szCs w:val="32"/>
        </w:rPr>
      </w:pPr>
    </w:p>
    <w:p w14:paraId="0264B773">
      <w:pPr>
        <w:overflowPunct w:val="0"/>
        <w:adjustRightInd w:val="0"/>
        <w:snapToGrid w:val="0"/>
        <w:spacing w:line="580" w:lineRule="exact"/>
        <w:ind w:right="640"/>
        <w:rPr>
          <w:rFonts w:ascii="Times New Roman" w:hAnsi="Times New Roman" w:eastAsia="方正仿宋简体" w:cs="Times New Roman"/>
          <w:b/>
          <w:sz w:val="32"/>
          <w:szCs w:val="32"/>
        </w:rPr>
      </w:pPr>
    </w:p>
    <w:p w14:paraId="33D23772">
      <w:pPr>
        <w:overflowPunct w:val="0"/>
        <w:adjustRightInd w:val="0"/>
        <w:snapToGrid w:val="0"/>
        <w:spacing w:line="580" w:lineRule="exact"/>
        <w:ind w:right="640"/>
        <w:rPr>
          <w:rFonts w:ascii="Times New Roman" w:hAnsi="Times New Roman" w:eastAsia="方正仿宋简体" w:cs="Times New Roman"/>
          <w:b/>
          <w:sz w:val="32"/>
          <w:szCs w:val="32"/>
        </w:rPr>
      </w:pPr>
    </w:p>
    <w:p w14:paraId="03D9C588">
      <w:pPr>
        <w:overflowPunct w:val="0"/>
        <w:adjustRightInd w:val="0"/>
        <w:snapToGrid w:val="0"/>
        <w:spacing w:line="580" w:lineRule="exact"/>
        <w:ind w:right="640"/>
        <w:rPr>
          <w:rFonts w:ascii="Times New Roman" w:hAnsi="Times New Roman" w:eastAsia="方正仿宋简体" w:cs="Times New Roman"/>
          <w:b/>
          <w:sz w:val="32"/>
          <w:szCs w:val="32"/>
        </w:rPr>
      </w:pPr>
    </w:p>
    <w:p w14:paraId="65C0E3F1">
      <w:pPr>
        <w:overflowPunct w:val="0"/>
        <w:adjustRightInd w:val="0"/>
        <w:snapToGrid w:val="0"/>
        <w:spacing w:line="580" w:lineRule="exact"/>
        <w:ind w:right="640"/>
        <w:rPr>
          <w:rFonts w:ascii="Times New Roman" w:hAnsi="Times New Roman" w:eastAsia="方正仿宋简体" w:cs="Times New Roman"/>
          <w:b/>
          <w:sz w:val="32"/>
          <w:szCs w:val="32"/>
        </w:rPr>
      </w:pPr>
    </w:p>
    <w:p w14:paraId="7D883D6F">
      <w:pPr>
        <w:overflowPunct w:val="0"/>
        <w:adjustRightInd w:val="0"/>
        <w:snapToGrid w:val="0"/>
        <w:spacing w:line="580" w:lineRule="exact"/>
        <w:ind w:right="640"/>
        <w:rPr>
          <w:rFonts w:ascii="Times New Roman" w:hAnsi="Times New Roman" w:eastAsia="方正仿宋简体" w:cs="Times New Roman"/>
          <w:b/>
          <w:sz w:val="32"/>
          <w:szCs w:val="32"/>
        </w:rPr>
      </w:pPr>
    </w:p>
    <w:p w14:paraId="79F1F1A5">
      <w:pPr>
        <w:rPr>
          <w:rFonts w:ascii="Times New Roman" w:hAnsi="Times New Roman" w:eastAsia="方正黑体简体" w:cs="Times New Roman"/>
          <w:b/>
          <w:sz w:val="32"/>
          <w:szCs w:val="32"/>
        </w:rPr>
      </w:pPr>
      <w:r>
        <w:rPr>
          <w:rFonts w:hint="eastAsia" w:ascii="Times New Roman" w:hAnsi="Times New Roman" w:eastAsia="方正黑体简体" w:cs="Times New Roman"/>
          <w:b/>
          <w:sz w:val="32"/>
          <w:szCs w:val="32"/>
        </w:rPr>
        <w:t>附件</w:t>
      </w:r>
      <w:r>
        <w:rPr>
          <w:rFonts w:ascii="Times New Roman" w:hAnsi="Times New Roman" w:eastAsia="方正黑体简体" w:cs="Times New Roman"/>
          <w:b/>
          <w:sz w:val="32"/>
          <w:szCs w:val="32"/>
        </w:rPr>
        <w:t>2</w:t>
      </w:r>
    </w:p>
    <w:p w14:paraId="521ACAC0">
      <w:pPr>
        <w:overflowPunct w:val="0"/>
        <w:adjustRightInd w:val="0"/>
        <w:snapToGrid w:val="0"/>
        <w:spacing w:line="720" w:lineRule="exact"/>
        <w:jc w:val="center"/>
        <w:rPr>
          <w:rFonts w:ascii="Times New Roman" w:hAnsi="Times New Roman" w:eastAsia="方正仿宋简体" w:cs="Times New Roman"/>
          <w:b/>
          <w:sz w:val="32"/>
          <w:szCs w:val="32"/>
        </w:rPr>
      </w:pPr>
    </w:p>
    <w:p w14:paraId="0CB1BABA">
      <w:pPr>
        <w:tabs>
          <w:tab w:val="left" w:pos="720"/>
        </w:tabs>
        <w:spacing w:line="720" w:lineRule="exact"/>
        <w:jc w:val="center"/>
        <w:rPr>
          <w:rFonts w:ascii="Times New Roman" w:hAnsi="Times New Roman" w:eastAsia="方正小标宋简体" w:cs="Times New Roman"/>
          <w:b/>
          <w:sz w:val="44"/>
          <w:szCs w:val="44"/>
        </w:rPr>
      </w:pPr>
      <w:r>
        <w:rPr>
          <w:rFonts w:hint="eastAsia" w:ascii="Times New Roman" w:hAnsi="Times New Roman" w:eastAsia="方正小标宋简体" w:cs="Times New Roman"/>
          <w:b/>
          <w:sz w:val="44"/>
          <w:szCs w:val="44"/>
        </w:rPr>
        <w:t>关于《四川省烟草专卖条例（修订草案）》的说明</w:t>
      </w:r>
    </w:p>
    <w:p w14:paraId="334E3426">
      <w:pPr>
        <w:spacing w:line="720" w:lineRule="exact"/>
        <w:jc w:val="center"/>
        <w:rPr>
          <w:rFonts w:ascii="Times New Roman" w:hAnsi="Times New Roman" w:eastAsia="方正仿宋简体" w:cs="Times New Roman"/>
          <w:b/>
          <w:szCs w:val="24"/>
        </w:rPr>
      </w:pPr>
      <w:r>
        <w:rPr>
          <w:rFonts w:ascii="Times New Roman" w:hAnsi="Times New Roman" w:eastAsia="方正仿宋简体" w:cs="Times New Roman"/>
          <w:b/>
          <w:szCs w:val="24"/>
        </w:rPr>
        <w:t>——202</w:t>
      </w:r>
      <w:r>
        <w:rPr>
          <w:rFonts w:ascii="Times New Roman" w:hAnsi="Times New Roman" w:eastAsia="方正仿宋简体" w:cs="Times New Roman"/>
          <w:b/>
          <w:color w:val="000000"/>
          <w:szCs w:val="24"/>
        </w:rPr>
        <w:t>5</w:t>
      </w:r>
      <w:r>
        <w:rPr>
          <w:rFonts w:hint="eastAsia" w:ascii="Times New Roman" w:hAnsi="Times New Roman" w:eastAsia="方正仿宋简体" w:cs="Times New Roman"/>
          <w:b/>
          <w:color w:val="000000"/>
          <w:szCs w:val="24"/>
        </w:rPr>
        <w:t>年</w:t>
      </w:r>
      <w:r>
        <w:rPr>
          <w:rFonts w:ascii="Times New Roman" w:hAnsi="Times New Roman" w:eastAsia="方正仿宋简体" w:cs="Times New Roman"/>
          <w:b/>
          <w:color w:val="000000"/>
          <w:szCs w:val="24"/>
        </w:rPr>
        <w:t>9</w:t>
      </w:r>
      <w:r>
        <w:rPr>
          <w:rFonts w:hint="eastAsia" w:ascii="Times New Roman" w:hAnsi="Times New Roman" w:eastAsia="方正仿宋简体" w:cs="Times New Roman"/>
          <w:b/>
          <w:color w:val="000000"/>
          <w:szCs w:val="24"/>
        </w:rPr>
        <w:t>月</w:t>
      </w:r>
      <w:r>
        <w:rPr>
          <w:rFonts w:ascii="Times New Roman" w:hAnsi="Times New Roman" w:eastAsia="方正仿宋简体" w:cs="Times New Roman"/>
          <w:b/>
          <w:color w:val="000000"/>
          <w:szCs w:val="24"/>
        </w:rPr>
        <w:t xml:space="preserve"> </w:t>
      </w:r>
      <w:r>
        <w:rPr>
          <w:rFonts w:hint="eastAsia" w:ascii="Times New Roman" w:hAnsi="Times New Roman" w:eastAsia="方正仿宋简体" w:cs="Times New Roman"/>
          <w:b/>
          <w:color w:val="000000"/>
          <w:szCs w:val="24"/>
        </w:rPr>
        <w:t>日在四川省第十四届人民代表大会常务委员会第</w:t>
      </w:r>
      <w:r>
        <w:rPr>
          <w:rFonts w:hint="eastAsia" w:ascii="Times New Roman" w:hAnsi="Times New Roman" w:eastAsia="方正仿宋简体" w:cs="Times New Roman"/>
          <w:b/>
          <w:szCs w:val="24"/>
        </w:rPr>
        <w:t>二十一次会议上</w:t>
      </w:r>
    </w:p>
    <w:p w14:paraId="0C5356D0">
      <w:pPr>
        <w:spacing w:line="400" w:lineRule="exact"/>
        <w:rPr>
          <w:rFonts w:ascii="Times New Roman" w:hAnsi="Times New Roman" w:eastAsia="仿宋_GB2312" w:cs="Times New Roman"/>
          <w:b/>
          <w:sz w:val="30"/>
          <w:szCs w:val="30"/>
        </w:rPr>
      </w:pPr>
    </w:p>
    <w:p w14:paraId="63EA8431">
      <w:pPr>
        <w:spacing w:line="400" w:lineRule="exact"/>
        <w:jc w:val="center"/>
        <w:rPr>
          <w:rFonts w:ascii="Times New Roman" w:hAnsi="Times New Roman" w:eastAsia="方正楷体简体" w:cs="Times New Roman"/>
          <w:b/>
          <w:sz w:val="28"/>
          <w:szCs w:val="28"/>
        </w:rPr>
      </w:pPr>
      <w:r>
        <w:rPr>
          <w:rFonts w:hint="eastAsia" w:ascii="Times New Roman" w:hAnsi="Times New Roman" w:eastAsia="方正楷体简体" w:cs="Times New Roman"/>
          <w:b/>
          <w:sz w:val="28"/>
          <w:szCs w:val="28"/>
        </w:rPr>
        <w:t>四川省人大经济委员会主任委员</w:t>
      </w:r>
      <w:r>
        <w:rPr>
          <w:rFonts w:ascii="Times New Roman" w:hAnsi="Times New Roman" w:eastAsia="方正楷体简体" w:cs="Times New Roman"/>
          <w:b/>
          <w:sz w:val="28"/>
          <w:szCs w:val="28"/>
        </w:rPr>
        <w:t xml:space="preserve">    </w:t>
      </w:r>
      <w:r>
        <w:rPr>
          <w:rFonts w:hint="eastAsia" w:ascii="Times New Roman" w:hAnsi="Times New Roman" w:eastAsia="方正楷体简体" w:cs="Times New Roman"/>
          <w:b/>
          <w:sz w:val="28"/>
          <w:szCs w:val="28"/>
        </w:rPr>
        <w:t>刘中伯</w:t>
      </w:r>
    </w:p>
    <w:p w14:paraId="304E1EC5">
      <w:pPr>
        <w:spacing w:line="600" w:lineRule="exact"/>
        <w:jc w:val="center"/>
        <w:rPr>
          <w:rFonts w:ascii="Times New Roman" w:hAnsi="Times New Roman" w:eastAsia="方正楷体简体" w:cs="Times New Roman"/>
          <w:b/>
          <w:sz w:val="32"/>
          <w:szCs w:val="32"/>
        </w:rPr>
      </w:pPr>
    </w:p>
    <w:p w14:paraId="471A64C4">
      <w:pPr>
        <w:tabs>
          <w:tab w:val="left" w:pos="720"/>
        </w:tabs>
        <w:spacing w:line="600" w:lineRule="exact"/>
        <w:rPr>
          <w:rFonts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rPr>
        <w:t>四川省人大常委会：</w:t>
      </w:r>
    </w:p>
    <w:p w14:paraId="620524CD">
      <w:pPr>
        <w:tabs>
          <w:tab w:val="left" w:pos="720"/>
        </w:tabs>
        <w:spacing w:line="600" w:lineRule="exact"/>
        <w:ind w:firstLine="640" w:firstLineChars="200"/>
        <w:rPr>
          <w:rFonts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rPr>
        <w:t>按照有关法律法规规定和省人大常委会安排，《四川省烟草专卖条例（修订草案）》（以下简称条例修订草案）由省人大经济委负责议案的起草及提请审议等工作，现将有关情况作如下说明。</w:t>
      </w:r>
    </w:p>
    <w:p w14:paraId="6FDF5ADD">
      <w:pPr>
        <w:tabs>
          <w:tab w:val="left" w:pos="720"/>
        </w:tabs>
        <w:spacing w:line="600" w:lineRule="exact"/>
        <w:ind w:firstLine="641" w:firstLineChars="200"/>
        <w:rPr>
          <w:rFonts w:ascii="方正黑体简体" w:hAnsi="Times New Roman" w:eastAsia="方正黑体简体" w:cs="Times New Roman"/>
          <w:b/>
          <w:color w:val="000000"/>
          <w:sz w:val="32"/>
          <w:szCs w:val="32"/>
        </w:rPr>
      </w:pPr>
      <w:r>
        <w:rPr>
          <w:rFonts w:hint="eastAsia" w:ascii="方正黑体简体" w:hAnsi="Times New Roman" w:eastAsia="方正黑体简体" w:cs="Times New Roman"/>
          <w:b/>
          <w:color w:val="000000"/>
          <w:sz w:val="32"/>
          <w:szCs w:val="32"/>
        </w:rPr>
        <w:t>一、修订的必要性</w:t>
      </w:r>
    </w:p>
    <w:p w14:paraId="34B797B9">
      <w:pPr>
        <w:tabs>
          <w:tab w:val="left" w:pos="720"/>
        </w:tabs>
        <w:spacing w:line="600" w:lineRule="exact"/>
        <w:ind w:firstLine="640" w:firstLineChars="200"/>
        <w:rPr>
          <w:rFonts w:ascii="Times New Roman" w:hAnsi="Times New Roman" w:eastAsia="方正仿宋简体" w:cs="Times New Roman"/>
          <w:b/>
          <w:color w:val="000000"/>
          <w:sz w:val="32"/>
          <w:szCs w:val="32"/>
        </w:rPr>
      </w:pPr>
      <w:r>
        <w:rPr>
          <w:rFonts w:hint="eastAsia" w:ascii="Times New Roman" w:hAnsi="Times New Roman" w:eastAsia="方正仿宋简体" w:cs="Times New Roman"/>
          <w:b/>
          <w:bCs/>
          <w:color w:val="000000"/>
          <w:sz w:val="32"/>
          <w:szCs w:val="32"/>
        </w:rPr>
        <w:t>《四川省烟草专卖管理条例》（以下简称条例）于</w:t>
      </w:r>
      <w:r>
        <w:rPr>
          <w:rFonts w:ascii="Times New Roman" w:hAnsi="Times New Roman" w:eastAsia="方正仿宋简体" w:cs="Times New Roman"/>
          <w:b/>
          <w:bCs/>
          <w:color w:val="000000"/>
          <w:sz w:val="32"/>
          <w:szCs w:val="32"/>
        </w:rPr>
        <w:t>2001</w:t>
      </w:r>
      <w:r>
        <w:rPr>
          <w:rFonts w:hint="eastAsia" w:ascii="Times New Roman" w:hAnsi="Times New Roman" w:eastAsia="方正仿宋简体" w:cs="Times New Roman"/>
          <w:b/>
          <w:bCs/>
          <w:color w:val="000000"/>
          <w:sz w:val="32"/>
          <w:szCs w:val="32"/>
        </w:rPr>
        <w:t>年</w:t>
      </w:r>
      <w:r>
        <w:rPr>
          <w:rFonts w:ascii="Times New Roman" w:hAnsi="Times New Roman" w:eastAsia="方正仿宋简体" w:cs="Times New Roman"/>
          <w:b/>
          <w:bCs/>
          <w:color w:val="000000"/>
          <w:sz w:val="32"/>
          <w:szCs w:val="32"/>
        </w:rPr>
        <w:t>11</w:t>
      </w:r>
      <w:r>
        <w:rPr>
          <w:rFonts w:hint="eastAsia" w:ascii="Times New Roman" w:hAnsi="Times New Roman" w:eastAsia="方正仿宋简体" w:cs="Times New Roman"/>
          <w:b/>
          <w:bCs/>
          <w:color w:val="000000"/>
          <w:sz w:val="32"/>
          <w:szCs w:val="32"/>
        </w:rPr>
        <w:t>月</w:t>
      </w:r>
      <w:r>
        <w:rPr>
          <w:rFonts w:ascii="Times New Roman" w:hAnsi="Times New Roman" w:eastAsia="方正仿宋简体" w:cs="Times New Roman"/>
          <w:b/>
          <w:bCs/>
          <w:color w:val="000000"/>
          <w:sz w:val="32"/>
          <w:szCs w:val="32"/>
        </w:rPr>
        <w:t>23</w:t>
      </w:r>
      <w:r>
        <w:rPr>
          <w:rFonts w:hint="eastAsia" w:ascii="Times New Roman" w:hAnsi="Times New Roman" w:eastAsia="方正仿宋简体" w:cs="Times New Roman"/>
          <w:b/>
          <w:bCs/>
          <w:color w:val="000000"/>
          <w:sz w:val="32"/>
          <w:szCs w:val="32"/>
        </w:rPr>
        <w:t>日经省第九届人大常委会第二十六次会议通过，</w:t>
      </w:r>
      <w:r>
        <w:rPr>
          <w:rFonts w:ascii="Times New Roman" w:hAnsi="Times New Roman" w:eastAsia="方正仿宋简体" w:cs="Times New Roman"/>
          <w:b/>
          <w:bCs/>
          <w:color w:val="000000"/>
          <w:sz w:val="32"/>
          <w:szCs w:val="32"/>
        </w:rPr>
        <w:t>2004</w:t>
      </w:r>
      <w:r>
        <w:rPr>
          <w:rFonts w:hint="eastAsia" w:ascii="Times New Roman" w:hAnsi="Times New Roman" w:eastAsia="方正仿宋简体" w:cs="Times New Roman"/>
          <w:b/>
          <w:bCs/>
          <w:color w:val="000000"/>
          <w:sz w:val="32"/>
          <w:szCs w:val="32"/>
        </w:rPr>
        <w:t>年</w:t>
      </w:r>
      <w:r>
        <w:rPr>
          <w:rFonts w:ascii="Times New Roman" w:hAnsi="Times New Roman" w:eastAsia="方正仿宋简体" w:cs="Times New Roman"/>
          <w:b/>
          <w:bCs/>
          <w:color w:val="000000"/>
          <w:sz w:val="32"/>
          <w:szCs w:val="32"/>
        </w:rPr>
        <w:t>9</w:t>
      </w:r>
      <w:r>
        <w:rPr>
          <w:rFonts w:hint="eastAsia" w:ascii="Times New Roman" w:hAnsi="Times New Roman" w:eastAsia="方正仿宋简体" w:cs="Times New Roman"/>
          <w:b/>
          <w:bCs/>
          <w:color w:val="000000"/>
          <w:sz w:val="32"/>
          <w:szCs w:val="32"/>
        </w:rPr>
        <w:t>月</w:t>
      </w:r>
      <w:r>
        <w:rPr>
          <w:rFonts w:ascii="Times New Roman" w:hAnsi="Times New Roman" w:eastAsia="方正仿宋简体" w:cs="Times New Roman"/>
          <w:b/>
          <w:bCs/>
          <w:color w:val="000000"/>
          <w:sz w:val="32"/>
          <w:szCs w:val="32"/>
        </w:rPr>
        <w:t>24</w:t>
      </w:r>
      <w:r>
        <w:rPr>
          <w:rFonts w:hint="eastAsia" w:ascii="Times New Roman" w:hAnsi="Times New Roman" w:eastAsia="方正仿宋简体" w:cs="Times New Roman"/>
          <w:b/>
          <w:bCs/>
          <w:color w:val="000000"/>
          <w:sz w:val="32"/>
          <w:szCs w:val="32"/>
        </w:rPr>
        <w:t>日省第十届人大常委会第十一次会议修正</w:t>
      </w:r>
      <w:r>
        <w:rPr>
          <w:rFonts w:hint="eastAsia" w:ascii="Times New Roman" w:hAnsi="Times New Roman" w:eastAsia="方正仿宋简体" w:cs="Times New Roman"/>
          <w:b/>
          <w:color w:val="000000"/>
          <w:sz w:val="32"/>
          <w:szCs w:val="32"/>
        </w:rPr>
        <w:t>，距今已</w:t>
      </w:r>
      <w:r>
        <w:rPr>
          <w:rFonts w:ascii="Times New Roman" w:hAnsi="Times New Roman" w:eastAsia="方正仿宋简体" w:cs="Times New Roman"/>
          <w:b/>
          <w:color w:val="000000"/>
          <w:sz w:val="32"/>
          <w:szCs w:val="32"/>
        </w:rPr>
        <w:t>20</w:t>
      </w:r>
      <w:r>
        <w:rPr>
          <w:rFonts w:hint="eastAsia" w:ascii="Times New Roman" w:hAnsi="Times New Roman" w:eastAsia="方正仿宋简体" w:cs="Times New Roman"/>
          <w:b/>
          <w:color w:val="000000"/>
          <w:sz w:val="32"/>
          <w:szCs w:val="32"/>
        </w:rPr>
        <w:t>余年。条例的实施，</w:t>
      </w:r>
      <w:r>
        <w:rPr>
          <w:rFonts w:hint="eastAsia" w:ascii="Times New Roman" w:hAnsi="Times New Roman" w:eastAsia="方正仿宋简体" w:cs="Times New Roman"/>
          <w:b/>
          <w:bCs/>
          <w:color w:val="000000"/>
          <w:sz w:val="32"/>
          <w:szCs w:val="32"/>
        </w:rPr>
        <w:t>对促进产业发展、强化行业管理、维护国家和消费者利益都发挥了重要作用。随着国家有关法律相继修订，条例部分条款已不适应烟草专卖实践需要和形势发展变化，确有必要进行</w:t>
      </w:r>
      <w:r>
        <w:rPr>
          <w:rFonts w:hint="eastAsia" w:ascii="Times New Roman" w:hAnsi="Times New Roman" w:eastAsia="方正仿宋简体" w:cs="Times New Roman"/>
          <w:b/>
          <w:color w:val="000000"/>
          <w:sz w:val="32"/>
          <w:szCs w:val="32"/>
        </w:rPr>
        <w:t>修订。</w:t>
      </w:r>
    </w:p>
    <w:p w14:paraId="1700986D">
      <w:pPr>
        <w:tabs>
          <w:tab w:val="left" w:pos="720"/>
        </w:tabs>
        <w:spacing w:line="600" w:lineRule="exact"/>
        <w:ind w:firstLine="643" w:firstLineChars="200"/>
        <w:rPr>
          <w:rFonts w:ascii="Times New Roman" w:hAnsi="Times New Roman" w:eastAsia="方正仿宋简体" w:cs="Times New Roman"/>
          <w:b/>
          <w:color w:val="000000"/>
          <w:sz w:val="32"/>
          <w:szCs w:val="32"/>
        </w:rPr>
      </w:pPr>
      <w:r>
        <w:rPr>
          <w:rFonts w:hint="eastAsia" w:ascii="方正楷体简体" w:hAnsi="Times New Roman" w:eastAsia="方正楷体简体" w:cs="Times New Roman"/>
          <w:b/>
          <w:color w:val="000000"/>
          <w:sz w:val="32"/>
          <w:szCs w:val="32"/>
        </w:rPr>
        <w:t>（一）贯彻党中央、国务院决策部署的需要。</w:t>
      </w:r>
      <w:r>
        <w:rPr>
          <w:rFonts w:hint="eastAsia" w:ascii="Times New Roman" w:hAnsi="Times New Roman" w:eastAsia="方正仿宋简体" w:cs="Times New Roman"/>
          <w:b/>
          <w:color w:val="000000"/>
          <w:sz w:val="32"/>
          <w:szCs w:val="32"/>
        </w:rPr>
        <w:t>党的十八大以来，习近平总书记多次就烟草工作作出重要指示和批示，为做好新形势下烟草工作提供了根本遵循。中共中央、国务院《关于新时代加快完善社会主义市场经济体制的意见》提出了“完善烟草专卖专营体制，构建适度竞争新机制”的要求，通过修订</w:t>
      </w:r>
      <w:r>
        <w:rPr>
          <w:rFonts w:hint="eastAsia" w:ascii="Times New Roman" w:hAnsi="Times New Roman" w:eastAsia="方正仿宋简体" w:cs="Times New Roman"/>
          <w:b/>
          <w:bCs/>
          <w:color w:val="000000"/>
          <w:sz w:val="32"/>
          <w:szCs w:val="32"/>
        </w:rPr>
        <w:t>条例维护和完善烟草专卖管理制度，进一步规范烟草市场秩序，</w:t>
      </w:r>
      <w:r>
        <w:rPr>
          <w:rFonts w:hint="eastAsia" w:ascii="Times New Roman" w:hAnsi="Times New Roman" w:eastAsia="方正仿宋简体" w:cs="Times New Roman"/>
          <w:b/>
          <w:color w:val="000000"/>
          <w:sz w:val="32"/>
          <w:szCs w:val="32"/>
        </w:rPr>
        <w:t>是落实中央部署的具体行动。</w:t>
      </w:r>
    </w:p>
    <w:p w14:paraId="024F4462">
      <w:pPr>
        <w:tabs>
          <w:tab w:val="left" w:pos="720"/>
        </w:tabs>
        <w:spacing w:line="600" w:lineRule="exact"/>
        <w:ind w:firstLine="643" w:firstLineChars="200"/>
        <w:rPr>
          <w:rFonts w:ascii="方正楷体简体" w:hAnsi="Times New Roman" w:eastAsia="方正楷体简体" w:cs="Times New Roman"/>
          <w:b/>
          <w:bCs/>
          <w:color w:val="000000"/>
          <w:sz w:val="32"/>
          <w:szCs w:val="32"/>
        </w:rPr>
      </w:pPr>
      <w:r>
        <w:rPr>
          <w:rFonts w:hint="eastAsia" w:ascii="方正楷体简体" w:hAnsi="Times New Roman" w:eastAsia="方正楷体简体" w:cs="Times New Roman"/>
          <w:b/>
          <w:bCs/>
          <w:color w:val="000000"/>
          <w:sz w:val="32"/>
          <w:szCs w:val="32"/>
        </w:rPr>
        <w:t>（二）促进我省烟草产业高质量发展的需要。</w:t>
      </w:r>
      <w:r>
        <w:rPr>
          <w:rFonts w:hint="eastAsia" w:ascii="Times New Roman" w:hAnsi="Times New Roman" w:eastAsia="方正仿宋简体" w:cs="Times New Roman"/>
          <w:b/>
          <w:color w:val="000000"/>
          <w:sz w:val="32"/>
          <w:szCs w:val="32"/>
        </w:rPr>
        <w:t>省委高度重视烟草工作，提出“进一步稳住烟叶生产、工业产出、市场销售、财税贡献，推动烟草产业高质量发展，为新时代治蜀兴川再上新台阶贡献更大力量”的要求。修订条例，是落实省委要求的务实举措，有利于全面推进法治烟草建设，促进我省烟草产业高质量发展。</w:t>
      </w:r>
    </w:p>
    <w:p w14:paraId="7B0263AC">
      <w:pPr>
        <w:tabs>
          <w:tab w:val="left" w:pos="720"/>
        </w:tabs>
        <w:spacing w:line="600" w:lineRule="exact"/>
        <w:ind w:firstLine="643" w:firstLineChars="200"/>
        <w:rPr>
          <w:rFonts w:ascii="Times New Roman" w:hAnsi="Times New Roman" w:eastAsia="方正仿宋简体" w:cs="Times New Roman"/>
          <w:b/>
          <w:bCs/>
          <w:color w:val="000000"/>
          <w:sz w:val="32"/>
          <w:szCs w:val="32"/>
        </w:rPr>
      </w:pPr>
      <w:r>
        <w:rPr>
          <w:rFonts w:hint="eastAsia" w:ascii="方正楷体简体" w:hAnsi="Times New Roman" w:eastAsia="方正楷体简体" w:cs="Times New Roman"/>
          <w:b/>
          <w:bCs/>
          <w:color w:val="000000"/>
          <w:sz w:val="32"/>
          <w:szCs w:val="32"/>
        </w:rPr>
        <w:t>（三）适应新形势、解决新问题的需要。</w:t>
      </w:r>
      <w:r>
        <w:rPr>
          <w:rFonts w:hint="eastAsia" w:ascii="Times New Roman" w:hAnsi="Times New Roman" w:eastAsia="方正仿宋简体" w:cs="Times New Roman"/>
          <w:b/>
          <w:color w:val="000000"/>
          <w:sz w:val="32"/>
          <w:szCs w:val="32"/>
        </w:rPr>
        <w:t>当前基层烟草管</w:t>
      </w:r>
      <w:r>
        <w:rPr>
          <w:rFonts w:hint="eastAsia" w:ascii="Times New Roman" w:hAnsi="Times New Roman" w:eastAsia="方正仿宋简体" w:cs="Times New Roman"/>
          <w:b/>
          <w:bCs/>
          <w:color w:val="000000"/>
          <w:sz w:val="32"/>
          <w:szCs w:val="32"/>
        </w:rPr>
        <w:t>理单位和执法人员普遍反映，烟草专卖执法环境和要求变化很大。涉烟违法行为呈现新趋势，出现了电子烟、加热卷烟等新型烟草制品，利用信息网络、自动售烟机等形式违法销售卷烟的新渠道，通过物流寄递企业大量贩运卷烟的新情况。条例对上述行为缺乏监管规定或规定不够细化、可操作性不强，亟待修订。</w:t>
      </w:r>
    </w:p>
    <w:p w14:paraId="2E5DD392">
      <w:pPr>
        <w:tabs>
          <w:tab w:val="left" w:pos="720"/>
        </w:tabs>
        <w:spacing w:line="600" w:lineRule="exact"/>
        <w:ind w:firstLine="641" w:firstLineChars="200"/>
        <w:rPr>
          <w:rFonts w:ascii="方正黑体简体" w:hAnsi="Times New Roman" w:eastAsia="方正黑体简体" w:cs="Times New Roman"/>
          <w:b/>
          <w:color w:val="000000"/>
          <w:sz w:val="32"/>
          <w:szCs w:val="32"/>
        </w:rPr>
      </w:pPr>
      <w:r>
        <w:rPr>
          <w:rFonts w:hint="eastAsia" w:ascii="方正黑体简体" w:hAnsi="Times New Roman" w:eastAsia="方正黑体简体" w:cs="Times New Roman"/>
          <w:b/>
          <w:color w:val="000000"/>
          <w:sz w:val="32"/>
          <w:szCs w:val="32"/>
        </w:rPr>
        <w:t>二、修订草案起草过程</w:t>
      </w:r>
    </w:p>
    <w:p w14:paraId="24EBC7C6">
      <w:pPr>
        <w:tabs>
          <w:tab w:val="left" w:pos="720"/>
        </w:tabs>
        <w:spacing w:line="600" w:lineRule="exact"/>
        <w:ind w:firstLine="640" w:firstLineChars="200"/>
        <w:rPr>
          <w:rFonts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rPr>
        <w:t>按照省人大常委会工作安排，修订条例列入了</w:t>
      </w:r>
      <w:r>
        <w:rPr>
          <w:rFonts w:ascii="Times New Roman" w:hAnsi="Times New Roman" w:eastAsia="方正仿宋简体" w:cs="Times New Roman"/>
          <w:b/>
          <w:color w:val="000000"/>
          <w:sz w:val="32"/>
          <w:szCs w:val="32"/>
        </w:rPr>
        <w:t>2024</w:t>
      </w:r>
      <w:r>
        <w:rPr>
          <w:rFonts w:hint="eastAsia" w:ascii="Times New Roman" w:hAnsi="Times New Roman" w:eastAsia="方正仿宋简体" w:cs="Times New Roman"/>
          <w:b/>
          <w:color w:val="000000"/>
          <w:sz w:val="32"/>
          <w:szCs w:val="32"/>
        </w:rPr>
        <w:t>年省人大常委会立法计划预备审议项目，</w:t>
      </w:r>
      <w:r>
        <w:rPr>
          <w:rFonts w:ascii="Times New Roman" w:hAnsi="Times New Roman" w:eastAsia="方正仿宋简体" w:cs="Times New Roman"/>
          <w:b/>
          <w:color w:val="000000"/>
          <w:sz w:val="32"/>
          <w:szCs w:val="32"/>
        </w:rPr>
        <w:t>2024</w:t>
      </w:r>
      <w:r>
        <w:rPr>
          <w:rFonts w:hint="eastAsia" w:ascii="Times New Roman" w:hAnsi="Times New Roman" w:eastAsia="方正仿宋简体" w:cs="Times New Roman"/>
          <w:b/>
          <w:color w:val="000000"/>
          <w:sz w:val="32"/>
          <w:szCs w:val="32"/>
        </w:rPr>
        <w:t>年，省人大经济委先后赴凉山、攀枝花开展立法调研。</w:t>
      </w:r>
      <w:r>
        <w:rPr>
          <w:rFonts w:ascii="Times New Roman" w:hAnsi="Times New Roman" w:eastAsia="方正仿宋简体" w:cs="Times New Roman"/>
          <w:b/>
          <w:color w:val="000000"/>
          <w:sz w:val="32"/>
          <w:szCs w:val="32"/>
        </w:rPr>
        <w:t>2025</w:t>
      </w:r>
      <w:r>
        <w:rPr>
          <w:rFonts w:hint="eastAsia" w:ascii="Times New Roman" w:hAnsi="Times New Roman" w:eastAsia="方正仿宋简体" w:cs="Times New Roman"/>
          <w:b/>
          <w:color w:val="000000"/>
          <w:sz w:val="32"/>
          <w:szCs w:val="32"/>
        </w:rPr>
        <w:t>年，修订条例列入省人大常委会立法计划审议项目，</w:t>
      </w:r>
      <w:r>
        <w:rPr>
          <w:rFonts w:hint="eastAsia" w:ascii="Times New Roman" w:hAnsi="Times New Roman" w:eastAsia="方正仿宋简体" w:cs="Times New Roman"/>
          <w:b/>
          <w:bCs/>
          <w:color w:val="000000"/>
          <w:sz w:val="32"/>
          <w:szCs w:val="32"/>
        </w:rPr>
        <w:t>经济委有序推进相关工作。一是精心组织安排。及时制定工作方案，成立工作专班，明确各阶段工作要点和责任分工，加强资料收集和研究，及时沟通汇报工作进展。二是深入开展调研。围绕有关重点内容，先后赴成都、阿坝等地持续开展调研。三是广泛征求意见。</w:t>
      </w:r>
      <w:r>
        <w:rPr>
          <w:rFonts w:hint="eastAsia" w:ascii="Times New Roman" w:hAnsi="Times New Roman" w:eastAsia="方正仿宋简体" w:cs="Times New Roman"/>
          <w:b/>
          <w:color w:val="000000"/>
          <w:sz w:val="32"/>
          <w:szCs w:val="32"/>
        </w:rPr>
        <w:t>充分征求省人大各专门委员会、常委会有关工作机构、省政府办公厅、相关省级部门、</w:t>
      </w:r>
      <w:r>
        <w:rPr>
          <w:rFonts w:ascii="Times New Roman" w:hAnsi="Times New Roman" w:eastAsia="方正仿宋简体" w:cs="Times New Roman"/>
          <w:b/>
          <w:color w:val="000000"/>
          <w:sz w:val="32"/>
          <w:szCs w:val="32"/>
        </w:rPr>
        <w:t>21</w:t>
      </w:r>
      <w:r>
        <w:rPr>
          <w:rFonts w:hint="eastAsia" w:ascii="Times New Roman" w:hAnsi="Times New Roman" w:eastAsia="方正仿宋简体" w:cs="Times New Roman"/>
          <w:b/>
          <w:color w:val="000000"/>
          <w:sz w:val="32"/>
          <w:szCs w:val="32"/>
        </w:rPr>
        <w:t>个市（州）人大常委会以及部分人大代表的意见建议，并认真研究吸纳各方意见。四是依法召开听证会。</w:t>
      </w:r>
      <w:r>
        <w:rPr>
          <w:rFonts w:hint="eastAsia" w:ascii="Times New Roman" w:hAnsi="Times New Roman" w:eastAsia="方正仿宋简体" w:cs="Times New Roman"/>
          <w:b/>
          <w:bCs/>
          <w:color w:val="000000"/>
          <w:sz w:val="32"/>
          <w:szCs w:val="32"/>
        </w:rPr>
        <w:t>根据相关法律法规的规定，</w:t>
      </w:r>
      <w:r>
        <w:rPr>
          <w:rFonts w:hint="eastAsia" w:ascii="Times New Roman" w:hAnsi="Times New Roman" w:eastAsia="方正仿宋简体" w:cs="Times New Roman"/>
          <w:b/>
          <w:color w:val="000000"/>
          <w:sz w:val="32"/>
          <w:szCs w:val="32"/>
        </w:rPr>
        <w:t>对于</w:t>
      </w:r>
      <w:r>
        <w:rPr>
          <w:rFonts w:hint="eastAsia" w:ascii="Times New Roman" w:hAnsi="Times New Roman" w:eastAsia="方正仿宋简体" w:cs="Times New Roman"/>
          <w:b/>
          <w:bCs/>
          <w:color w:val="000000"/>
          <w:sz w:val="32"/>
          <w:szCs w:val="32"/>
        </w:rPr>
        <w:t>新设的行政处罚条款和部分争议较大的条款，依法组织召开了听证会，加强论证研究，进一步提高公众参与度，增强立法的科学性、民主性、针对性。</w:t>
      </w:r>
      <w:r>
        <w:rPr>
          <w:rFonts w:hint="eastAsia" w:ascii="Times New Roman" w:hAnsi="Times New Roman" w:eastAsia="方正仿宋简体" w:cs="Times New Roman"/>
          <w:b/>
          <w:color w:val="000000"/>
          <w:sz w:val="32"/>
          <w:szCs w:val="32"/>
        </w:rPr>
        <w:t>五是</w:t>
      </w:r>
      <w:r>
        <w:rPr>
          <w:rFonts w:hint="eastAsia" w:ascii="Times New Roman" w:hAnsi="Times New Roman" w:eastAsia="方正仿宋简体" w:cs="Times New Roman"/>
          <w:b/>
          <w:bCs/>
          <w:color w:val="000000"/>
          <w:sz w:val="32"/>
          <w:szCs w:val="32"/>
        </w:rPr>
        <w:t>反复讨论修改。多次</w:t>
      </w:r>
      <w:r>
        <w:rPr>
          <w:rFonts w:hint="eastAsia" w:ascii="Times New Roman" w:hAnsi="Times New Roman" w:eastAsia="方正仿宋简体" w:cs="Times New Roman"/>
          <w:b/>
          <w:color w:val="000000"/>
          <w:sz w:val="32"/>
          <w:szCs w:val="32"/>
        </w:rPr>
        <w:t>召开专题会议，逐条讨论、修改草案文本，与相关部门就重要条款沟通协商，在此基础上，最终形成条例修订草案。</w:t>
      </w:r>
    </w:p>
    <w:p w14:paraId="51E540DA">
      <w:pPr>
        <w:tabs>
          <w:tab w:val="left" w:pos="720"/>
        </w:tabs>
        <w:spacing w:line="600" w:lineRule="exact"/>
        <w:ind w:firstLine="641" w:firstLineChars="200"/>
        <w:rPr>
          <w:rFonts w:ascii="方正黑体简体" w:hAnsi="Times New Roman" w:eastAsia="方正黑体简体" w:cs="Times New Roman"/>
          <w:b/>
          <w:color w:val="000000"/>
          <w:sz w:val="32"/>
          <w:szCs w:val="32"/>
        </w:rPr>
      </w:pPr>
      <w:r>
        <w:rPr>
          <w:rFonts w:hint="eastAsia" w:ascii="方正黑体简体" w:hAnsi="Times New Roman" w:eastAsia="方正黑体简体" w:cs="Times New Roman"/>
          <w:b/>
          <w:color w:val="000000"/>
          <w:sz w:val="32"/>
          <w:szCs w:val="32"/>
        </w:rPr>
        <w:t>三、修订的主要内容</w:t>
      </w:r>
    </w:p>
    <w:p w14:paraId="63386ABE">
      <w:pPr>
        <w:tabs>
          <w:tab w:val="left" w:pos="720"/>
        </w:tabs>
        <w:spacing w:line="600" w:lineRule="exact"/>
        <w:ind w:firstLine="640" w:firstLineChars="200"/>
        <w:rPr>
          <w:rFonts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rPr>
        <w:t>本次修订坚持“小切口、有特色”，学习借鉴兄弟省份地方立法经验，着力解决调研中基层执法单位反映的突出问题，确保“能落实”。名称上，</w:t>
      </w:r>
      <w:r>
        <w:rPr>
          <w:rFonts w:hint="eastAsia" w:ascii="Times New Roman" w:hAnsi="Times New Roman" w:eastAsia="方正仿宋简体" w:cs="Times New Roman"/>
          <w:b/>
          <w:bCs/>
          <w:color w:val="000000"/>
          <w:sz w:val="32"/>
          <w:szCs w:val="32"/>
        </w:rPr>
        <w:t>将《四川省烟草专卖管理条例》修改为《四川省烟草专卖条例》，旨在强化我省法治与服务并重的烟草治理理念，弱化“管理”强制性表述，更利于引导各类社会主体自觉遵守规范。结构上，</w:t>
      </w:r>
      <w:r>
        <w:rPr>
          <w:rFonts w:hint="eastAsia" w:ascii="Times New Roman" w:hAnsi="Times New Roman" w:eastAsia="方正仿宋简体" w:cs="Times New Roman"/>
          <w:b/>
          <w:color w:val="000000"/>
          <w:sz w:val="32"/>
          <w:szCs w:val="32"/>
        </w:rPr>
        <w:t>增加了目录</w:t>
      </w:r>
      <w:r>
        <w:rPr>
          <w:rFonts w:hint="eastAsia" w:ascii="Times New Roman" w:hAnsi="Times New Roman" w:eastAsia="方正仿宋简体" w:cs="Times New Roman"/>
          <w:b/>
          <w:bCs/>
          <w:color w:val="000000"/>
          <w:sz w:val="32"/>
          <w:szCs w:val="32"/>
        </w:rPr>
        <w:t>。内容上，</w:t>
      </w:r>
      <w:r>
        <w:rPr>
          <w:rFonts w:hint="eastAsia" w:ascii="Times New Roman" w:hAnsi="Times New Roman" w:eastAsia="方正仿宋简体" w:cs="Times New Roman"/>
          <w:b/>
          <w:color w:val="000000"/>
          <w:sz w:val="32"/>
          <w:szCs w:val="32"/>
        </w:rPr>
        <w:t>现行条例共</w:t>
      </w:r>
      <w:r>
        <w:rPr>
          <w:rFonts w:ascii="Times New Roman" w:hAnsi="Times New Roman" w:eastAsia="方正仿宋简体" w:cs="Times New Roman"/>
          <w:b/>
          <w:color w:val="000000"/>
          <w:sz w:val="32"/>
          <w:szCs w:val="32"/>
        </w:rPr>
        <w:t>26</w:t>
      </w:r>
      <w:r>
        <w:rPr>
          <w:rFonts w:hint="eastAsia" w:ascii="Times New Roman" w:hAnsi="Times New Roman" w:eastAsia="方正仿宋简体" w:cs="Times New Roman"/>
          <w:b/>
          <w:color w:val="000000"/>
          <w:sz w:val="32"/>
          <w:szCs w:val="32"/>
        </w:rPr>
        <w:t>条，条例修订草案共</w:t>
      </w:r>
      <w:r>
        <w:rPr>
          <w:rFonts w:ascii="Times New Roman" w:hAnsi="Times New Roman" w:eastAsia="方正仿宋简体" w:cs="Times New Roman"/>
          <w:b/>
          <w:color w:val="000000"/>
          <w:sz w:val="32"/>
          <w:szCs w:val="32"/>
        </w:rPr>
        <w:t>37</w:t>
      </w:r>
      <w:r>
        <w:rPr>
          <w:rFonts w:hint="eastAsia" w:ascii="Times New Roman" w:hAnsi="Times New Roman" w:eastAsia="方正仿宋简体" w:cs="Times New Roman"/>
          <w:b/>
          <w:color w:val="000000"/>
          <w:sz w:val="32"/>
          <w:szCs w:val="32"/>
        </w:rPr>
        <w:t>条，</w:t>
      </w:r>
      <w:r>
        <w:rPr>
          <w:rFonts w:hint="eastAsia" w:ascii="Times New Roman" w:hAnsi="Times New Roman" w:eastAsia="方正仿宋简体" w:cs="Times New Roman"/>
          <w:b/>
          <w:bCs/>
          <w:color w:val="000000"/>
          <w:sz w:val="32"/>
          <w:szCs w:val="32"/>
        </w:rPr>
        <w:t>增加了</w:t>
      </w:r>
      <w:r>
        <w:rPr>
          <w:rFonts w:ascii="Times New Roman" w:hAnsi="Times New Roman" w:eastAsia="方正仿宋简体" w:cs="Times New Roman"/>
          <w:b/>
          <w:bCs/>
          <w:color w:val="000000"/>
          <w:sz w:val="32"/>
          <w:szCs w:val="32"/>
        </w:rPr>
        <w:t>11</w:t>
      </w:r>
      <w:r>
        <w:rPr>
          <w:rFonts w:hint="eastAsia" w:ascii="Times New Roman" w:hAnsi="Times New Roman" w:eastAsia="方正仿宋简体" w:cs="Times New Roman"/>
          <w:b/>
          <w:bCs/>
          <w:color w:val="000000"/>
          <w:sz w:val="32"/>
          <w:szCs w:val="32"/>
        </w:rPr>
        <w:t>条，并对部分原有条款作了修改</w:t>
      </w:r>
      <w:r>
        <w:rPr>
          <w:rFonts w:hint="eastAsia" w:ascii="Times New Roman" w:hAnsi="Times New Roman" w:eastAsia="方正仿宋简体" w:cs="Times New Roman"/>
          <w:b/>
          <w:color w:val="000000"/>
          <w:sz w:val="32"/>
          <w:szCs w:val="32"/>
        </w:rPr>
        <w:t>，主要内容包括：</w:t>
      </w:r>
    </w:p>
    <w:p w14:paraId="04370EBB">
      <w:pPr>
        <w:spacing w:line="600" w:lineRule="exact"/>
        <w:ind w:firstLine="643" w:firstLineChars="200"/>
        <w:rPr>
          <w:rFonts w:ascii="Times New Roman" w:hAnsi="Times New Roman" w:eastAsia="方正仿宋简体" w:cs="Times New Roman"/>
          <w:b/>
          <w:bCs/>
          <w:color w:val="000000"/>
          <w:sz w:val="32"/>
          <w:szCs w:val="32"/>
        </w:rPr>
      </w:pPr>
      <w:r>
        <w:rPr>
          <w:rFonts w:hint="eastAsia" w:ascii="方正楷体简体" w:hAnsi="Times New Roman" w:eastAsia="方正楷体简体" w:cs="Times New Roman"/>
          <w:b/>
          <w:bCs/>
          <w:color w:val="000000"/>
          <w:sz w:val="32"/>
          <w:szCs w:val="32"/>
        </w:rPr>
        <w:t>（一）调整了与上位法不相适应的规定。</w:t>
      </w:r>
      <w:r>
        <w:rPr>
          <w:rFonts w:hint="eastAsia" w:ascii="Times New Roman" w:hAnsi="Times New Roman" w:eastAsia="方正仿宋简体" w:cs="Times New Roman"/>
          <w:b/>
          <w:bCs/>
          <w:color w:val="000000"/>
          <w:sz w:val="32"/>
          <w:szCs w:val="32"/>
        </w:rPr>
        <w:t>主要涉及第二条第四款，根据《国务院关于修改〈中华人民共和国烟草专卖法实施条例〉的决定》，将电子烟等新型烟草制品纳入调整对象。第二十一条第二项，根据《中华人民共和国行政处罚法》，调整了证据先行登记保存期限。第二十八条，根据《中华人民共和国未成年人保护法》，调整了向未成年人售烟的处罚措施。同时，增加第十三条未成年人保护专门条款，保障和维护未成年人身体健康和合法权益。</w:t>
      </w:r>
    </w:p>
    <w:p w14:paraId="084E7D1F">
      <w:pPr>
        <w:spacing w:line="600" w:lineRule="exact"/>
        <w:ind w:firstLine="643" w:firstLineChars="200"/>
        <w:rPr>
          <w:rFonts w:ascii="Times New Roman" w:hAnsi="Times New Roman" w:eastAsia="方正仿宋简体" w:cs="Times New Roman"/>
          <w:b/>
          <w:bCs/>
          <w:color w:val="000000"/>
          <w:sz w:val="32"/>
          <w:szCs w:val="32"/>
        </w:rPr>
      </w:pPr>
      <w:r>
        <w:rPr>
          <w:rFonts w:hint="eastAsia" w:ascii="方正楷体简体" w:hAnsi="Times New Roman" w:eastAsia="方正楷体简体" w:cs="Times New Roman"/>
          <w:b/>
          <w:bCs/>
          <w:color w:val="000000"/>
          <w:sz w:val="32"/>
          <w:szCs w:val="32"/>
        </w:rPr>
        <w:t>（二）修改了部门名称和职责的规定。</w:t>
      </w:r>
      <w:r>
        <w:rPr>
          <w:rFonts w:hint="eastAsia" w:ascii="Times New Roman" w:hAnsi="Times New Roman" w:eastAsia="方正仿宋简体" w:cs="Times New Roman"/>
          <w:b/>
          <w:bCs/>
          <w:color w:val="000000"/>
          <w:sz w:val="32"/>
          <w:szCs w:val="32"/>
        </w:rPr>
        <w:t>根据我省优化调整机构设置和职责情况，条例修订草案调整了有关部门名称，进一步明确市场监管、公安、海关、交通运输、邮政管理等相关部门的监管职责，确保我省烟草市场监管全覆盖、无盲区。</w:t>
      </w:r>
    </w:p>
    <w:p w14:paraId="2121FBAF">
      <w:pPr>
        <w:spacing w:line="600" w:lineRule="exact"/>
        <w:ind w:firstLine="643" w:firstLineChars="200"/>
        <w:rPr>
          <w:rFonts w:ascii="Times New Roman" w:hAnsi="Times New Roman" w:eastAsia="方正仿宋简体" w:cs="Times New Roman"/>
          <w:b/>
          <w:bCs/>
          <w:color w:val="000000"/>
          <w:sz w:val="32"/>
          <w:szCs w:val="32"/>
        </w:rPr>
      </w:pPr>
      <w:r>
        <w:rPr>
          <w:rFonts w:hint="eastAsia" w:ascii="方正楷体简体" w:hAnsi="Times New Roman" w:eastAsia="方正楷体简体" w:cs="Times New Roman"/>
          <w:b/>
          <w:bCs/>
          <w:color w:val="000000"/>
          <w:sz w:val="32"/>
          <w:szCs w:val="32"/>
        </w:rPr>
        <w:t>（三）增加和调整了专卖管理的具体措施。</w:t>
      </w:r>
      <w:r>
        <w:rPr>
          <w:rFonts w:hint="eastAsia" w:ascii="Times New Roman" w:hAnsi="Times New Roman" w:eastAsia="方正仿宋简体" w:cs="Times New Roman"/>
          <w:b/>
          <w:bCs/>
          <w:color w:val="000000"/>
          <w:sz w:val="32"/>
          <w:szCs w:val="32"/>
        </w:rPr>
        <w:t>一是体现执法“温度”。第二十七条第一项明确了对违法烟草制品收购的措施，规定无烟草专卖零售许可证经营的烟草制品，可以由烟草专卖行政主管部门按照市场批发价格的百分之七十予以收购，既阻断非法流通，又帮助无证经营户妥善解决烟草去向。二是加大对新型违法行为的打击力度。第二十九条明确了通过自动售货形式和信息网络违法售烟的法律责任，进一步维护烟草专卖制度和消费者权益。三是加强对物流寄递企业的监管。第十六条明确了相关部门职责、协作机制，加大物流寄递环节涉烟违法行为打击力度。四是增加信用管理制度内容。将信用管理制度纳入条例修订草案，为烟草专卖行政主管部门开展信用公示、将失信市场主体列为重点监督检查对象提供法规依据。五是删除涉案假烟、走私烟按批发价计价的标准，解决执法实践中无法查清实际价格时，真品卷烟、假烟、走私烟价格认定标准不一致的问题。</w:t>
      </w:r>
    </w:p>
    <w:p w14:paraId="6107323B">
      <w:pPr>
        <w:spacing w:line="600" w:lineRule="exact"/>
        <w:ind w:firstLine="643" w:firstLineChars="200"/>
        <w:rPr>
          <w:rFonts w:ascii="Times New Roman" w:hAnsi="Times New Roman" w:eastAsia="方正仿宋简体" w:cs="Times New Roman"/>
          <w:b/>
          <w:bCs/>
          <w:color w:val="000000"/>
          <w:sz w:val="32"/>
          <w:szCs w:val="32"/>
        </w:rPr>
      </w:pPr>
      <w:r>
        <w:rPr>
          <w:rFonts w:hint="eastAsia" w:ascii="方正楷体简体" w:hAnsi="Times New Roman" w:eastAsia="方正楷体简体" w:cs="Times New Roman"/>
          <w:b/>
          <w:bCs/>
          <w:color w:val="000000"/>
          <w:sz w:val="32"/>
          <w:szCs w:val="32"/>
        </w:rPr>
        <w:t>（四）在总结工作经验的基础上，增加了体现四川特色的内容。</w:t>
      </w:r>
      <w:r>
        <w:rPr>
          <w:rFonts w:hint="eastAsia" w:ascii="Times New Roman" w:hAnsi="Times New Roman" w:eastAsia="方正仿宋简体" w:cs="Times New Roman"/>
          <w:b/>
          <w:bCs/>
          <w:color w:val="000000"/>
          <w:sz w:val="32"/>
          <w:szCs w:val="32"/>
        </w:rPr>
        <w:t>一是增设烟叶种植与收购专章。立足四川“烟叶大省</w:t>
      </w:r>
      <w:r>
        <w:rPr>
          <w:rFonts w:ascii="Times New Roman" w:hAnsi="Times New Roman" w:eastAsia="方正仿宋简体" w:cs="Times New Roman"/>
          <w:b/>
          <w:bCs/>
          <w:color w:val="000000"/>
          <w:sz w:val="32"/>
          <w:szCs w:val="32"/>
        </w:rPr>
        <w:t>”</w:t>
      </w:r>
      <w:r>
        <w:rPr>
          <w:rFonts w:hint="eastAsia" w:ascii="Times New Roman" w:hAnsi="Times New Roman" w:eastAsia="方正仿宋简体" w:cs="Times New Roman"/>
          <w:b/>
          <w:bCs/>
          <w:color w:val="000000"/>
          <w:sz w:val="32"/>
          <w:szCs w:val="32"/>
        </w:rPr>
        <w:t>实际，增加了烟叶种植与监管、烟田保护条款，进一步规范烟叶管理秩序，夯实烟叶产业高质量发展基础。二是吸收已有行刑衔接工作经验。我省司法机关和省烟草专卖局建立了行刑衔接机制，明确移送范围、畅通衔接程序，打通了重点涉烟违法行为从行政处罚到刑事追责的实践路径，第四条将这一实践经验上升为法规规定。</w:t>
      </w:r>
    </w:p>
    <w:p w14:paraId="574803B4">
      <w:pPr>
        <w:spacing w:line="600" w:lineRule="exact"/>
        <w:ind w:firstLine="640" w:firstLineChars="200"/>
        <w:rPr>
          <w:rFonts w:ascii="Times New Roman" w:hAnsi="Times New Roman" w:eastAsia="方正仿宋简体" w:cs="Times New Roman"/>
          <w:b/>
          <w:bCs/>
          <w:color w:val="000000"/>
          <w:sz w:val="32"/>
          <w:szCs w:val="32"/>
        </w:rPr>
      </w:pPr>
      <w:r>
        <w:rPr>
          <w:rFonts w:hint="eastAsia" w:ascii="Times New Roman" w:hAnsi="Times New Roman" w:eastAsia="方正仿宋简体" w:cs="Times New Roman"/>
          <w:b/>
          <w:bCs/>
          <w:color w:val="000000"/>
          <w:sz w:val="32"/>
          <w:szCs w:val="32"/>
        </w:rPr>
        <w:t>条例修订草案连同以上说明，请审议。</w:t>
      </w:r>
    </w:p>
    <w:p w14:paraId="3F8D0D36">
      <w:pPr>
        <w:jc w:val="left"/>
        <w:rPr>
          <w:rFonts w:ascii="Times New Roman" w:hAnsi="Times New Roman" w:eastAsia="方正仿宋简体" w:cs="Times New Roman"/>
          <w:b/>
        </w:rPr>
      </w:pPr>
    </w:p>
    <w:sectPr>
      <w:footerReference r:id="rId3" w:type="default"/>
      <w:footerReference r:id="rId4" w:type="even"/>
      <w:pgSz w:w="11906" w:h="16838"/>
      <w:pgMar w:top="2098" w:right="1588" w:bottom="181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微软雅黑"/>
    <w:panose1 w:val="03000509000000000000"/>
    <w:charset w:val="86"/>
    <w:family w:val="script"/>
    <w:pitch w:val="default"/>
    <w:sig w:usb0="00000000" w:usb1="00000000" w:usb2="00000010" w:usb3="00000000" w:csb0="00040000" w:csb1="00000000"/>
  </w:font>
  <w:font w:name="方正黑体简体">
    <w:panose1 w:val="02000000000000000000"/>
    <w:charset w:val="86"/>
    <w:family w:val="script"/>
    <w:pitch w:val="default"/>
    <w:sig w:usb0="A00002BF" w:usb1="184F6CFA" w:usb2="00000012" w:usb3="00000000" w:csb0="00040001" w:csb1="00000000"/>
  </w:font>
  <w:font w:name="方正楷体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980920093"/>
      <w:docPartObj>
        <w:docPartGallery w:val="AutoText"/>
      </w:docPartObj>
    </w:sdtPr>
    <w:sdtEndPr>
      <w:rPr>
        <w:rFonts w:ascii="Times New Roman" w:hAnsi="Times New Roman" w:cs="Times New Roman"/>
        <w:sz w:val="28"/>
        <w:szCs w:val="28"/>
      </w:rPr>
    </w:sdtEndPr>
    <w:sdtContent>
      <w:p w14:paraId="5DE82E7E">
        <w:pPr>
          <w:pStyle w:val="6"/>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255E9686">
    <w:pPr>
      <w:pStyle w:val="6"/>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ED5DA">
    <w:pPr>
      <w:pStyle w:val="6"/>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99262843"/>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18</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14:paraId="4098BD5C">
    <w:pPr>
      <w:pStyle w:val="6"/>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21"/>
    <w:rsid w:val="00017CFB"/>
    <w:rsid w:val="00054C21"/>
    <w:rsid w:val="00112071"/>
    <w:rsid w:val="00157974"/>
    <w:rsid w:val="001651B1"/>
    <w:rsid w:val="001A53AB"/>
    <w:rsid w:val="001F6BEA"/>
    <w:rsid w:val="00226685"/>
    <w:rsid w:val="003111A1"/>
    <w:rsid w:val="003357D2"/>
    <w:rsid w:val="00365AC4"/>
    <w:rsid w:val="003903E5"/>
    <w:rsid w:val="003F3247"/>
    <w:rsid w:val="00416F23"/>
    <w:rsid w:val="00430E7C"/>
    <w:rsid w:val="004355B3"/>
    <w:rsid w:val="0044650C"/>
    <w:rsid w:val="004C0841"/>
    <w:rsid w:val="00517573"/>
    <w:rsid w:val="005B4A78"/>
    <w:rsid w:val="005C3DD1"/>
    <w:rsid w:val="0062789E"/>
    <w:rsid w:val="00631723"/>
    <w:rsid w:val="006330C0"/>
    <w:rsid w:val="006463B1"/>
    <w:rsid w:val="006A4AC5"/>
    <w:rsid w:val="007167C1"/>
    <w:rsid w:val="007269F0"/>
    <w:rsid w:val="00791888"/>
    <w:rsid w:val="007D7E31"/>
    <w:rsid w:val="007E246D"/>
    <w:rsid w:val="007E452F"/>
    <w:rsid w:val="00894438"/>
    <w:rsid w:val="008C7123"/>
    <w:rsid w:val="00943330"/>
    <w:rsid w:val="009E3055"/>
    <w:rsid w:val="009E7B8A"/>
    <w:rsid w:val="00A063A5"/>
    <w:rsid w:val="00A77AAB"/>
    <w:rsid w:val="00AF03F6"/>
    <w:rsid w:val="00B21778"/>
    <w:rsid w:val="00B5569C"/>
    <w:rsid w:val="00B9349D"/>
    <w:rsid w:val="00C02208"/>
    <w:rsid w:val="00C03476"/>
    <w:rsid w:val="00C05172"/>
    <w:rsid w:val="00C22662"/>
    <w:rsid w:val="00C739B5"/>
    <w:rsid w:val="00C76559"/>
    <w:rsid w:val="00C82713"/>
    <w:rsid w:val="00CB5A68"/>
    <w:rsid w:val="00CC0337"/>
    <w:rsid w:val="00D24FEC"/>
    <w:rsid w:val="00D450B4"/>
    <w:rsid w:val="00D9284C"/>
    <w:rsid w:val="00DD645D"/>
    <w:rsid w:val="00E54A01"/>
    <w:rsid w:val="00E54AEF"/>
    <w:rsid w:val="00E84655"/>
    <w:rsid w:val="00EA58CB"/>
    <w:rsid w:val="00EE03B9"/>
    <w:rsid w:val="00F3775A"/>
    <w:rsid w:val="00F41C6E"/>
    <w:rsid w:val="00F54CB9"/>
    <w:rsid w:val="00F64C52"/>
    <w:rsid w:val="00F72E83"/>
    <w:rsid w:val="00F91353"/>
    <w:rsid w:val="00FA2279"/>
    <w:rsid w:val="00FD2E7E"/>
    <w:rsid w:val="00FE13EB"/>
    <w:rsid w:val="00FE1850"/>
    <w:rsid w:val="4E17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4"/>
    <w:semiHidden/>
    <w:unhideWhenUsed/>
    <w:qFormat/>
    <w:uiPriority w:val="99"/>
    <w:pPr>
      <w:spacing w:after="120"/>
    </w:pPr>
  </w:style>
  <w:style w:type="paragraph" w:styleId="4">
    <w:name w:val="Body Text Indent 2"/>
    <w:basedOn w:val="1"/>
    <w:next w:val="1"/>
    <w:link w:val="19"/>
    <w:qFormat/>
    <w:uiPriority w:val="0"/>
    <w:pPr>
      <w:spacing w:after="120" w:line="480" w:lineRule="auto"/>
      <w:ind w:left="420" w:leftChars="200"/>
    </w:pPr>
    <w:rPr>
      <w:rFonts w:ascii="Times New Roman" w:hAnsi="Times New Roman" w:eastAsia="宋体" w:cs="Times New Roman"/>
      <w:szCs w:val="24"/>
    </w:rPr>
  </w:style>
  <w:style w:type="paragraph" w:styleId="5">
    <w:name w:val="Balloon Text"/>
    <w:basedOn w:val="1"/>
    <w:link w:val="23"/>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Hyperlink"/>
    <w:basedOn w:val="10"/>
    <w:unhideWhenUsed/>
    <w:qFormat/>
    <w:uiPriority w:val="99"/>
    <w:rPr>
      <w:color w:val="666666"/>
      <w:u w:val="none"/>
    </w:rPr>
  </w:style>
  <w:style w:type="character" w:customStyle="1" w:styleId="12">
    <w:name w:val="标题 1 Char"/>
    <w:basedOn w:val="10"/>
    <w:link w:val="2"/>
    <w:uiPriority w:val="9"/>
    <w:rPr>
      <w:rFonts w:ascii="宋体" w:hAnsi="宋体" w:eastAsia="宋体" w:cs="宋体"/>
      <w:b/>
      <w:bCs/>
      <w:kern w:val="36"/>
      <w:sz w:val="48"/>
      <w:szCs w:val="48"/>
    </w:rPr>
  </w:style>
  <w:style w:type="character" w:customStyle="1" w:styleId="13">
    <w:name w:val="span11"/>
    <w:basedOn w:val="10"/>
    <w:qFormat/>
    <w:uiPriority w:val="0"/>
    <w:rPr>
      <w:color w:val="999999"/>
      <w:sz w:val="18"/>
      <w:szCs w:val="18"/>
    </w:rPr>
  </w:style>
  <w:style w:type="character" w:customStyle="1" w:styleId="14">
    <w:name w:val="span21"/>
    <w:basedOn w:val="10"/>
    <w:qFormat/>
    <w:uiPriority w:val="0"/>
    <w:rPr>
      <w:color w:val="666666"/>
      <w:sz w:val="15"/>
      <w:szCs w:val="15"/>
    </w:rPr>
  </w:style>
  <w:style w:type="character" w:customStyle="1" w:styleId="15">
    <w:name w:val="span31"/>
    <w:basedOn w:val="10"/>
    <w:qFormat/>
    <w:uiPriority w:val="0"/>
    <w:rPr>
      <w:color w:val="666666"/>
      <w:sz w:val="18"/>
      <w:szCs w:val="18"/>
    </w:rPr>
  </w:style>
  <w:style w:type="paragraph" w:customStyle="1" w:styleId="1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页眉 Char"/>
    <w:basedOn w:val="10"/>
    <w:link w:val="7"/>
    <w:qFormat/>
    <w:uiPriority w:val="99"/>
    <w:rPr>
      <w:sz w:val="18"/>
      <w:szCs w:val="18"/>
    </w:rPr>
  </w:style>
  <w:style w:type="character" w:customStyle="1" w:styleId="18">
    <w:name w:val="页脚 Char"/>
    <w:basedOn w:val="10"/>
    <w:link w:val="6"/>
    <w:qFormat/>
    <w:uiPriority w:val="99"/>
    <w:rPr>
      <w:sz w:val="18"/>
      <w:szCs w:val="18"/>
    </w:rPr>
  </w:style>
  <w:style w:type="character" w:customStyle="1" w:styleId="19">
    <w:name w:val="正文文本缩进 2 Char"/>
    <w:basedOn w:val="10"/>
    <w:link w:val="4"/>
    <w:qFormat/>
    <w:uiPriority w:val="0"/>
    <w:rPr>
      <w:rFonts w:ascii="Times New Roman" w:hAnsi="Times New Roman" w:eastAsia="宋体" w:cs="Times New Roman"/>
      <w:szCs w:val="24"/>
    </w:rPr>
  </w:style>
  <w:style w:type="paragraph" w:customStyle="1" w:styleId="20">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1">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2">
    <w:name w:val="Default"/>
    <w:qFormat/>
    <w:uiPriority w:val="0"/>
    <w:pPr>
      <w:widowControl w:val="0"/>
      <w:autoSpaceDE w:val="0"/>
      <w:autoSpaceDN w:val="0"/>
      <w:adjustRightInd w:val="0"/>
    </w:pPr>
    <w:rPr>
      <w:rFonts w:ascii="Times New Roman" w:hAnsi="Times New Roman" w:eastAsia="宋体" w:cs="宋体"/>
      <w:color w:val="000000"/>
      <w:kern w:val="0"/>
      <w:sz w:val="24"/>
      <w:szCs w:val="24"/>
      <w:lang w:val="en-US" w:eastAsia="zh-CN" w:bidi="ar-SA"/>
    </w:rPr>
  </w:style>
  <w:style w:type="character" w:customStyle="1" w:styleId="23">
    <w:name w:val="批注框文本 Char"/>
    <w:basedOn w:val="10"/>
    <w:link w:val="5"/>
    <w:semiHidden/>
    <w:qFormat/>
    <w:uiPriority w:val="99"/>
    <w:rPr>
      <w:sz w:val="18"/>
      <w:szCs w:val="18"/>
    </w:rPr>
  </w:style>
  <w:style w:type="character" w:customStyle="1" w:styleId="24">
    <w:name w:val="正文文本 Char"/>
    <w:basedOn w:val="10"/>
    <w:link w:val="3"/>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16</Pages>
  <Words>7179</Words>
  <Characters>7250</Characters>
  <Lines>53</Lines>
  <Paragraphs>15</Paragraphs>
  <TotalTime>85</TotalTime>
  <ScaleCrop>false</ScaleCrop>
  <LinksUpToDate>false</LinksUpToDate>
  <CharactersWithSpaces>7380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2020-08-03T01:34:00Z</dcterms:created>
  <dc:creator>黄隆月</dc:creator>
  <cp:lastModifiedBy>ViVi</cp:lastModifiedBy>
  <cp:lastPrinted>2025-05-27T09:43:00Z</cp:lastPrinted>
  <dcterms:modified xsi:type="dcterms:W3CDTF">2025-09-30T06:58:48Z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eyJoZGlkIjoiNTFlMGE1NGQxOTE0ZTAxYTA1ZjEyMzAzMDc0NTQwMmEiLCJ1c2VySWQiOiIyMzQzMzI4MDUifQ==</vt:lpwstr>
  </property>
  <property fmtid="{D5CDD505-2E9C-101B-9397-08002B2CF9AE}" pid="3" name="KSOProductBuildVer">
    <vt:lpwstr>2052-12.1.0.22529</vt:lpwstr>
  </property>
  <property fmtid="{D5CDD505-2E9C-101B-9397-08002B2CF9AE}" pid="4" name="ICV">
    <vt:lpwstr>81854E0FB1774A07BACA7D04A93CED35_12</vt:lpwstr>
  </property>
</Properties>
</file>